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99EF" w14:textId="2FFD4854" w:rsidR="0069093A" w:rsidRPr="0069093A" w:rsidRDefault="0069093A" w:rsidP="0069093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9093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Задание на развитие внимания у детей 4-5 лет</w:t>
      </w:r>
    </w:p>
    <w:p w14:paraId="5B685684" w14:textId="77777777" w:rsidR="0069093A" w:rsidRPr="0069093A" w:rsidRDefault="0069093A" w:rsidP="00690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934B15"/>
          <w:sz w:val="27"/>
          <w:szCs w:val="27"/>
          <w:lang w:eastAsia="ru-RU"/>
        </w:rPr>
      </w:pPr>
      <w:r w:rsidRPr="0069093A">
        <w:rPr>
          <w:rFonts w:ascii="Arial" w:eastAsia="Times New Roman" w:hAnsi="Arial" w:cs="Arial"/>
          <w:color w:val="934B15"/>
          <w:sz w:val="27"/>
          <w:szCs w:val="27"/>
          <w:lang w:eastAsia="ru-RU"/>
        </w:rPr>
        <w:t>Что не так на картинке?</w:t>
      </w:r>
    </w:p>
    <w:p w14:paraId="4CCBE6FC" w14:textId="7BC64EF4" w:rsidR="0069093A" w:rsidRPr="0069093A" w:rsidRDefault="0069093A" w:rsidP="00690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93A">
        <w:rPr>
          <w:rFonts w:ascii="Arial" w:eastAsia="Times New Roman" w:hAnsi="Arial" w:cs="Arial"/>
          <w:noProof/>
          <w:color w:val="CB4F3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41013171" wp14:editId="59C6EE4C">
            <wp:extent cx="5895814" cy="7905750"/>
            <wp:effectExtent l="0" t="0" r="0" b="0"/>
            <wp:docPr id="1" name="Рисунок 1" descr="Задание на развитие внимания у детей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е на развитие внимания у детей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687" cy="790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C299" w14:textId="3FB0B4B9" w:rsidR="00B40F2E" w:rsidRDefault="00B40F2E" w:rsidP="0069093A"/>
    <w:p w14:paraId="7911F23F" w14:textId="4087614F" w:rsidR="0069093A" w:rsidRDefault="0069093A" w:rsidP="0069093A"/>
    <w:p w14:paraId="24ACE872" w14:textId="185E219A" w:rsidR="0069093A" w:rsidRDefault="0069093A" w:rsidP="0069093A"/>
    <w:p w14:paraId="1D1F10DB" w14:textId="77777777" w:rsidR="0069093A" w:rsidRPr="0069093A" w:rsidRDefault="0069093A" w:rsidP="0069093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9093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lastRenderedPageBreak/>
        <w:t xml:space="preserve">Задание на развитие памяти </w:t>
      </w:r>
      <w:bookmarkStart w:id="0" w:name="_Hlk211948975"/>
      <w:r w:rsidRPr="0069093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у детей 4-5 лет</w:t>
      </w:r>
      <w:bookmarkEnd w:id="0"/>
    </w:p>
    <w:p w14:paraId="4BD6539C" w14:textId="77777777" w:rsidR="0069093A" w:rsidRPr="0069093A" w:rsidRDefault="0069093A" w:rsidP="00690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934B15"/>
          <w:sz w:val="27"/>
          <w:szCs w:val="27"/>
          <w:lang w:eastAsia="ru-RU"/>
        </w:rPr>
      </w:pPr>
      <w:r w:rsidRPr="0069093A">
        <w:rPr>
          <w:rFonts w:ascii="Arial" w:eastAsia="Times New Roman" w:hAnsi="Arial" w:cs="Arial"/>
          <w:color w:val="934B15"/>
          <w:sz w:val="27"/>
          <w:szCs w:val="27"/>
          <w:lang w:eastAsia="ru-RU"/>
        </w:rPr>
        <w:t>Назови предметы, которые нарисованы на этой страничке. Закрой страничку и перечисли их по порядку. Раскрась картинки.</w:t>
      </w:r>
    </w:p>
    <w:p w14:paraId="78526E65" w14:textId="76940398" w:rsidR="0069093A" w:rsidRPr="0069093A" w:rsidRDefault="0069093A" w:rsidP="00690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93A">
        <w:rPr>
          <w:rFonts w:ascii="Arial" w:eastAsia="Times New Roman" w:hAnsi="Arial" w:cs="Arial"/>
          <w:noProof/>
          <w:color w:val="CB4F3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644DF0E3" wp14:editId="0B4F26E6">
            <wp:extent cx="5940425" cy="6642735"/>
            <wp:effectExtent l="0" t="0" r="3175" b="5715"/>
            <wp:docPr id="3" name="Рисунок 3" descr="Задание на развитие памяти у детей 4-5 лет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е на развитие памяти у детей 4-5 лет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B8D45" w14:textId="1B88290E" w:rsidR="0069093A" w:rsidRDefault="0069093A" w:rsidP="0069093A">
      <w:pPr>
        <w:rPr>
          <w:noProof/>
        </w:rPr>
      </w:pPr>
    </w:p>
    <w:p w14:paraId="519BC544" w14:textId="0E0698BE" w:rsidR="0069093A" w:rsidRDefault="0069093A" w:rsidP="0069093A">
      <w:pPr>
        <w:rPr>
          <w:noProof/>
        </w:rPr>
      </w:pPr>
    </w:p>
    <w:p w14:paraId="2E1E7762" w14:textId="61D6B394" w:rsidR="0069093A" w:rsidRDefault="0069093A" w:rsidP="0069093A">
      <w:pPr>
        <w:rPr>
          <w:noProof/>
        </w:rPr>
      </w:pPr>
    </w:p>
    <w:p w14:paraId="04B431D3" w14:textId="0FE82533" w:rsidR="0069093A" w:rsidRDefault="0069093A" w:rsidP="0069093A">
      <w:pPr>
        <w:rPr>
          <w:noProof/>
        </w:rPr>
      </w:pPr>
    </w:p>
    <w:p w14:paraId="57E7DC2F" w14:textId="74F6DBED" w:rsidR="0069093A" w:rsidRDefault="0069093A" w:rsidP="0069093A">
      <w:pPr>
        <w:rPr>
          <w:noProof/>
        </w:rPr>
      </w:pPr>
    </w:p>
    <w:p w14:paraId="3D5FFFAB" w14:textId="26E0249B" w:rsidR="0069093A" w:rsidRDefault="0069093A" w:rsidP="0069093A">
      <w:pPr>
        <w:rPr>
          <w:noProof/>
        </w:rPr>
      </w:pPr>
    </w:p>
    <w:p w14:paraId="7FE90DD8" w14:textId="2AC518DF" w:rsidR="0069093A" w:rsidRDefault="0069093A" w:rsidP="0069093A">
      <w:pPr>
        <w:rPr>
          <w:noProof/>
        </w:rPr>
      </w:pPr>
    </w:p>
    <w:p w14:paraId="4CFFAA1C" w14:textId="77777777" w:rsidR="0069093A" w:rsidRPr="0069093A" w:rsidRDefault="0069093A" w:rsidP="0069093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9093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Задание: Сравни по величине для детей 4-5 лет</w:t>
      </w:r>
    </w:p>
    <w:p w14:paraId="072DDAC1" w14:textId="77777777" w:rsidR="0069093A" w:rsidRPr="0069093A" w:rsidRDefault="0069093A" w:rsidP="00690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934B15"/>
          <w:sz w:val="27"/>
          <w:szCs w:val="27"/>
          <w:lang w:eastAsia="ru-RU"/>
        </w:rPr>
      </w:pPr>
      <w:r w:rsidRPr="0069093A">
        <w:rPr>
          <w:rFonts w:ascii="Arial" w:eastAsia="Times New Roman" w:hAnsi="Arial" w:cs="Arial"/>
          <w:color w:val="934B15"/>
          <w:sz w:val="27"/>
          <w:szCs w:val="27"/>
          <w:lang w:eastAsia="ru-RU"/>
        </w:rPr>
        <w:t>Раскрась широкую дорожку жёлтым цветом, дорожку поуже – зелёным, самую узкую – коричневым.</w:t>
      </w:r>
    </w:p>
    <w:p w14:paraId="052DC4C8" w14:textId="3E0530CC" w:rsidR="0069093A" w:rsidRPr="0069093A" w:rsidRDefault="0069093A" w:rsidP="00690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93A">
        <w:rPr>
          <w:rFonts w:ascii="Arial" w:eastAsia="Times New Roman" w:hAnsi="Arial" w:cs="Arial"/>
          <w:noProof/>
          <w:color w:val="2C1B09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2987777C" wp14:editId="03004FE2">
            <wp:extent cx="5940425" cy="6875145"/>
            <wp:effectExtent l="0" t="0" r="3175" b="1905"/>
            <wp:docPr id="4" name="Рисунок 4" descr="Задание: Сравни по величине для детей 4-5 лет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ние: Сравни по величине для детей 4-5 лет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F129" w14:textId="682DD594" w:rsidR="0069093A" w:rsidRDefault="0069093A" w:rsidP="0069093A"/>
    <w:p w14:paraId="41678CF2" w14:textId="3C96F542" w:rsidR="0069093A" w:rsidRDefault="0069093A" w:rsidP="0069093A"/>
    <w:p w14:paraId="064BBA8C" w14:textId="224050F9" w:rsidR="0069093A" w:rsidRDefault="0069093A" w:rsidP="0069093A"/>
    <w:p w14:paraId="186F1835" w14:textId="7900621F" w:rsidR="0069093A" w:rsidRDefault="0069093A" w:rsidP="0069093A"/>
    <w:p w14:paraId="1EC13A4C" w14:textId="75E632F9" w:rsidR="0069093A" w:rsidRDefault="0069093A" w:rsidP="0069093A"/>
    <w:p w14:paraId="7E10D304" w14:textId="77777777" w:rsidR="0069093A" w:rsidRPr="0069093A" w:rsidRDefault="0069093A" w:rsidP="0069093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9093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lastRenderedPageBreak/>
        <w:t>Задание: Сравни по величине для детей 4-5 лет</w:t>
      </w:r>
    </w:p>
    <w:p w14:paraId="667C2FB8" w14:textId="77777777" w:rsidR="0069093A" w:rsidRPr="0069093A" w:rsidRDefault="0069093A" w:rsidP="00690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934B15"/>
          <w:sz w:val="27"/>
          <w:szCs w:val="27"/>
          <w:lang w:eastAsia="ru-RU"/>
        </w:rPr>
      </w:pPr>
      <w:r w:rsidRPr="0069093A">
        <w:rPr>
          <w:rFonts w:ascii="Arial" w:eastAsia="Times New Roman" w:hAnsi="Arial" w:cs="Arial"/>
          <w:color w:val="934B15"/>
          <w:sz w:val="27"/>
          <w:szCs w:val="27"/>
          <w:lang w:eastAsia="ru-RU"/>
        </w:rPr>
        <w:t>Раскрась широкую дорожку жёлтым цветом, дорожку поуже – зелёным, самую узкую – коричневым.</w:t>
      </w:r>
    </w:p>
    <w:p w14:paraId="453F9C01" w14:textId="39DA78A7" w:rsidR="0069093A" w:rsidRPr="0069093A" w:rsidRDefault="0069093A" w:rsidP="00690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93A">
        <w:rPr>
          <w:rFonts w:ascii="Arial" w:eastAsia="Times New Roman" w:hAnsi="Arial" w:cs="Arial"/>
          <w:noProof/>
          <w:color w:val="2C1B09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0A2D11CE" wp14:editId="3468F70D">
            <wp:extent cx="5940425" cy="6875145"/>
            <wp:effectExtent l="0" t="0" r="3175" b="1905"/>
            <wp:docPr id="5" name="Рисунок 5" descr="Задание: Сравни по величине для детей 4-5 лет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дание: Сравни по величине для детей 4-5 лет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7198" w14:textId="0D536AB9" w:rsidR="0069093A" w:rsidRDefault="0069093A" w:rsidP="0069093A"/>
    <w:p w14:paraId="5431FCB2" w14:textId="1CB80911" w:rsidR="0069093A" w:rsidRDefault="0069093A" w:rsidP="0069093A"/>
    <w:p w14:paraId="5B4080D4" w14:textId="549B32EF" w:rsidR="0069093A" w:rsidRDefault="0069093A" w:rsidP="0069093A"/>
    <w:p w14:paraId="60FDE692" w14:textId="07835086" w:rsidR="0069093A" w:rsidRDefault="0069093A" w:rsidP="0069093A"/>
    <w:p w14:paraId="53B4E438" w14:textId="5DA41361" w:rsidR="0069093A" w:rsidRDefault="0069093A" w:rsidP="0069093A"/>
    <w:p w14:paraId="7A8864AC" w14:textId="5D8B2506" w:rsidR="0069093A" w:rsidRDefault="0069093A" w:rsidP="0069093A"/>
    <w:p w14:paraId="3E1851D6" w14:textId="460865D8" w:rsidR="0069093A" w:rsidRDefault="0069093A" w:rsidP="0069093A"/>
    <w:p w14:paraId="5DB78858" w14:textId="77777777" w:rsidR="0069093A" w:rsidRPr="0069093A" w:rsidRDefault="0069093A" w:rsidP="0069093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9093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Задание: Сравни по величине для детей 4-5 лет</w:t>
      </w:r>
    </w:p>
    <w:p w14:paraId="64F689DC" w14:textId="77777777" w:rsidR="0069093A" w:rsidRPr="0069093A" w:rsidRDefault="0069093A" w:rsidP="00690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934B15"/>
          <w:sz w:val="27"/>
          <w:szCs w:val="27"/>
          <w:lang w:eastAsia="ru-RU"/>
        </w:rPr>
      </w:pPr>
      <w:r w:rsidRPr="0069093A">
        <w:rPr>
          <w:rFonts w:ascii="Arial" w:eastAsia="Times New Roman" w:hAnsi="Arial" w:cs="Arial"/>
          <w:color w:val="934B15"/>
          <w:sz w:val="27"/>
          <w:szCs w:val="27"/>
          <w:lang w:eastAsia="ru-RU"/>
        </w:rPr>
        <w:t>Раскрась широкую дорожку жёлтым цветом, дорожку поуже – зелёным, самую узкую – коричневым.</w:t>
      </w:r>
    </w:p>
    <w:p w14:paraId="61139A5B" w14:textId="2DEC470B" w:rsidR="0069093A" w:rsidRPr="0069093A" w:rsidRDefault="0069093A" w:rsidP="00690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93A">
        <w:rPr>
          <w:rFonts w:ascii="Arial" w:eastAsia="Times New Roman" w:hAnsi="Arial" w:cs="Arial"/>
          <w:noProof/>
          <w:color w:val="2C1B09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68D20FDD" wp14:editId="03033A9D">
            <wp:extent cx="5940425" cy="6875145"/>
            <wp:effectExtent l="0" t="0" r="3175" b="1905"/>
            <wp:docPr id="6" name="Рисунок 6" descr="Задание: Сравни по величине для детей 4-5 лет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ние: Сравни по величине для детей 4-5 лет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E6E9" w14:textId="77777777" w:rsidR="0069093A" w:rsidRDefault="0069093A" w:rsidP="0069093A"/>
    <w:p w14:paraId="0C46538A" w14:textId="00FF9427" w:rsidR="0069093A" w:rsidRDefault="0069093A" w:rsidP="0069093A"/>
    <w:p w14:paraId="67E3466D" w14:textId="77777777" w:rsidR="0069093A" w:rsidRPr="0069093A" w:rsidRDefault="0069093A" w:rsidP="0069093A"/>
    <w:sectPr w:rsidR="0069093A" w:rsidRPr="0069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7E"/>
    <w:rsid w:val="005B767E"/>
    <w:rsid w:val="0069093A"/>
    <w:rsid w:val="00B4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C539"/>
  <w15:chartTrackingRefBased/>
  <w15:docId w15:val="{7BC0E392-B2E4-4D9E-8F7E-83F9A58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2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5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0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images/photos/c650eb0d508c106336c30bd7195ef01b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-kopilka.ru/images/photos/269d4e75d8a215fc5ff586d75833878b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ped-kopilka.ru/images/photos/1fcb9e5e384a36f0d80177024c8a83e5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Ткаличева Галина</dc:creator>
  <cp:keywords/>
  <dc:description/>
  <cp:lastModifiedBy>Ткаличева Галина</cp:lastModifiedBy>
  <cp:revision>2</cp:revision>
  <dcterms:created xsi:type="dcterms:W3CDTF">2025-10-21T07:25:00Z</dcterms:created>
  <dcterms:modified xsi:type="dcterms:W3CDTF">2025-10-21T07:25:00Z</dcterms:modified>
</cp:coreProperties>
</file>