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8F" w:rsidRPr="00A6651A" w:rsidRDefault="009A67C5" w:rsidP="00085A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1A">
        <w:rPr>
          <w:rFonts w:ascii="Times New Roman" w:hAnsi="Times New Roman" w:cs="Times New Roman"/>
          <w:b/>
          <w:sz w:val="28"/>
          <w:szCs w:val="28"/>
        </w:rPr>
        <w:t xml:space="preserve">Рекомендации учителям </w:t>
      </w:r>
      <w:r w:rsidR="00466DB2" w:rsidRPr="00A6651A">
        <w:rPr>
          <w:rFonts w:ascii="Times New Roman" w:hAnsi="Times New Roman" w:cs="Times New Roman"/>
          <w:b/>
          <w:sz w:val="28"/>
          <w:szCs w:val="28"/>
        </w:rPr>
        <w:t xml:space="preserve">начальных классов </w:t>
      </w:r>
      <w:r w:rsidR="00A6651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85A1F">
        <w:rPr>
          <w:rFonts w:ascii="Times New Roman" w:hAnsi="Times New Roman" w:cs="Times New Roman"/>
          <w:b/>
          <w:sz w:val="28"/>
          <w:szCs w:val="28"/>
        </w:rPr>
        <w:t>учителя-</w:t>
      </w:r>
      <w:r w:rsidR="00A6651A">
        <w:rPr>
          <w:rFonts w:ascii="Times New Roman" w:hAnsi="Times New Roman" w:cs="Times New Roman"/>
          <w:b/>
          <w:sz w:val="28"/>
          <w:szCs w:val="28"/>
        </w:rPr>
        <w:t xml:space="preserve">логопеда </w:t>
      </w:r>
    </w:p>
    <w:p w:rsidR="00466DB2" w:rsidRPr="00A6651A" w:rsidRDefault="00466DB2" w:rsidP="00466D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6ECA" w:rsidRPr="00A6651A" w:rsidRDefault="00766ECA" w:rsidP="0046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651A">
        <w:rPr>
          <w:rFonts w:ascii="Times New Roman" w:hAnsi="Times New Roman" w:cs="Times New Roman"/>
          <w:sz w:val="28"/>
          <w:szCs w:val="28"/>
        </w:rPr>
        <w:t>Хорошая речь – одно из главных условий успешного обучения ребенка в школе. С каждым годом в начальных классах увеличивает</w:t>
      </w:r>
      <w:bookmarkStart w:id="0" w:name="_GoBack"/>
      <w:bookmarkEnd w:id="0"/>
      <w:r w:rsidRPr="00A6651A">
        <w:rPr>
          <w:rFonts w:ascii="Times New Roman" w:hAnsi="Times New Roman" w:cs="Times New Roman"/>
          <w:sz w:val="28"/>
          <w:szCs w:val="28"/>
        </w:rPr>
        <w:t>ся число детей с различными отклонениями в речевом развитии. Недостаточное речевое развитие является одной из причин школьных проблем. Известно, что длительная неуспеваемость способствует угасанию интереса к учебной деятельности. Поэтому для преодоления трудностей, обучающимся должна оказываться комплексная психолого-педагогическая и логопедическая помощь.</w:t>
      </w:r>
    </w:p>
    <w:p w:rsidR="00766ECA" w:rsidRPr="00A6651A" w:rsidRDefault="00766ECA" w:rsidP="0046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651A">
        <w:rPr>
          <w:rFonts w:ascii="Times New Roman" w:hAnsi="Times New Roman" w:cs="Times New Roman"/>
          <w:sz w:val="28"/>
          <w:szCs w:val="28"/>
        </w:rPr>
        <w:t>С какими же речевыми проблемами мы сталкиваемся: дефекты звукопроизношения, скудность словарного запаса, неумение грамматически правильно согласовывать слова в предложении и многое др. Подобные проявления в дошкольный период обычно не настораживают родителей. Однако в школе к языку ставят высокие требования, и ребенок с недостаточным речевым развитием попадает в сложное положение. У него возникают трудности в процессе овладения навыками чтения и письма, появляются стойкие специфические ошибки. Если в самом начале обучения не помочь ребенку преодолеть эти трудности, со временем они усиливаются и, чтобы их решить, необходимо затрачивать много времени и усилий логопедов, родителей и учителей. </w:t>
      </w:r>
      <w:r w:rsidR="00A6651A">
        <w:rPr>
          <w:rFonts w:ascii="Times New Roman" w:hAnsi="Times New Roman" w:cs="Times New Roman"/>
          <w:sz w:val="28"/>
          <w:szCs w:val="28"/>
        </w:rPr>
        <w:t xml:space="preserve">Я рекомендую </w:t>
      </w:r>
      <w:r w:rsidR="00A6651A" w:rsidRPr="00A6651A">
        <w:rPr>
          <w:rFonts w:ascii="Times New Roman" w:hAnsi="Times New Roman" w:cs="Times New Roman"/>
          <w:sz w:val="28"/>
          <w:szCs w:val="28"/>
        </w:rPr>
        <w:t xml:space="preserve"> </w:t>
      </w:r>
      <w:r w:rsidRPr="00A6651A">
        <w:rPr>
          <w:rFonts w:ascii="Times New Roman" w:hAnsi="Times New Roman" w:cs="Times New Roman"/>
          <w:sz w:val="28"/>
          <w:szCs w:val="28"/>
        </w:rPr>
        <w:t>на уроках при изучении букв проводить c детьми логопедические минутки. Применение учителями начальных классов логопедических  мероприятий в своей работе дает двойную пользу: устраняет недостатки произношения и речи у учащихся, способствует совершенствованию методики обучения, правильному формированию речи и мышления учащихся. Кроме того, положительно влияет на настроение детей с определенными речевыми нарушениями, лишает их неуверенности в себе, разочарования, а также значительно поднимает авторитет учителя перед детьми и их родителями.</w:t>
      </w:r>
    </w:p>
    <w:p w:rsidR="00766ECA" w:rsidRPr="00A6651A" w:rsidRDefault="00766ECA" w:rsidP="0046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651A">
        <w:rPr>
          <w:rFonts w:ascii="Times New Roman" w:hAnsi="Times New Roman" w:cs="Times New Roman"/>
          <w:sz w:val="28"/>
          <w:szCs w:val="28"/>
        </w:rPr>
        <w:t xml:space="preserve">Начинать такую работу следует с первых дней обучения. К примеру, на уроке ознакомления со звуком и буквой «С» можно и нужно провести логопедическую минутку. Показать детям правильную артикуляцию звука «С». То есть: улыбка как у клоуна, язык упирается в нижние зубы, будто кошка на солнышке прогибается и выдуваем воздух. Детям нужно предложить подуть на </w:t>
      </w:r>
      <w:proofErr w:type="gramStart"/>
      <w:r w:rsidRPr="00A6651A">
        <w:rPr>
          <w:rFonts w:ascii="Times New Roman" w:hAnsi="Times New Roman" w:cs="Times New Roman"/>
          <w:sz w:val="28"/>
          <w:szCs w:val="28"/>
        </w:rPr>
        <w:t>руку</w:t>
      </w:r>
      <w:proofErr w:type="gramEnd"/>
      <w:r w:rsidRPr="00A6651A">
        <w:rPr>
          <w:rFonts w:ascii="Times New Roman" w:hAnsi="Times New Roman" w:cs="Times New Roman"/>
          <w:sz w:val="28"/>
          <w:szCs w:val="28"/>
        </w:rPr>
        <w:t xml:space="preserve"> и они должны почувствовать холодный воздух.</w:t>
      </w:r>
    </w:p>
    <w:p w:rsidR="00766ECA" w:rsidRPr="00A6651A" w:rsidRDefault="00766ECA" w:rsidP="0046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651A">
        <w:rPr>
          <w:rFonts w:ascii="Times New Roman" w:hAnsi="Times New Roman" w:cs="Times New Roman"/>
          <w:sz w:val="28"/>
          <w:szCs w:val="28"/>
        </w:rPr>
        <w:t>Для закрепления звука «Ш» можно использовать такую игру: «Лопнул шарик». Дети поднимают руки и делают круг, будто надувают шарик. По сигналу учителя «шарик лопнул» - дети опускают руки и произносят звук «Ш». Для звука «Ж» используем игру «Жуки». Дети изображают жуков. Жуки сидят в своих домиках (за партами). По сигналу учителя – «Жуки полетели» - дети встают, машут руками, будто летают и жужжат: «</w:t>
      </w:r>
      <w:proofErr w:type="spellStart"/>
      <w:r w:rsidRPr="00A6651A">
        <w:rPr>
          <w:rFonts w:ascii="Times New Roman" w:hAnsi="Times New Roman" w:cs="Times New Roman"/>
          <w:sz w:val="28"/>
          <w:szCs w:val="28"/>
        </w:rPr>
        <w:t>жжжж</w:t>
      </w:r>
      <w:proofErr w:type="spellEnd"/>
      <w:r w:rsidRPr="00A6651A">
        <w:rPr>
          <w:rFonts w:ascii="Times New Roman" w:hAnsi="Times New Roman" w:cs="Times New Roman"/>
          <w:sz w:val="28"/>
          <w:szCs w:val="28"/>
        </w:rPr>
        <w:t>». По сигналу – «Дождь» - садятся на места. Также и с другими звуками проводится артикуляционная гимнастика.</w:t>
      </w:r>
    </w:p>
    <w:p w:rsidR="009A67C5" w:rsidRPr="00A6651A" w:rsidRDefault="00766ECA" w:rsidP="0046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651A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Эффективными методами исправления произношения на уроках является изучение скороговорок и </w:t>
      </w:r>
      <w:proofErr w:type="spellStart"/>
      <w:r w:rsidRPr="00A6651A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A6651A">
        <w:rPr>
          <w:rFonts w:ascii="Times New Roman" w:hAnsi="Times New Roman" w:cs="Times New Roman"/>
          <w:sz w:val="28"/>
          <w:szCs w:val="28"/>
        </w:rPr>
        <w:t xml:space="preserve">, которые помогают формировать речевой аппарат ребенка, приучают к сложным сочетаниям звуков. Их можно использовать в начале урока как речевую гимнастику. Чтобы речь ребенка была выразительной, доходчивой, надо его научить владеть артикуляционным аппаратом, говорить энергично, четко, легко и весело, чтобы вместо одного звука ребенок не пытался сказать другой. </w:t>
      </w:r>
      <w:r w:rsidRPr="00A6651A">
        <w:rPr>
          <w:rFonts w:ascii="Times New Roman" w:hAnsi="Times New Roman" w:cs="Times New Roman"/>
          <w:b/>
          <w:sz w:val="28"/>
          <w:szCs w:val="28"/>
        </w:rPr>
        <w:t xml:space="preserve">Рекомендуемые правила работы над скороговорками и </w:t>
      </w:r>
      <w:proofErr w:type="spellStart"/>
      <w:r w:rsidRPr="00A6651A">
        <w:rPr>
          <w:rFonts w:ascii="Times New Roman" w:hAnsi="Times New Roman" w:cs="Times New Roman"/>
          <w:b/>
          <w:sz w:val="28"/>
          <w:szCs w:val="28"/>
        </w:rPr>
        <w:t>чистоговорками</w:t>
      </w:r>
      <w:proofErr w:type="spellEnd"/>
      <w:r w:rsidRPr="00A665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67C5" w:rsidRPr="00A6651A" w:rsidRDefault="009A67C5" w:rsidP="0046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651A">
        <w:rPr>
          <w:rFonts w:ascii="Times New Roman" w:hAnsi="Times New Roman" w:cs="Times New Roman"/>
          <w:b/>
          <w:sz w:val="28"/>
          <w:szCs w:val="28"/>
        </w:rPr>
        <w:t>1</w:t>
      </w:r>
      <w:r w:rsidRPr="00A6651A">
        <w:rPr>
          <w:rFonts w:ascii="Times New Roman" w:hAnsi="Times New Roman" w:cs="Times New Roman"/>
          <w:sz w:val="28"/>
          <w:szCs w:val="28"/>
        </w:rPr>
        <w:t>.</w:t>
      </w:r>
      <w:r w:rsidR="00766ECA" w:rsidRPr="00A6651A">
        <w:rPr>
          <w:rFonts w:ascii="Times New Roman" w:hAnsi="Times New Roman" w:cs="Times New Roman"/>
          <w:sz w:val="28"/>
          <w:szCs w:val="28"/>
        </w:rPr>
        <w:t xml:space="preserve"> Учитель проговаривает </w:t>
      </w:r>
      <w:proofErr w:type="spellStart"/>
      <w:r w:rsidR="00766ECA" w:rsidRPr="00A6651A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766ECA" w:rsidRPr="00A6651A">
        <w:rPr>
          <w:rFonts w:ascii="Times New Roman" w:hAnsi="Times New Roman" w:cs="Times New Roman"/>
          <w:sz w:val="28"/>
          <w:szCs w:val="28"/>
        </w:rPr>
        <w:t xml:space="preserve"> четко артикулируя. </w:t>
      </w:r>
    </w:p>
    <w:p w:rsidR="009A67C5" w:rsidRPr="00A6651A" w:rsidRDefault="009A67C5" w:rsidP="0046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651A">
        <w:rPr>
          <w:rFonts w:ascii="Times New Roman" w:hAnsi="Times New Roman" w:cs="Times New Roman"/>
          <w:b/>
          <w:sz w:val="28"/>
          <w:szCs w:val="28"/>
        </w:rPr>
        <w:t>2</w:t>
      </w:r>
      <w:r w:rsidRPr="00A6651A">
        <w:rPr>
          <w:rFonts w:ascii="Times New Roman" w:hAnsi="Times New Roman" w:cs="Times New Roman"/>
          <w:sz w:val="28"/>
          <w:szCs w:val="28"/>
        </w:rPr>
        <w:t>.</w:t>
      </w:r>
      <w:r w:rsidR="00766ECA" w:rsidRPr="00A6651A">
        <w:rPr>
          <w:rFonts w:ascii="Times New Roman" w:hAnsi="Times New Roman" w:cs="Times New Roman"/>
          <w:sz w:val="28"/>
          <w:szCs w:val="28"/>
        </w:rPr>
        <w:t xml:space="preserve"> Учащиеся хором повторяют, пытаясь воспроизвести то, что услышали. </w:t>
      </w:r>
    </w:p>
    <w:p w:rsidR="00766ECA" w:rsidRPr="00A6651A" w:rsidRDefault="009A67C5" w:rsidP="0046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651A">
        <w:rPr>
          <w:rFonts w:ascii="Times New Roman" w:hAnsi="Times New Roman" w:cs="Times New Roman"/>
          <w:b/>
          <w:sz w:val="28"/>
          <w:szCs w:val="28"/>
        </w:rPr>
        <w:t>3</w:t>
      </w:r>
      <w:r w:rsidRPr="00A6651A">
        <w:rPr>
          <w:rFonts w:ascii="Times New Roman" w:hAnsi="Times New Roman" w:cs="Times New Roman"/>
          <w:sz w:val="28"/>
          <w:szCs w:val="28"/>
        </w:rPr>
        <w:t>.</w:t>
      </w:r>
      <w:r w:rsidR="00766ECA" w:rsidRPr="00A6651A">
        <w:rPr>
          <w:rFonts w:ascii="Times New Roman" w:hAnsi="Times New Roman" w:cs="Times New Roman"/>
          <w:sz w:val="28"/>
          <w:szCs w:val="28"/>
        </w:rPr>
        <w:t xml:space="preserve"> 2-3 ученика самостоятельно говорят приведенный текст. Например: </w:t>
      </w:r>
      <w:proofErr w:type="spellStart"/>
      <w:r w:rsidR="00766ECA" w:rsidRPr="00A6651A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="00766ECA" w:rsidRPr="00A6651A">
        <w:rPr>
          <w:rFonts w:ascii="Times New Roman" w:hAnsi="Times New Roman" w:cs="Times New Roman"/>
          <w:sz w:val="28"/>
          <w:szCs w:val="28"/>
        </w:rPr>
        <w:t xml:space="preserve"> - вот летит оса. Со-со-со - у Сони колесо. Су-су-су - яблоко несу. Косарь скосил весь овес. Коси коса, пока роса.</w:t>
      </w:r>
    </w:p>
    <w:p w:rsidR="00766ECA" w:rsidRPr="00A6651A" w:rsidRDefault="00766ECA" w:rsidP="0046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651A">
        <w:rPr>
          <w:rFonts w:ascii="Times New Roman" w:hAnsi="Times New Roman" w:cs="Times New Roman"/>
          <w:sz w:val="28"/>
          <w:szCs w:val="28"/>
        </w:rPr>
        <w:t xml:space="preserve">Для предупреждения речевых расстройств, а также </w:t>
      </w:r>
      <w:proofErr w:type="spellStart"/>
      <w:r w:rsidRPr="00A6651A">
        <w:rPr>
          <w:rFonts w:ascii="Times New Roman" w:hAnsi="Times New Roman" w:cs="Times New Roman"/>
          <w:sz w:val="28"/>
          <w:szCs w:val="28"/>
        </w:rPr>
        <w:t>дисграфий</w:t>
      </w:r>
      <w:proofErr w:type="spellEnd"/>
      <w:r w:rsidRPr="00A665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651A">
        <w:rPr>
          <w:rFonts w:ascii="Times New Roman" w:hAnsi="Times New Roman" w:cs="Times New Roman"/>
          <w:sz w:val="28"/>
          <w:szCs w:val="28"/>
        </w:rPr>
        <w:t>дислексий</w:t>
      </w:r>
      <w:proofErr w:type="spellEnd"/>
      <w:r w:rsidRPr="00A6651A">
        <w:rPr>
          <w:rFonts w:ascii="Times New Roman" w:hAnsi="Times New Roman" w:cs="Times New Roman"/>
          <w:sz w:val="28"/>
          <w:szCs w:val="28"/>
        </w:rPr>
        <w:t>, предлагается использовать на уроках физкультминутки с элементами пальчиковой гимнастики. Это прежде всего необходимо потому, что в кончиках пальцев сконцентрированы рецепторы, импульсы от которых поступают в языковые моторные зоны коры головного мозга. Если при выполнении таких элементарных упражнений: нанизывание бусинок, застегивание пуговиц, шнуровка, выполнения аппликаций, рисования, ребенок испытывает трудности, это может быть свидетельством того, что у него могут возникнуть логопедические проблемы.</w:t>
      </w:r>
    </w:p>
    <w:p w:rsidR="00766ECA" w:rsidRPr="00A6651A" w:rsidRDefault="00766ECA" w:rsidP="0046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651A">
        <w:rPr>
          <w:rFonts w:ascii="Times New Roman" w:hAnsi="Times New Roman" w:cs="Times New Roman"/>
          <w:sz w:val="28"/>
          <w:szCs w:val="28"/>
        </w:rPr>
        <w:t xml:space="preserve">Значительный процент среди других нарушений речи составляет нарушение письма. Это является серьезной преградой для овладения учащимися школьной программой. Так что же это такое - нарушение письма и чтения? Как учителю вовремя распознать и помочь ребенку? </w:t>
      </w:r>
      <w:proofErr w:type="spellStart"/>
      <w:r w:rsidRPr="00A6651A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A6651A">
        <w:rPr>
          <w:rFonts w:ascii="Times New Roman" w:hAnsi="Times New Roman" w:cs="Times New Roman"/>
          <w:sz w:val="28"/>
          <w:szCs w:val="28"/>
        </w:rPr>
        <w:t xml:space="preserve"> - это частичное специфическое нарушение процесса письма. </w:t>
      </w:r>
      <w:proofErr w:type="spellStart"/>
      <w:r w:rsidRPr="00A6651A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A6651A">
        <w:rPr>
          <w:rFonts w:ascii="Times New Roman" w:hAnsi="Times New Roman" w:cs="Times New Roman"/>
          <w:sz w:val="28"/>
          <w:szCs w:val="28"/>
        </w:rPr>
        <w:t xml:space="preserve"> - это частичное специфическое нарушение процесса чтения. В этих процессах принимают участие различные анализаторы: речеслуховой, </w:t>
      </w:r>
      <w:proofErr w:type="spellStart"/>
      <w:r w:rsidRPr="00A6651A">
        <w:rPr>
          <w:rFonts w:ascii="Times New Roman" w:hAnsi="Times New Roman" w:cs="Times New Roman"/>
          <w:sz w:val="28"/>
          <w:szCs w:val="28"/>
        </w:rPr>
        <w:t>речедвигательный</w:t>
      </w:r>
      <w:proofErr w:type="spellEnd"/>
      <w:r w:rsidRPr="00A6651A">
        <w:rPr>
          <w:rFonts w:ascii="Times New Roman" w:hAnsi="Times New Roman" w:cs="Times New Roman"/>
          <w:sz w:val="28"/>
          <w:szCs w:val="28"/>
        </w:rPr>
        <w:t xml:space="preserve">, зрительный и </w:t>
      </w:r>
      <w:proofErr w:type="spellStart"/>
      <w:r w:rsidRPr="00A6651A">
        <w:rPr>
          <w:rFonts w:ascii="Times New Roman" w:hAnsi="Times New Roman" w:cs="Times New Roman"/>
          <w:sz w:val="28"/>
          <w:szCs w:val="28"/>
        </w:rPr>
        <w:t>общедвигательный</w:t>
      </w:r>
      <w:proofErr w:type="spellEnd"/>
      <w:r w:rsidRPr="00A6651A">
        <w:rPr>
          <w:rFonts w:ascii="Times New Roman" w:hAnsi="Times New Roman" w:cs="Times New Roman"/>
          <w:sz w:val="28"/>
          <w:szCs w:val="28"/>
        </w:rPr>
        <w:t>.</w:t>
      </w:r>
    </w:p>
    <w:p w:rsidR="009A67C5" w:rsidRPr="00A6651A" w:rsidRDefault="00766ECA" w:rsidP="00466DB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51A">
        <w:rPr>
          <w:rFonts w:ascii="Times New Roman" w:hAnsi="Times New Roman" w:cs="Times New Roman"/>
          <w:b/>
          <w:sz w:val="28"/>
          <w:szCs w:val="28"/>
        </w:rPr>
        <w:t>Существуют следующие специфические ошибки, которы</w:t>
      </w:r>
      <w:r w:rsidR="009A67C5" w:rsidRPr="00A6651A">
        <w:rPr>
          <w:rFonts w:ascii="Times New Roman" w:hAnsi="Times New Roman" w:cs="Times New Roman"/>
          <w:b/>
          <w:sz w:val="28"/>
          <w:szCs w:val="28"/>
        </w:rPr>
        <w:t>е могут проявляться на письме:</w:t>
      </w:r>
    </w:p>
    <w:p w:rsidR="00766ECA" w:rsidRPr="00A6651A" w:rsidRDefault="009A67C5" w:rsidP="0046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651A">
        <w:rPr>
          <w:rFonts w:ascii="Times New Roman" w:hAnsi="Times New Roman" w:cs="Times New Roman"/>
          <w:sz w:val="28"/>
          <w:szCs w:val="28"/>
        </w:rPr>
        <w:t xml:space="preserve"> </w:t>
      </w:r>
      <w:r w:rsidRPr="00A6651A">
        <w:rPr>
          <w:rFonts w:ascii="Times New Roman" w:hAnsi="Times New Roman" w:cs="Times New Roman"/>
          <w:b/>
          <w:sz w:val="28"/>
          <w:szCs w:val="28"/>
        </w:rPr>
        <w:t>1</w:t>
      </w:r>
      <w:r w:rsidR="00766ECA" w:rsidRPr="00A6651A">
        <w:rPr>
          <w:rFonts w:ascii="Times New Roman" w:hAnsi="Times New Roman" w:cs="Times New Roman"/>
          <w:sz w:val="28"/>
          <w:szCs w:val="28"/>
        </w:rPr>
        <w:t xml:space="preserve">. Ошибки, обусловленные </w:t>
      </w:r>
      <w:proofErr w:type="spellStart"/>
      <w:r w:rsidR="00766ECA" w:rsidRPr="00A6651A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="00766ECA" w:rsidRPr="00A6651A">
        <w:rPr>
          <w:rFonts w:ascii="Times New Roman" w:hAnsi="Times New Roman" w:cs="Times New Roman"/>
          <w:sz w:val="28"/>
          <w:szCs w:val="28"/>
        </w:rPr>
        <w:t xml:space="preserve"> фонематического восприятия. Эти ошибки вызваны трудностью дифференциации звуков, имеющих акустико-артикуляционное сходство. В письменной речи наблюдается смеше</w:t>
      </w:r>
      <w:r w:rsidRPr="00A6651A">
        <w:rPr>
          <w:rFonts w:ascii="Times New Roman" w:hAnsi="Times New Roman" w:cs="Times New Roman"/>
          <w:sz w:val="28"/>
          <w:szCs w:val="28"/>
        </w:rPr>
        <w:t xml:space="preserve">ние букв. Смешиваются обычно: </w:t>
      </w:r>
      <w:proofErr w:type="gramStart"/>
      <w:r w:rsidRPr="00A6651A">
        <w:rPr>
          <w:rFonts w:ascii="Times New Roman" w:hAnsi="Times New Roman" w:cs="Times New Roman"/>
          <w:sz w:val="28"/>
          <w:szCs w:val="28"/>
        </w:rPr>
        <w:t>Л</w:t>
      </w:r>
      <w:r w:rsidR="00766ECA" w:rsidRPr="00A6651A">
        <w:rPr>
          <w:rFonts w:ascii="Times New Roman" w:hAnsi="Times New Roman" w:cs="Times New Roman"/>
          <w:sz w:val="28"/>
          <w:szCs w:val="28"/>
        </w:rPr>
        <w:t>абиализованные гласные: «</w:t>
      </w:r>
      <w:proofErr w:type="spellStart"/>
      <w:r w:rsidR="00766ECA" w:rsidRPr="00A6651A">
        <w:rPr>
          <w:rFonts w:ascii="Times New Roman" w:hAnsi="Times New Roman" w:cs="Times New Roman"/>
          <w:sz w:val="28"/>
          <w:szCs w:val="28"/>
        </w:rPr>
        <w:t>рочей</w:t>
      </w:r>
      <w:proofErr w:type="spellEnd"/>
      <w:r w:rsidR="00766ECA" w:rsidRPr="00A6651A">
        <w:rPr>
          <w:rFonts w:ascii="Times New Roman" w:hAnsi="Times New Roman" w:cs="Times New Roman"/>
          <w:sz w:val="28"/>
          <w:szCs w:val="28"/>
        </w:rPr>
        <w:t>» (ручей), «</w:t>
      </w:r>
      <w:proofErr w:type="spellStart"/>
      <w:r w:rsidR="00766ECA" w:rsidRPr="00A6651A">
        <w:rPr>
          <w:rFonts w:ascii="Times New Roman" w:hAnsi="Times New Roman" w:cs="Times New Roman"/>
          <w:sz w:val="28"/>
          <w:szCs w:val="28"/>
        </w:rPr>
        <w:t>тюплый</w:t>
      </w:r>
      <w:proofErr w:type="spellEnd"/>
      <w:r w:rsidR="00766ECA" w:rsidRPr="00A6651A">
        <w:rPr>
          <w:rFonts w:ascii="Times New Roman" w:hAnsi="Times New Roman" w:cs="Times New Roman"/>
          <w:sz w:val="28"/>
          <w:szCs w:val="28"/>
        </w:rPr>
        <w:t xml:space="preserve">» </w:t>
      </w:r>
      <w:r w:rsidRPr="00A6651A">
        <w:rPr>
          <w:rFonts w:ascii="Times New Roman" w:hAnsi="Times New Roman" w:cs="Times New Roman"/>
          <w:sz w:val="28"/>
          <w:szCs w:val="28"/>
        </w:rPr>
        <w:t>(тёплый);  З</w:t>
      </w:r>
      <w:r w:rsidR="00766ECA" w:rsidRPr="00A6651A">
        <w:rPr>
          <w:rFonts w:ascii="Times New Roman" w:hAnsi="Times New Roman" w:cs="Times New Roman"/>
          <w:sz w:val="28"/>
          <w:szCs w:val="28"/>
        </w:rPr>
        <w:t>вонкие и глухие парные согласные в чёткой позиции: «</w:t>
      </w:r>
      <w:proofErr w:type="spellStart"/>
      <w:r w:rsidR="00766ECA" w:rsidRPr="00A6651A">
        <w:rPr>
          <w:rFonts w:ascii="Times New Roman" w:hAnsi="Times New Roman" w:cs="Times New Roman"/>
          <w:sz w:val="28"/>
          <w:szCs w:val="28"/>
        </w:rPr>
        <w:t>деди</w:t>
      </w:r>
      <w:proofErr w:type="spellEnd"/>
      <w:r w:rsidR="00766ECA" w:rsidRPr="00A6651A">
        <w:rPr>
          <w:rFonts w:ascii="Times New Roman" w:hAnsi="Times New Roman" w:cs="Times New Roman"/>
          <w:sz w:val="28"/>
          <w:szCs w:val="28"/>
        </w:rPr>
        <w:t>» (дети), «</w:t>
      </w:r>
      <w:proofErr w:type="spellStart"/>
      <w:r w:rsidR="00766ECA" w:rsidRPr="00A6651A">
        <w:rPr>
          <w:rFonts w:ascii="Times New Roman" w:hAnsi="Times New Roman" w:cs="Times New Roman"/>
          <w:sz w:val="28"/>
          <w:szCs w:val="28"/>
        </w:rPr>
        <w:t>ситит</w:t>
      </w:r>
      <w:proofErr w:type="spellEnd"/>
      <w:r w:rsidRPr="00A6651A">
        <w:rPr>
          <w:rFonts w:ascii="Times New Roman" w:hAnsi="Times New Roman" w:cs="Times New Roman"/>
          <w:sz w:val="28"/>
          <w:szCs w:val="28"/>
        </w:rPr>
        <w:t>» (сидит), «</w:t>
      </w:r>
      <w:proofErr w:type="spellStart"/>
      <w:r w:rsidRPr="00A6651A">
        <w:rPr>
          <w:rFonts w:ascii="Times New Roman" w:hAnsi="Times New Roman" w:cs="Times New Roman"/>
          <w:sz w:val="28"/>
          <w:szCs w:val="28"/>
        </w:rPr>
        <w:t>кослик</w:t>
      </w:r>
      <w:proofErr w:type="spellEnd"/>
      <w:r w:rsidRPr="00A6651A">
        <w:rPr>
          <w:rFonts w:ascii="Times New Roman" w:hAnsi="Times New Roman" w:cs="Times New Roman"/>
          <w:sz w:val="28"/>
          <w:szCs w:val="28"/>
        </w:rPr>
        <w:t>» (козлик); С</w:t>
      </w:r>
      <w:r w:rsidR="00766ECA" w:rsidRPr="00A6651A">
        <w:rPr>
          <w:rFonts w:ascii="Times New Roman" w:hAnsi="Times New Roman" w:cs="Times New Roman"/>
          <w:sz w:val="28"/>
          <w:szCs w:val="28"/>
        </w:rPr>
        <w:t>вистящие и шипящие согласные: «</w:t>
      </w:r>
      <w:proofErr w:type="spellStart"/>
      <w:r w:rsidR="00766ECA" w:rsidRPr="00A6651A">
        <w:rPr>
          <w:rFonts w:ascii="Times New Roman" w:hAnsi="Times New Roman" w:cs="Times New Roman"/>
          <w:sz w:val="28"/>
          <w:szCs w:val="28"/>
        </w:rPr>
        <w:t>шиски</w:t>
      </w:r>
      <w:proofErr w:type="spellEnd"/>
      <w:r w:rsidR="00766ECA" w:rsidRPr="00A6651A">
        <w:rPr>
          <w:rFonts w:ascii="Times New Roman" w:hAnsi="Times New Roman" w:cs="Times New Roman"/>
          <w:sz w:val="28"/>
          <w:szCs w:val="28"/>
        </w:rPr>
        <w:t>» (шишки), «</w:t>
      </w:r>
      <w:proofErr w:type="spellStart"/>
      <w:r w:rsidR="00766ECA" w:rsidRPr="00A6651A">
        <w:rPr>
          <w:rFonts w:ascii="Times New Roman" w:hAnsi="Times New Roman" w:cs="Times New Roman"/>
          <w:sz w:val="28"/>
          <w:szCs w:val="28"/>
        </w:rPr>
        <w:t>зелезо</w:t>
      </w:r>
      <w:proofErr w:type="spellEnd"/>
      <w:r w:rsidR="00766ECA" w:rsidRPr="00A6651A">
        <w:rPr>
          <w:rFonts w:ascii="Times New Roman" w:hAnsi="Times New Roman" w:cs="Times New Roman"/>
          <w:sz w:val="28"/>
          <w:szCs w:val="28"/>
        </w:rPr>
        <w:t>» (же</w:t>
      </w:r>
      <w:r w:rsidRPr="00A6651A">
        <w:rPr>
          <w:rFonts w:ascii="Times New Roman" w:hAnsi="Times New Roman" w:cs="Times New Roman"/>
          <w:sz w:val="28"/>
          <w:szCs w:val="28"/>
        </w:rPr>
        <w:t>лезо); 4) сонорные согласные; А</w:t>
      </w:r>
      <w:r w:rsidR="00766ECA" w:rsidRPr="00A6651A">
        <w:rPr>
          <w:rFonts w:ascii="Times New Roman" w:hAnsi="Times New Roman" w:cs="Times New Roman"/>
          <w:sz w:val="28"/>
          <w:szCs w:val="28"/>
        </w:rPr>
        <w:t>ффрикаты: «</w:t>
      </w:r>
      <w:proofErr w:type="spellStart"/>
      <w:r w:rsidR="00766ECA" w:rsidRPr="00A6651A">
        <w:rPr>
          <w:rFonts w:ascii="Times New Roman" w:hAnsi="Times New Roman" w:cs="Times New Roman"/>
          <w:sz w:val="28"/>
          <w:szCs w:val="28"/>
        </w:rPr>
        <w:t>чапля</w:t>
      </w:r>
      <w:proofErr w:type="spellEnd"/>
      <w:r w:rsidR="00766ECA" w:rsidRPr="00A6651A">
        <w:rPr>
          <w:rFonts w:ascii="Times New Roman" w:hAnsi="Times New Roman" w:cs="Times New Roman"/>
          <w:sz w:val="28"/>
          <w:szCs w:val="28"/>
        </w:rPr>
        <w:t>» (цапля), «</w:t>
      </w:r>
      <w:proofErr w:type="spellStart"/>
      <w:r w:rsidR="00766ECA" w:rsidRPr="00A6651A">
        <w:rPr>
          <w:rFonts w:ascii="Times New Roman" w:hAnsi="Times New Roman" w:cs="Times New Roman"/>
          <w:sz w:val="28"/>
          <w:szCs w:val="28"/>
        </w:rPr>
        <w:t>утитель</w:t>
      </w:r>
      <w:proofErr w:type="spellEnd"/>
      <w:r w:rsidR="00766ECA" w:rsidRPr="00A6651A">
        <w:rPr>
          <w:rFonts w:ascii="Times New Roman" w:hAnsi="Times New Roman" w:cs="Times New Roman"/>
          <w:sz w:val="28"/>
          <w:szCs w:val="28"/>
        </w:rPr>
        <w:t>» (учитель), «</w:t>
      </w:r>
      <w:proofErr w:type="spellStart"/>
      <w:r w:rsidR="00766ECA" w:rsidRPr="00A6651A">
        <w:rPr>
          <w:rFonts w:ascii="Times New Roman" w:hAnsi="Times New Roman" w:cs="Times New Roman"/>
          <w:sz w:val="28"/>
          <w:szCs w:val="28"/>
        </w:rPr>
        <w:t>пцицы</w:t>
      </w:r>
      <w:proofErr w:type="spellEnd"/>
      <w:r w:rsidR="00766ECA" w:rsidRPr="00A6651A">
        <w:rPr>
          <w:rFonts w:ascii="Times New Roman" w:hAnsi="Times New Roman" w:cs="Times New Roman"/>
          <w:sz w:val="28"/>
          <w:szCs w:val="28"/>
        </w:rPr>
        <w:t xml:space="preserve">» (птицы), «в </w:t>
      </w:r>
      <w:proofErr w:type="spellStart"/>
      <w:r w:rsidR="00766ECA" w:rsidRPr="00A6651A">
        <w:rPr>
          <w:rFonts w:ascii="Times New Roman" w:hAnsi="Times New Roman" w:cs="Times New Roman"/>
          <w:sz w:val="28"/>
          <w:szCs w:val="28"/>
        </w:rPr>
        <w:t>туцах</w:t>
      </w:r>
      <w:proofErr w:type="spellEnd"/>
      <w:r w:rsidR="00766ECA" w:rsidRPr="00A6651A">
        <w:rPr>
          <w:rFonts w:ascii="Times New Roman" w:hAnsi="Times New Roman" w:cs="Times New Roman"/>
          <w:sz w:val="28"/>
          <w:szCs w:val="28"/>
        </w:rPr>
        <w:t>» (</w:t>
      </w:r>
      <w:r w:rsidRPr="00A6651A">
        <w:rPr>
          <w:rFonts w:ascii="Times New Roman" w:hAnsi="Times New Roman" w:cs="Times New Roman"/>
          <w:sz w:val="28"/>
          <w:szCs w:val="28"/>
        </w:rPr>
        <w:t>в тучах), «</w:t>
      </w:r>
      <w:proofErr w:type="spellStart"/>
      <w:r w:rsidRPr="00A6651A">
        <w:rPr>
          <w:rFonts w:ascii="Times New Roman" w:hAnsi="Times New Roman" w:cs="Times New Roman"/>
          <w:sz w:val="28"/>
          <w:szCs w:val="28"/>
        </w:rPr>
        <w:t>куриса</w:t>
      </w:r>
      <w:proofErr w:type="spellEnd"/>
      <w:r w:rsidRPr="00A6651A">
        <w:rPr>
          <w:rFonts w:ascii="Times New Roman" w:hAnsi="Times New Roman" w:cs="Times New Roman"/>
          <w:sz w:val="28"/>
          <w:szCs w:val="28"/>
        </w:rPr>
        <w:t>» (курица); Н</w:t>
      </w:r>
      <w:r w:rsidR="00766ECA" w:rsidRPr="00A6651A">
        <w:rPr>
          <w:rFonts w:ascii="Times New Roman" w:hAnsi="Times New Roman" w:cs="Times New Roman"/>
          <w:sz w:val="28"/>
          <w:szCs w:val="28"/>
        </w:rPr>
        <w:t>арушения смягчения согласных – «</w:t>
      </w:r>
      <w:proofErr w:type="spellStart"/>
      <w:r w:rsidR="00766ECA" w:rsidRPr="00A6651A">
        <w:rPr>
          <w:rFonts w:ascii="Times New Roman" w:hAnsi="Times New Roman" w:cs="Times New Roman"/>
          <w:sz w:val="28"/>
          <w:szCs w:val="28"/>
        </w:rPr>
        <w:t>васелки</w:t>
      </w:r>
      <w:proofErr w:type="spellEnd"/>
      <w:r w:rsidR="00766ECA" w:rsidRPr="00A6651A">
        <w:rPr>
          <w:rFonts w:ascii="Times New Roman" w:hAnsi="Times New Roman" w:cs="Times New Roman"/>
          <w:sz w:val="28"/>
          <w:szCs w:val="28"/>
        </w:rPr>
        <w:t>» (васильки), «</w:t>
      </w:r>
      <w:proofErr w:type="spellStart"/>
      <w:r w:rsidR="00766ECA" w:rsidRPr="00A6651A">
        <w:rPr>
          <w:rFonts w:ascii="Times New Roman" w:hAnsi="Times New Roman" w:cs="Times New Roman"/>
          <w:sz w:val="28"/>
          <w:szCs w:val="28"/>
        </w:rPr>
        <w:t>смали</w:t>
      </w:r>
      <w:proofErr w:type="spellEnd"/>
      <w:r w:rsidR="00766ECA" w:rsidRPr="00A6651A">
        <w:rPr>
          <w:rFonts w:ascii="Times New Roman" w:hAnsi="Times New Roman" w:cs="Times New Roman"/>
          <w:sz w:val="28"/>
          <w:szCs w:val="28"/>
        </w:rPr>
        <w:t>» (смяли), «кон» (конь).</w:t>
      </w:r>
      <w:proofErr w:type="gramEnd"/>
    </w:p>
    <w:p w:rsidR="009A67C5" w:rsidRPr="00A6651A" w:rsidRDefault="009A67C5" w:rsidP="0046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651A">
        <w:rPr>
          <w:rFonts w:ascii="Times New Roman" w:hAnsi="Times New Roman" w:cs="Times New Roman"/>
          <w:b/>
          <w:sz w:val="28"/>
          <w:szCs w:val="28"/>
        </w:rPr>
        <w:t>2</w:t>
      </w:r>
      <w:r w:rsidR="00466DB2" w:rsidRPr="00A6651A">
        <w:rPr>
          <w:rFonts w:ascii="Times New Roman" w:hAnsi="Times New Roman" w:cs="Times New Roman"/>
          <w:sz w:val="28"/>
          <w:szCs w:val="28"/>
        </w:rPr>
        <w:t xml:space="preserve">. Ошибки, обусловленные </w:t>
      </w:r>
      <w:proofErr w:type="spellStart"/>
      <w:r w:rsidR="00466DB2" w:rsidRPr="00A6651A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="00466DB2" w:rsidRPr="00A6651A">
        <w:rPr>
          <w:rFonts w:ascii="Times New Roman" w:hAnsi="Times New Roman" w:cs="Times New Roman"/>
          <w:sz w:val="28"/>
          <w:szCs w:val="28"/>
        </w:rPr>
        <w:t xml:space="preserve"> лексико-грамматической стороны речи: Часто у детей с нед</w:t>
      </w:r>
      <w:r w:rsidRPr="00A6651A">
        <w:rPr>
          <w:rFonts w:ascii="Times New Roman" w:hAnsi="Times New Roman" w:cs="Times New Roman"/>
          <w:sz w:val="28"/>
          <w:szCs w:val="28"/>
        </w:rPr>
        <w:t xml:space="preserve">остаточным речевым развитием: </w:t>
      </w:r>
      <w:r w:rsidRPr="00A6651A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466DB2" w:rsidRPr="00A6651A">
        <w:rPr>
          <w:rFonts w:ascii="Times New Roman" w:hAnsi="Times New Roman" w:cs="Times New Roman"/>
          <w:sz w:val="28"/>
          <w:szCs w:val="28"/>
        </w:rPr>
        <w:t xml:space="preserve">арушается функция словообразования (при подборе проверочных слов): кот – котик, шаг – </w:t>
      </w:r>
      <w:proofErr w:type="spellStart"/>
      <w:r w:rsidR="00466DB2" w:rsidRPr="00A6651A">
        <w:rPr>
          <w:rFonts w:ascii="Times New Roman" w:hAnsi="Times New Roman" w:cs="Times New Roman"/>
          <w:sz w:val="28"/>
          <w:szCs w:val="28"/>
        </w:rPr>
        <w:t>шагик</w:t>
      </w:r>
      <w:proofErr w:type="spellEnd"/>
      <w:r w:rsidR="00466DB2" w:rsidRPr="00A6651A">
        <w:rPr>
          <w:rFonts w:ascii="Times New Roman" w:hAnsi="Times New Roman" w:cs="Times New Roman"/>
          <w:sz w:val="28"/>
          <w:szCs w:val="28"/>
        </w:rPr>
        <w:t xml:space="preserve">, лёд – </w:t>
      </w:r>
      <w:proofErr w:type="spellStart"/>
      <w:r w:rsidR="00466DB2" w:rsidRPr="00A6651A">
        <w:rPr>
          <w:rFonts w:ascii="Times New Roman" w:hAnsi="Times New Roman" w:cs="Times New Roman"/>
          <w:sz w:val="28"/>
          <w:szCs w:val="28"/>
        </w:rPr>
        <w:t>лёдик</w:t>
      </w:r>
      <w:proofErr w:type="spellEnd"/>
      <w:r w:rsidR="00466DB2" w:rsidRPr="00A6651A">
        <w:rPr>
          <w:rFonts w:ascii="Times New Roman" w:hAnsi="Times New Roman" w:cs="Times New Roman"/>
          <w:sz w:val="28"/>
          <w:szCs w:val="28"/>
        </w:rPr>
        <w:t xml:space="preserve">, хвост белки – </w:t>
      </w:r>
      <w:proofErr w:type="spellStart"/>
      <w:r w:rsidR="00466DB2" w:rsidRPr="00A6651A">
        <w:rPr>
          <w:rFonts w:ascii="Times New Roman" w:hAnsi="Times New Roman" w:cs="Times New Roman"/>
          <w:sz w:val="28"/>
          <w:szCs w:val="28"/>
        </w:rPr>
        <w:t>бельчачий</w:t>
      </w:r>
      <w:proofErr w:type="spellEnd"/>
      <w:r w:rsidR="00466DB2" w:rsidRPr="00A665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6DB2" w:rsidRPr="00A6651A" w:rsidRDefault="009A67C5" w:rsidP="0046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651A">
        <w:rPr>
          <w:rFonts w:ascii="Times New Roman" w:hAnsi="Times New Roman" w:cs="Times New Roman"/>
          <w:sz w:val="28"/>
          <w:szCs w:val="28"/>
        </w:rPr>
        <w:t xml:space="preserve"> Н</w:t>
      </w:r>
      <w:r w:rsidR="00466DB2" w:rsidRPr="00A6651A">
        <w:rPr>
          <w:rFonts w:ascii="Times New Roman" w:hAnsi="Times New Roman" w:cs="Times New Roman"/>
          <w:sz w:val="28"/>
          <w:szCs w:val="28"/>
        </w:rPr>
        <w:t>арушение связи слов в словосочетании и предложениях: «</w:t>
      </w:r>
      <w:proofErr w:type="gramStart"/>
      <w:r w:rsidR="00466DB2" w:rsidRPr="00A6651A">
        <w:rPr>
          <w:rFonts w:ascii="Times New Roman" w:hAnsi="Times New Roman" w:cs="Times New Roman"/>
          <w:sz w:val="28"/>
          <w:szCs w:val="28"/>
        </w:rPr>
        <w:t>жёлтая</w:t>
      </w:r>
      <w:proofErr w:type="gramEnd"/>
      <w:r w:rsidR="00466DB2" w:rsidRPr="00A6651A">
        <w:rPr>
          <w:rFonts w:ascii="Times New Roman" w:hAnsi="Times New Roman" w:cs="Times New Roman"/>
          <w:sz w:val="28"/>
          <w:szCs w:val="28"/>
        </w:rPr>
        <w:t xml:space="preserve"> солнце», «скоро облетит деревья», «мы пели с огромным радостью», «на лесных полян», «Дети сидели на большими стулья».</w:t>
      </w:r>
    </w:p>
    <w:p w:rsidR="009A67C5" w:rsidRPr="00A6651A" w:rsidRDefault="009A67C5" w:rsidP="0046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651A">
        <w:rPr>
          <w:rFonts w:ascii="Times New Roman" w:hAnsi="Times New Roman" w:cs="Times New Roman"/>
          <w:b/>
          <w:sz w:val="28"/>
          <w:szCs w:val="28"/>
        </w:rPr>
        <w:t>3</w:t>
      </w:r>
      <w:r w:rsidR="00466DB2" w:rsidRPr="00A6651A">
        <w:rPr>
          <w:rFonts w:ascii="Times New Roman" w:hAnsi="Times New Roman" w:cs="Times New Roman"/>
          <w:b/>
          <w:sz w:val="28"/>
          <w:szCs w:val="28"/>
        </w:rPr>
        <w:t>.</w:t>
      </w:r>
      <w:r w:rsidR="00466DB2" w:rsidRPr="00A6651A">
        <w:rPr>
          <w:rFonts w:ascii="Times New Roman" w:hAnsi="Times New Roman" w:cs="Times New Roman"/>
          <w:sz w:val="28"/>
          <w:szCs w:val="28"/>
        </w:rPr>
        <w:t xml:space="preserve"> Смешение букв по оптическому сходству. Буквы рукописного шрифта – это различные комбинации определённых элементов, принятых в графической системе языка. Оптическое сходство букв, которое особенно усиливается в условиях скорописи, провоцирует возникновение ошибок у детей с несформированными оптико-моторными навыками. Оптически сходные буквы: с –е, о – е, у</w:t>
      </w:r>
      <w:r w:rsidRPr="00A6651A">
        <w:rPr>
          <w:rFonts w:ascii="Times New Roman" w:hAnsi="Times New Roman" w:cs="Times New Roman"/>
          <w:sz w:val="28"/>
          <w:szCs w:val="28"/>
        </w:rPr>
        <w:t xml:space="preserve"> – д – з, л – и, м – ш, в – д. </w:t>
      </w:r>
    </w:p>
    <w:p w:rsidR="009A67C5" w:rsidRPr="00A6651A" w:rsidRDefault="009A67C5" w:rsidP="0046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651A">
        <w:rPr>
          <w:rFonts w:ascii="Times New Roman" w:hAnsi="Times New Roman" w:cs="Times New Roman"/>
          <w:b/>
          <w:sz w:val="28"/>
          <w:szCs w:val="28"/>
        </w:rPr>
        <w:t>4</w:t>
      </w:r>
      <w:r w:rsidR="00466DB2" w:rsidRPr="00A6651A">
        <w:rPr>
          <w:rFonts w:ascii="Times New Roman" w:hAnsi="Times New Roman" w:cs="Times New Roman"/>
          <w:sz w:val="28"/>
          <w:szCs w:val="28"/>
        </w:rPr>
        <w:t xml:space="preserve">. Смешение букв по кинетическому сходству. Кинетическое сходство имеют следующие буквы русского языка: о – а, б – д, и – у, У </w:t>
      </w:r>
      <w:proofErr w:type="gramStart"/>
      <w:r w:rsidR="00466DB2" w:rsidRPr="00A6651A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="00466DB2" w:rsidRPr="00A6651A">
        <w:rPr>
          <w:rFonts w:ascii="Times New Roman" w:hAnsi="Times New Roman" w:cs="Times New Roman"/>
          <w:sz w:val="28"/>
          <w:szCs w:val="28"/>
        </w:rPr>
        <w:t xml:space="preserve">, п – т, П – Т, л – м, х – ж, ч – ъ, Г – Р, н – ю, и – ш, л – я, Н – К, а – д. </w:t>
      </w:r>
    </w:p>
    <w:p w:rsidR="009A67C5" w:rsidRPr="00A6651A" w:rsidRDefault="00466DB2" w:rsidP="0046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651A">
        <w:rPr>
          <w:rFonts w:ascii="Times New Roman" w:hAnsi="Times New Roman" w:cs="Times New Roman"/>
          <w:sz w:val="28"/>
          <w:szCs w:val="28"/>
        </w:rPr>
        <w:t xml:space="preserve">Примеры смешения букв по кинетическому сходству: </w:t>
      </w:r>
    </w:p>
    <w:p w:rsidR="009A67C5" w:rsidRPr="00A6651A" w:rsidRDefault="00466DB2" w:rsidP="0046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651A">
        <w:rPr>
          <w:rFonts w:ascii="Times New Roman" w:hAnsi="Times New Roman" w:cs="Times New Roman"/>
          <w:sz w:val="28"/>
          <w:szCs w:val="28"/>
        </w:rPr>
        <w:t>1) гласные, в том числе под ударением: «</w:t>
      </w:r>
      <w:proofErr w:type="spellStart"/>
      <w:r w:rsidRPr="00A6651A">
        <w:rPr>
          <w:rFonts w:ascii="Times New Roman" w:hAnsi="Times New Roman" w:cs="Times New Roman"/>
          <w:sz w:val="28"/>
          <w:szCs w:val="28"/>
        </w:rPr>
        <w:t>кулок</w:t>
      </w:r>
      <w:proofErr w:type="spellEnd"/>
      <w:r w:rsidRPr="00A6651A">
        <w:rPr>
          <w:rFonts w:ascii="Times New Roman" w:hAnsi="Times New Roman" w:cs="Times New Roman"/>
          <w:sz w:val="28"/>
          <w:szCs w:val="28"/>
        </w:rPr>
        <w:t>» (кулак), «</w:t>
      </w:r>
      <w:proofErr w:type="spellStart"/>
      <w:r w:rsidRPr="00A6651A">
        <w:rPr>
          <w:rFonts w:ascii="Times New Roman" w:hAnsi="Times New Roman" w:cs="Times New Roman"/>
          <w:sz w:val="28"/>
          <w:szCs w:val="28"/>
        </w:rPr>
        <w:t>чошка</w:t>
      </w:r>
      <w:proofErr w:type="spellEnd"/>
      <w:r w:rsidRPr="00A6651A">
        <w:rPr>
          <w:rFonts w:ascii="Times New Roman" w:hAnsi="Times New Roman" w:cs="Times New Roman"/>
          <w:sz w:val="28"/>
          <w:szCs w:val="28"/>
        </w:rPr>
        <w:t>» (чашка), «</w:t>
      </w:r>
      <w:proofErr w:type="spellStart"/>
      <w:r w:rsidRPr="00A6651A">
        <w:rPr>
          <w:rFonts w:ascii="Times New Roman" w:hAnsi="Times New Roman" w:cs="Times New Roman"/>
          <w:sz w:val="28"/>
          <w:szCs w:val="28"/>
        </w:rPr>
        <w:t>памощь</w:t>
      </w:r>
      <w:proofErr w:type="spellEnd"/>
      <w:r w:rsidRPr="00A6651A">
        <w:rPr>
          <w:rFonts w:ascii="Times New Roman" w:hAnsi="Times New Roman" w:cs="Times New Roman"/>
          <w:sz w:val="28"/>
          <w:szCs w:val="28"/>
        </w:rPr>
        <w:t>» (помощь), «</w:t>
      </w:r>
      <w:proofErr w:type="spellStart"/>
      <w:r w:rsidRPr="00A6651A">
        <w:rPr>
          <w:rFonts w:ascii="Times New Roman" w:hAnsi="Times New Roman" w:cs="Times New Roman"/>
          <w:sz w:val="28"/>
          <w:szCs w:val="28"/>
        </w:rPr>
        <w:t>луст</w:t>
      </w:r>
      <w:proofErr w:type="spellEnd"/>
      <w:r w:rsidRPr="00A6651A">
        <w:rPr>
          <w:rFonts w:ascii="Times New Roman" w:hAnsi="Times New Roman" w:cs="Times New Roman"/>
          <w:sz w:val="28"/>
          <w:szCs w:val="28"/>
        </w:rPr>
        <w:t>» (лист), «</w:t>
      </w:r>
      <w:proofErr w:type="spellStart"/>
      <w:r w:rsidRPr="00A6651A">
        <w:rPr>
          <w:rFonts w:ascii="Times New Roman" w:hAnsi="Times New Roman" w:cs="Times New Roman"/>
          <w:sz w:val="28"/>
          <w:szCs w:val="28"/>
        </w:rPr>
        <w:t>миха</w:t>
      </w:r>
      <w:proofErr w:type="spellEnd"/>
      <w:r w:rsidRPr="00A6651A">
        <w:rPr>
          <w:rFonts w:ascii="Times New Roman" w:hAnsi="Times New Roman" w:cs="Times New Roman"/>
          <w:sz w:val="28"/>
          <w:szCs w:val="28"/>
        </w:rPr>
        <w:t xml:space="preserve">» (муха); </w:t>
      </w:r>
    </w:p>
    <w:p w:rsidR="00466DB2" w:rsidRPr="00A6651A" w:rsidRDefault="00466DB2" w:rsidP="0046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651A">
        <w:rPr>
          <w:rFonts w:ascii="Times New Roman" w:hAnsi="Times New Roman" w:cs="Times New Roman"/>
          <w:sz w:val="28"/>
          <w:szCs w:val="28"/>
        </w:rPr>
        <w:t>2) прочие смешения: «</w:t>
      </w:r>
      <w:proofErr w:type="spellStart"/>
      <w:r w:rsidRPr="00A6651A">
        <w:rPr>
          <w:rFonts w:ascii="Times New Roman" w:hAnsi="Times New Roman" w:cs="Times New Roman"/>
          <w:sz w:val="28"/>
          <w:szCs w:val="28"/>
        </w:rPr>
        <w:t>длюдце</w:t>
      </w:r>
      <w:proofErr w:type="spellEnd"/>
      <w:r w:rsidRPr="00A6651A">
        <w:rPr>
          <w:rFonts w:ascii="Times New Roman" w:hAnsi="Times New Roman" w:cs="Times New Roman"/>
          <w:sz w:val="28"/>
          <w:szCs w:val="28"/>
        </w:rPr>
        <w:t>» (блюдце), «</w:t>
      </w:r>
      <w:proofErr w:type="spellStart"/>
      <w:r w:rsidRPr="00A6651A">
        <w:rPr>
          <w:rFonts w:ascii="Times New Roman" w:hAnsi="Times New Roman" w:cs="Times New Roman"/>
          <w:sz w:val="28"/>
          <w:szCs w:val="28"/>
        </w:rPr>
        <w:t>доль</w:t>
      </w:r>
      <w:proofErr w:type="spellEnd"/>
      <w:r w:rsidRPr="00A6651A">
        <w:rPr>
          <w:rFonts w:ascii="Times New Roman" w:hAnsi="Times New Roman" w:cs="Times New Roman"/>
          <w:sz w:val="28"/>
          <w:szCs w:val="28"/>
        </w:rPr>
        <w:t>» (боль), «</w:t>
      </w:r>
      <w:proofErr w:type="spellStart"/>
      <w:r w:rsidRPr="00A6651A">
        <w:rPr>
          <w:rFonts w:ascii="Times New Roman" w:hAnsi="Times New Roman" w:cs="Times New Roman"/>
          <w:sz w:val="28"/>
          <w:szCs w:val="28"/>
        </w:rPr>
        <w:t>тепрадь</w:t>
      </w:r>
      <w:proofErr w:type="spellEnd"/>
      <w:r w:rsidRPr="00A6651A">
        <w:rPr>
          <w:rFonts w:ascii="Times New Roman" w:hAnsi="Times New Roman" w:cs="Times New Roman"/>
          <w:sz w:val="28"/>
          <w:szCs w:val="28"/>
        </w:rPr>
        <w:t>» (тетрадь), «</w:t>
      </w:r>
      <w:proofErr w:type="spellStart"/>
      <w:r w:rsidRPr="00A6651A">
        <w:rPr>
          <w:rFonts w:ascii="Times New Roman" w:hAnsi="Times New Roman" w:cs="Times New Roman"/>
          <w:sz w:val="28"/>
          <w:szCs w:val="28"/>
        </w:rPr>
        <w:t>нохик</w:t>
      </w:r>
      <w:proofErr w:type="spellEnd"/>
      <w:r w:rsidRPr="00A6651A">
        <w:rPr>
          <w:rFonts w:ascii="Times New Roman" w:hAnsi="Times New Roman" w:cs="Times New Roman"/>
          <w:sz w:val="28"/>
          <w:szCs w:val="28"/>
        </w:rPr>
        <w:t xml:space="preserve">» (ножик), «классная рабата», «Тома </w:t>
      </w:r>
      <w:proofErr w:type="spellStart"/>
      <w:r w:rsidRPr="00A6651A">
        <w:rPr>
          <w:rFonts w:ascii="Times New Roman" w:hAnsi="Times New Roman" w:cs="Times New Roman"/>
          <w:sz w:val="28"/>
          <w:szCs w:val="28"/>
        </w:rPr>
        <w:t>мюбит</w:t>
      </w:r>
      <w:proofErr w:type="spellEnd"/>
      <w:r w:rsidRPr="00A6651A">
        <w:rPr>
          <w:rFonts w:ascii="Times New Roman" w:hAnsi="Times New Roman" w:cs="Times New Roman"/>
          <w:sz w:val="28"/>
          <w:szCs w:val="28"/>
        </w:rPr>
        <w:t xml:space="preserve"> куклу».</w:t>
      </w:r>
    </w:p>
    <w:p w:rsidR="00466DB2" w:rsidRPr="00A6651A" w:rsidRDefault="00466DB2" w:rsidP="0046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651A">
        <w:rPr>
          <w:rFonts w:ascii="Times New Roman" w:hAnsi="Times New Roman" w:cs="Times New Roman"/>
          <w:sz w:val="28"/>
          <w:szCs w:val="28"/>
        </w:rPr>
        <w:t xml:space="preserve">Ещё хочется отметить, что перечисленные выше ошибки при чтении и письме возникают у учеников не от лени, невнимательности или </w:t>
      </w:r>
      <w:proofErr w:type="spellStart"/>
      <w:r w:rsidRPr="00A6651A">
        <w:rPr>
          <w:rFonts w:ascii="Times New Roman" w:hAnsi="Times New Roman" w:cs="Times New Roman"/>
          <w:sz w:val="28"/>
          <w:szCs w:val="28"/>
        </w:rPr>
        <w:t>недоучивания</w:t>
      </w:r>
      <w:proofErr w:type="spellEnd"/>
      <w:r w:rsidRPr="00A6651A">
        <w:rPr>
          <w:rFonts w:ascii="Times New Roman" w:hAnsi="Times New Roman" w:cs="Times New Roman"/>
          <w:sz w:val="28"/>
          <w:szCs w:val="28"/>
        </w:rPr>
        <w:t xml:space="preserve"> орфографических правил. Такие ошибки появляются вследствие неправильного или недостаточного развития зон головного мозга, контролирующих речевые и неречевые процессы в ходе письма и чтения. Когда ребенок делает много ошибок, родители часто слышат от учителей рекомендации - больше читать и писать. Подход к ребенку, страдающему </w:t>
      </w:r>
      <w:proofErr w:type="spellStart"/>
      <w:r w:rsidRPr="00A6651A">
        <w:rPr>
          <w:rFonts w:ascii="Times New Roman" w:hAnsi="Times New Roman" w:cs="Times New Roman"/>
          <w:sz w:val="28"/>
          <w:szCs w:val="28"/>
        </w:rPr>
        <w:t>дислексией</w:t>
      </w:r>
      <w:proofErr w:type="spellEnd"/>
      <w:r w:rsidRPr="00A665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651A"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 w:rsidRPr="00A6651A">
        <w:rPr>
          <w:rFonts w:ascii="Times New Roman" w:hAnsi="Times New Roman" w:cs="Times New Roman"/>
          <w:sz w:val="28"/>
          <w:szCs w:val="28"/>
        </w:rPr>
        <w:t>, должен быть совершенно другим. На первых этапах работа идет в основном устная: упражнения на развитие фонематического восприятия, звукового анализа слова.</w:t>
      </w:r>
    </w:p>
    <w:p w:rsidR="00766ECA" w:rsidRPr="00A6651A" w:rsidRDefault="00466DB2" w:rsidP="0046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651A">
        <w:rPr>
          <w:rFonts w:ascii="Times New Roman" w:hAnsi="Times New Roman" w:cs="Times New Roman"/>
          <w:sz w:val="28"/>
          <w:szCs w:val="28"/>
        </w:rPr>
        <w:t xml:space="preserve">Вы можете посоветовать родителям или сами давать на уроке упражнение "корректурная проба". Оно принесет пользу любому ученику. Что это такое? Ежедневно в течение 5 мин (не больше) ребенок в любом тексте (кроме газетного) зачеркивает заданные буквы. Начинать надо с одной гласной, затем перейти к согласным. Варианты могут быть самые разные. Например: </w:t>
      </w:r>
      <w:proofErr w:type="gramStart"/>
      <w:r w:rsidRPr="00A6651A">
        <w:rPr>
          <w:rFonts w:ascii="Times New Roman" w:hAnsi="Times New Roman" w:cs="Times New Roman"/>
          <w:sz w:val="28"/>
          <w:szCs w:val="28"/>
        </w:rPr>
        <w:t>букву</w:t>
      </w:r>
      <w:proofErr w:type="gramEnd"/>
      <w:r w:rsidRPr="00A6651A">
        <w:rPr>
          <w:rFonts w:ascii="Times New Roman" w:hAnsi="Times New Roman" w:cs="Times New Roman"/>
          <w:sz w:val="28"/>
          <w:szCs w:val="28"/>
        </w:rPr>
        <w:t xml:space="preserve"> а зачеркнуть, букву о обвести. Можно давать парные согласные, а также те, в произношении которых или в их различии у ребенка имеются проблемы. Например: р - л, с-ш и т. д. Ребенок смотрит на таблицу и быстро подсчитывает, сколько раз встречается в таблице каждое из чисел от</w:t>
      </w:r>
      <w:proofErr w:type="gramStart"/>
      <w:r w:rsidRPr="00A6651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6651A">
        <w:rPr>
          <w:rFonts w:ascii="Times New Roman" w:hAnsi="Times New Roman" w:cs="Times New Roman"/>
          <w:sz w:val="28"/>
          <w:szCs w:val="28"/>
        </w:rPr>
        <w:t xml:space="preserve"> до 9. Если он сбился при выполнении задания, то начинает сначала. Через 2-2,5 месяца таких упражнений (но при условии - ежедневно и не более 5 мин) улучшается качество письма.</w:t>
      </w:r>
    </w:p>
    <w:p w:rsidR="00466DB2" w:rsidRPr="00A6651A" w:rsidRDefault="00466DB2" w:rsidP="0046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651A">
        <w:rPr>
          <w:rFonts w:ascii="Times New Roman" w:hAnsi="Times New Roman" w:cs="Times New Roman"/>
          <w:sz w:val="28"/>
          <w:szCs w:val="28"/>
        </w:rPr>
        <w:t xml:space="preserve">Часто ученики с нарушением речи испытывают серьезные трудности и при запоминании стихотворений, причины этих трудностей: отставание в развитии слухового внимания и слуховой памяти; нарушения чувства ритма; отклонения в формировании слоговой структуры слова; отставание в </w:t>
      </w:r>
      <w:r w:rsidRPr="00A6651A">
        <w:rPr>
          <w:rFonts w:ascii="Times New Roman" w:hAnsi="Times New Roman" w:cs="Times New Roman"/>
          <w:sz w:val="28"/>
          <w:szCs w:val="28"/>
        </w:rPr>
        <w:lastRenderedPageBreak/>
        <w:t>развитии всех сторон речевой функциональной системы; нарушения в моторики; недостаточная мотивация к заучиванию стихотворений. Этот процесс можно облегчить, используя приём мнемотехники. При этом виде деятельности включаются не только слуховые, но и зрительные анализаторы.</w:t>
      </w:r>
    </w:p>
    <w:p w:rsidR="009A67C5" w:rsidRPr="00A6651A" w:rsidRDefault="00466DB2" w:rsidP="00466DB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51A">
        <w:rPr>
          <w:rFonts w:ascii="Times New Roman" w:hAnsi="Times New Roman" w:cs="Times New Roman"/>
          <w:b/>
          <w:sz w:val="28"/>
          <w:szCs w:val="28"/>
        </w:rPr>
        <w:t xml:space="preserve">Рекомендации логопеда учителю: </w:t>
      </w:r>
    </w:p>
    <w:p w:rsidR="009A67C5" w:rsidRPr="00A6651A" w:rsidRDefault="00466DB2" w:rsidP="0046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651A">
        <w:rPr>
          <w:rFonts w:ascii="Times New Roman" w:hAnsi="Times New Roman" w:cs="Times New Roman"/>
          <w:sz w:val="28"/>
          <w:szCs w:val="28"/>
        </w:rPr>
        <w:t xml:space="preserve">1.Соблюдать педагогический такт по отношению к детям-логопатам. </w:t>
      </w:r>
    </w:p>
    <w:p w:rsidR="009A67C5" w:rsidRPr="00A6651A" w:rsidRDefault="00466DB2" w:rsidP="0046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651A">
        <w:rPr>
          <w:rFonts w:ascii="Times New Roman" w:hAnsi="Times New Roman" w:cs="Times New Roman"/>
          <w:sz w:val="28"/>
          <w:szCs w:val="28"/>
        </w:rPr>
        <w:t xml:space="preserve">2.При изучении каждой новой буквы давать четкую артикуляцию звука (как он произносится), особое внимание уделять детям, которые не могут правильно произносить эти звуки. </w:t>
      </w:r>
    </w:p>
    <w:p w:rsidR="009A67C5" w:rsidRPr="00A6651A" w:rsidRDefault="00466DB2" w:rsidP="0046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651A">
        <w:rPr>
          <w:rFonts w:ascii="Times New Roman" w:hAnsi="Times New Roman" w:cs="Times New Roman"/>
          <w:sz w:val="28"/>
          <w:szCs w:val="28"/>
        </w:rPr>
        <w:t>3.Закреплять на уроках поставленные логопедом звуки.</w:t>
      </w:r>
    </w:p>
    <w:p w:rsidR="009A67C5" w:rsidRPr="00A6651A" w:rsidRDefault="00466DB2" w:rsidP="0046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651A">
        <w:rPr>
          <w:rFonts w:ascii="Times New Roman" w:hAnsi="Times New Roman" w:cs="Times New Roman"/>
          <w:sz w:val="28"/>
          <w:szCs w:val="28"/>
        </w:rPr>
        <w:t xml:space="preserve"> 4.Заучивать с детьми скороговорки, </w:t>
      </w:r>
      <w:proofErr w:type="spellStart"/>
      <w:r w:rsidRPr="00A6651A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A6651A">
        <w:rPr>
          <w:rFonts w:ascii="Times New Roman" w:hAnsi="Times New Roman" w:cs="Times New Roman"/>
          <w:sz w:val="28"/>
          <w:szCs w:val="28"/>
        </w:rPr>
        <w:t xml:space="preserve">, стихотворения с контрольными звуками. </w:t>
      </w:r>
    </w:p>
    <w:p w:rsidR="009A67C5" w:rsidRPr="00A6651A" w:rsidRDefault="00466DB2" w:rsidP="0046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651A">
        <w:rPr>
          <w:rFonts w:ascii="Times New Roman" w:hAnsi="Times New Roman" w:cs="Times New Roman"/>
          <w:sz w:val="28"/>
          <w:szCs w:val="28"/>
        </w:rPr>
        <w:t xml:space="preserve">5.Следить за правильным произношением звуков детей-логопатов. </w:t>
      </w:r>
    </w:p>
    <w:p w:rsidR="009A67C5" w:rsidRPr="00A6651A" w:rsidRDefault="00466DB2" w:rsidP="0046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651A">
        <w:rPr>
          <w:rFonts w:ascii="Times New Roman" w:hAnsi="Times New Roman" w:cs="Times New Roman"/>
          <w:sz w:val="28"/>
          <w:szCs w:val="28"/>
        </w:rPr>
        <w:t xml:space="preserve">6.Давать упражнения на развитие фонематического слуха, предупреждая этим возникновение </w:t>
      </w:r>
      <w:proofErr w:type="spellStart"/>
      <w:r w:rsidRPr="00A6651A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A665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6DB2" w:rsidRPr="00A6651A" w:rsidRDefault="00466DB2" w:rsidP="0046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651A">
        <w:rPr>
          <w:rFonts w:ascii="Times New Roman" w:hAnsi="Times New Roman" w:cs="Times New Roman"/>
          <w:sz w:val="28"/>
          <w:szCs w:val="28"/>
        </w:rPr>
        <w:t>7.Контролировать посещение детьми с дефектами речи логопедических занятий.</w:t>
      </w:r>
    </w:p>
    <w:sectPr w:rsidR="00466DB2" w:rsidRPr="00A6651A" w:rsidSect="0054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ECA"/>
    <w:rsid w:val="00085A1F"/>
    <w:rsid w:val="00466DB2"/>
    <w:rsid w:val="0054398F"/>
    <w:rsid w:val="00766ECA"/>
    <w:rsid w:val="0094577C"/>
    <w:rsid w:val="009A67C5"/>
    <w:rsid w:val="00A6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66D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6</cp:revision>
  <dcterms:created xsi:type="dcterms:W3CDTF">2020-10-30T07:18:00Z</dcterms:created>
  <dcterms:modified xsi:type="dcterms:W3CDTF">2024-09-19T11:04:00Z</dcterms:modified>
</cp:coreProperties>
</file>