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F1" w:rsidRPr="005E2FF1" w:rsidRDefault="005E2FF1" w:rsidP="005E2FF1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color w:val="212529"/>
          <w:kern w:val="36"/>
          <w:sz w:val="48"/>
          <w:szCs w:val="48"/>
          <w:lang w:eastAsia="ru-RU"/>
        </w:rPr>
      </w:pPr>
      <w:r w:rsidRPr="005E2FF1">
        <w:rPr>
          <w:rFonts w:ascii="Segoe UI" w:eastAsia="Times New Roman" w:hAnsi="Segoe UI" w:cs="Segoe UI"/>
          <w:color w:val="212529"/>
          <w:kern w:val="36"/>
          <w:sz w:val="48"/>
          <w:szCs w:val="48"/>
          <w:lang w:eastAsia="ru-RU"/>
        </w:rPr>
        <w:t>Формирование жизнестойкости детей и подростков</w:t>
      </w:r>
    </w:p>
    <w:p w:rsidR="005E2FF1" w:rsidRPr="005E2FF1" w:rsidRDefault="005E2FF1" w:rsidP="005E2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FF1">
        <w:rPr>
          <w:rFonts w:ascii="Segoe UI" w:eastAsia="Times New Roman" w:hAnsi="Segoe UI" w:cs="Segoe UI"/>
          <w:noProof/>
          <w:color w:val="212529"/>
          <w:sz w:val="24"/>
          <w:szCs w:val="24"/>
          <w:lang w:eastAsia="ru-RU"/>
        </w:rPr>
        <w:drawing>
          <wp:inline distT="0" distB="0" distL="0" distR="0" wp14:anchorId="28F303CD" wp14:editId="0DE59F46">
            <wp:extent cx="3808095" cy="2542540"/>
            <wp:effectExtent l="0" t="0" r="1905" b="0"/>
            <wp:docPr id="1" name="Рисунок 1" descr="Иллюстрация к публик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ллюстрация к публикац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FF1" w:rsidRPr="005E2FF1" w:rsidRDefault="005E2FF1" w:rsidP="005E2FF1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FF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Понятие </w:t>
      </w:r>
      <w:r w:rsidRPr="005E2FF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«жизнестойкость» </w:t>
      </w:r>
      <w:r w:rsidRPr="005E2FF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характеризует психологическую живучесть человека и служит показателем его психического здоровья. Экспериментально выявлено, что жизнестойкость - основа открытого и энергичного противостояния стрессовым событиям и кризисам. </w:t>
      </w:r>
      <w:proofErr w:type="spellStart"/>
      <w:r w:rsidRPr="005E2FF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Совладание</w:t>
      </w:r>
      <w:proofErr w:type="spellEnd"/>
      <w:r w:rsidRPr="005E2FF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 проблемами может идти по двум путям – либо по </w:t>
      </w:r>
      <w:proofErr w:type="gramStart"/>
      <w:r w:rsidRPr="005E2FF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активному</w:t>
      </w:r>
      <w:proofErr w:type="gramEnd"/>
      <w:r w:rsidRPr="005E2FF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(жизнестойкое </w:t>
      </w:r>
      <w:proofErr w:type="spellStart"/>
      <w:r w:rsidRPr="005E2FF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совладание</w:t>
      </w:r>
      <w:proofErr w:type="spellEnd"/>
      <w:r w:rsidRPr="005E2FF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согласно С. </w:t>
      </w:r>
      <w:proofErr w:type="spellStart"/>
      <w:r w:rsidRPr="005E2FF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Мадди</w:t>
      </w:r>
      <w:proofErr w:type="spellEnd"/>
      <w:r w:rsidRPr="005E2FF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), либо по </w:t>
      </w:r>
      <w:proofErr w:type="gramStart"/>
      <w:r w:rsidRPr="005E2FF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пассивному (инфантильность, стремление плыть по течению).</w:t>
      </w:r>
      <w:proofErr w:type="gramEnd"/>
    </w:p>
    <w:p w:rsidR="005E2FF1" w:rsidRPr="005E2FF1" w:rsidRDefault="005E2FF1" w:rsidP="005E2FF1">
      <w:pPr>
        <w:shd w:val="clear" w:color="auto" w:fill="FFFFFF"/>
        <w:spacing w:after="100" w:afterAutospacing="1" w:line="240" w:lineRule="auto"/>
        <w:ind w:firstLine="36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E2FF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Исследованиями доказано, что жизнестойкость не является врождённым качеством, а формируется в течение жизни, значит, большая роль в данном процессе принадлежит социуму, а именно: семье и воспитанию детей.</w:t>
      </w:r>
    </w:p>
    <w:p w:rsidR="005E2FF1" w:rsidRPr="005E2FF1" w:rsidRDefault="005E2FF1" w:rsidP="005E2FF1">
      <w:pPr>
        <w:shd w:val="clear" w:color="auto" w:fill="FFFFFF"/>
        <w:spacing w:after="100" w:afterAutospacing="1" w:line="240" w:lineRule="auto"/>
        <w:ind w:firstLine="36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E2FF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Жизнестойкие люди в стрессовых ситуациях (в частности, во время серьёзных перемен) ищут поддержку и помощь у близких, и сами готовы ответить им тем же, верят, что перемены и стрессы естественны, и что они - скорее возможность для роста, развития, более глубокого понимания жизни, чем риск, угроза благополучию.</w:t>
      </w:r>
    </w:p>
    <w:p w:rsidR="005E2FF1" w:rsidRPr="005E2FF1" w:rsidRDefault="005E2FF1" w:rsidP="005E2FF1">
      <w:pPr>
        <w:shd w:val="clear" w:color="auto" w:fill="FFFFFF"/>
        <w:spacing w:after="100" w:afterAutospacing="1" w:line="240" w:lineRule="auto"/>
        <w:ind w:firstLine="36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E2FF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Учёные выявили связь уровня жизнестойкости с условиями раннего детского развития. В частности, было выявлено, что </w:t>
      </w:r>
      <w:r w:rsidRPr="005E2FF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положительно на формирование жизнестойких убеждений повлияли:</w:t>
      </w:r>
    </w:p>
    <w:p w:rsidR="005E2FF1" w:rsidRPr="005E2FF1" w:rsidRDefault="005E2FF1" w:rsidP="005E2F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E2FF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стрессы в раннем детстве, такие как материальные трудности, частые переезды, и пр.</w:t>
      </w:r>
    </w:p>
    <w:p w:rsidR="005E2FF1" w:rsidRPr="005E2FF1" w:rsidRDefault="005E2FF1" w:rsidP="005E2F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E2FF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ощущения предназначения в жизни;</w:t>
      </w:r>
    </w:p>
    <w:p w:rsidR="005E2FF1" w:rsidRPr="005E2FF1" w:rsidRDefault="005E2FF1" w:rsidP="005E2F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E2FF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воспитание уверенности, поддержание высоких стандартов.</w:t>
      </w:r>
    </w:p>
    <w:p w:rsidR="005E2FF1" w:rsidRPr="005E2FF1" w:rsidRDefault="005E2FF1" w:rsidP="005E2FF1">
      <w:pPr>
        <w:shd w:val="clear" w:color="auto" w:fill="FFFFFF"/>
        <w:spacing w:after="100" w:afterAutospacing="1" w:line="240" w:lineRule="auto"/>
        <w:ind w:firstLine="36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E2FF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Негативно на развитие жизнестойкости в детстве влияло:</w:t>
      </w:r>
    </w:p>
    <w:p w:rsidR="005E2FF1" w:rsidRPr="005E2FF1" w:rsidRDefault="005E2FF1" w:rsidP="005E2F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E2FF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 xml:space="preserve">недостаток поддержки, подбадривания </w:t>
      </w:r>
      <w:proofErr w:type="gramStart"/>
      <w:r w:rsidRPr="005E2FF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близкими</w:t>
      </w:r>
      <w:proofErr w:type="gramEnd"/>
      <w:r w:rsidRPr="005E2FF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5E2FF1" w:rsidRPr="005E2FF1" w:rsidRDefault="005E2FF1" w:rsidP="005E2F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E2FF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отсутствие чувства предназначенности;</w:t>
      </w:r>
    </w:p>
    <w:p w:rsidR="005E2FF1" w:rsidRPr="005E2FF1" w:rsidRDefault="005E2FF1" w:rsidP="005E2F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E2FF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недостаток вовлеченности в различные мероприятия, школьную жизнь, отчужденность от значимых взрослых</w:t>
      </w:r>
    </w:p>
    <w:p w:rsidR="005E2FF1" w:rsidRPr="005E2FF1" w:rsidRDefault="005E2FF1" w:rsidP="005E2FF1">
      <w:pPr>
        <w:shd w:val="clear" w:color="auto" w:fill="FFFFFF"/>
        <w:spacing w:after="100" w:afterAutospacing="1" w:line="240" w:lineRule="auto"/>
        <w:ind w:firstLine="36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E2FF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Жизнестойкость ребёнка</w:t>
      </w:r>
      <w:r w:rsidRPr="005E2FF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– способность достаточно легко преодолевать жизненные трудности и изменения и приспособиться к ним. Жизнестойкие дети осознают себя как автономную индивидуальность, они способны проводить границу между собой и окружающими их проблемами. Они независимы и самодостаточны, не теряют внутреннего контроля над собой. Такие дети легко воспринимают сигналы от окружающих, хорошо понимают оттенки значений в поведении, поступках, словах родителей и других взрослых. Легко переходят от одного занятия к другому, умея довести дело до логического завершения. К окружающим относятся с состраданием и симпатией. Жизнестойкий ребёнок активен, инициативен, признает свою долю ответственности за происходящее. У адаптированного к жизни ребёнка складываются доверительные отношения хотя бы с одним взрослым, хорошие отношения со сверстниками, имеются близкие друзья. Развивается чувство юмора, позволяющее даже за болью видеть комичное.</w:t>
      </w:r>
    </w:p>
    <w:p w:rsidR="005E2FF1" w:rsidRPr="005E2FF1" w:rsidRDefault="005E2FF1" w:rsidP="005E2FF1">
      <w:pPr>
        <w:shd w:val="clear" w:color="auto" w:fill="FFFFFF"/>
        <w:spacing w:after="100" w:afterAutospacing="1" w:line="240" w:lineRule="auto"/>
        <w:ind w:firstLine="36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E2FF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Чем же такие дети, которые получили название жизнестойких, отличаются от других детей?</w:t>
      </w:r>
    </w:p>
    <w:p w:rsidR="005E2FF1" w:rsidRPr="005E2FF1" w:rsidRDefault="005E2FF1" w:rsidP="005E2F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E2FF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Такие дети социально компетентны и умеют себя вести непринуждённо как в обществе своих сверстников, так и среди взрослых. Они умеют расположить окружающих к себе.</w:t>
      </w:r>
    </w:p>
    <w:p w:rsidR="005E2FF1" w:rsidRPr="005E2FF1" w:rsidRDefault="005E2FF1" w:rsidP="005E2F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gramStart"/>
      <w:r w:rsidRPr="005E2FF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Уверенны</w:t>
      </w:r>
      <w:proofErr w:type="gramEnd"/>
      <w:r w:rsidRPr="005E2FF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 себе. Трудности только подзадоривают их. Непредвиденные ситуации не смущают.</w:t>
      </w:r>
    </w:p>
    <w:p w:rsidR="005E2FF1" w:rsidRPr="005E2FF1" w:rsidRDefault="005E2FF1" w:rsidP="005E2F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E2FF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Независимость. Хотя они внимательно прислушиваются к советам взрослых, но умеют при этом не попадать под их влияние и влияние других людей (Бехтерев сказал бы, что они мало подвержены внушению).</w:t>
      </w:r>
    </w:p>
    <w:p w:rsidR="005E2FF1" w:rsidRPr="005E2FF1" w:rsidRDefault="005E2FF1" w:rsidP="005E2F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E2FF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Стремление к достижениям. Такие дети стремятся демонстрировать окружающим свою высокую успеваемость в школе, спортивные успехи, художественные или музыкальные способности. Успех доставляет им радость. Они на собственном опыте убеждаются, что могут изменить те условия, которые их окружают.</w:t>
      </w:r>
    </w:p>
    <w:p w:rsidR="005E2FF1" w:rsidRPr="005E2FF1" w:rsidRDefault="005E2FF1" w:rsidP="005E2F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E2FF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Обычно их дружеские и родственные связи не слишком обильны. Они устанавливают лишь несколько устойчивых и постоянных контактов с другими людьми. Малое количество связей способствует их чувству безопасности и защищённости.</w:t>
      </w:r>
    </w:p>
    <w:p w:rsidR="005E2FF1" w:rsidRPr="005E2FF1" w:rsidRDefault="005E2FF1" w:rsidP="005E2FF1">
      <w:pPr>
        <w:shd w:val="clear" w:color="auto" w:fill="FFFFFF"/>
        <w:spacing w:after="100" w:afterAutospacing="1" w:line="240" w:lineRule="auto"/>
        <w:ind w:firstLine="36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E2FF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Воспитание жизнестойкости требует от родителей определенных мер воспитания, основанных на следующих принципах:</w:t>
      </w:r>
    </w:p>
    <w:p w:rsidR="005E2FF1" w:rsidRPr="005E2FF1" w:rsidRDefault="005E2FF1" w:rsidP="005E2F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E2FF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Создание защищённой среды с ощущением постоянства, где ребёнок не забыт, отсутствуют оскорбления и травмы, жестокое обращение. Каждому человеку необходимо, чтобы его любили.</w:t>
      </w:r>
    </w:p>
    <w:p w:rsidR="005E2FF1" w:rsidRPr="005E2FF1" w:rsidRDefault="005E2FF1" w:rsidP="005E2F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E2FF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Помощь ребёнку в развитии самоуважения, интересов, навыков, талантов и увлечений.</w:t>
      </w:r>
    </w:p>
    <w:p w:rsidR="005E2FF1" w:rsidRPr="005E2FF1" w:rsidRDefault="005E2FF1" w:rsidP="005E2F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E2FF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Подчеркивание значимости семьи, чувства гордости и родства.</w:t>
      </w:r>
    </w:p>
    <w:p w:rsidR="005E2FF1" w:rsidRPr="005E2FF1" w:rsidRDefault="005E2FF1" w:rsidP="005E2F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E2FF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Поощрение самостоятельности ребёнка, предоставляйте возможность выбора при поддержке и создании атмосферы защищённости и любви.</w:t>
      </w:r>
    </w:p>
    <w:p w:rsidR="005E2FF1" w:rsidRPr="005E2FF1" w:rsidRDefault="005E2FF1" w:rsidP="005E2F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E2FF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Ясная, четкая формулировка правил и требование их соблюдения.</w:t>
      </w:r>
    </w:p>
    <w:p w:rsidR="005E2FF1" w:rsidRPr="005E2FF1" w:rsidRDefault="005E2FF1" w:rsidP="005E2F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E2FF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Предоставление ребёнку возможности открыто выражать свои чувства.</w:t>
      </w:r>
    </w:p>
    <w:p w:rsidR="005E2FF1" w:rsidRPr="005E2FF1" w:rsidRDefault="005E2FF1" w:rsidP="005E2F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E2FF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Обучение ребёнка быстро принимать решения, так как проблемы часто возникают из-за того, что ребёнок пассивно реагирует на ситуацию, ощущает свою беспомощность.</w:t>
      </w:r>
    </w:p>
    <w:p w:rsidR="005E2FF1" w:rsidRPr="005E2FF1" w:rsidRDefault="005E2FF1" w:rsidP="005E2F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E2FF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Поощрение активности ребёнка.</w:t>
      </w:r>
    </w:p>
    <w:p w:rsidR="005E2FF1" w:rsidRPr="005E2FF1" w:rsidRDefault="005E2FF1" w:rsidP="005E2F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E2FF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Четкое определение и называние проблемы, подчеркивание, что проблемы – это часть нормальной жизни. Совместный поиск выхода.</w:t>
      </w:r>
    </w:p>
    <w:p w:rsidR="005E2FF1" w:rsidRPr="005E2FF1" w:rsidRDefault="005E2FF1" w:rsidP="005E2F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E2FF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Обучение ребёнка поведению в обществе: дружелюбию, общительности, ответственности, взаимовыручке.</w:t>
      </w:r>
    </w:p>
    <w:p w:rsidR="005E2FF1" w:rsidRPr="005E2FF1" w:rsidRDefault="005E2FF1" w:rsidP="005E2F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E2FF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Помощь ребёнку в перестройке негативных эмоций в </w:t>
      </w:r>
      <w:proofErr w:type="gramStart"/>
      <w:r w:rsidRPr="005E2FF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позитивные</w:t>
      </w:r>
      <w:proofErr w:type="gramEnd"/>
      <w:r w:rsidRPr="005E2FF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5E2FF1" w:rsidRPr="005E2FF1" w:rsidRDefault="005E2FF1" w:rsidP="005E2F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E2FF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Поощрение веры ребёнка в себя и в его способность действовать самостоятельно.</w:t>
      </w:r>
    </w:p>
    <w:p w:rsidR="005E2FF1" w:rsidRPr="005E2FF1" w:rsidRDefault="005E2FF1" w:rsidP="005E2F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E2FF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Помощь в определении, как и где ребёнок может попросить помощь в случае необходимости.</w:t>
      </w:r>
    </w:p>
    <w:p w:rsidR="005E2FF1" w:rsidRPr="005E2FF1" w:rsidRDefault="005E2FF1" w:rsidP="005E2F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E2FF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Внимание </w:t>
      </w:r>
      <w:proofErr w:type="gramStart"/>
      <w:r w:rsidRPr="005E2FF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</w:t>
      </w:r>
      <w:proofErr w:type="gramEnd"/>
      <w:r w:rsidRPr="005E2FF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внезапным изменением поведения и настроения – это может быть тревожным сигналом. И можно сказать, что чем ниже уровень жизнестойкости у детей и подростков, тем он более подвержен суицидам.</w:t>
      </w:r>
    </w:p>
    <w:p w:rsidR="005E2FF1" w:rsidRPr="005E2FF1" w:rsidRDefault="005E2FF1" w:rsidP="005E2FF1">
      <w:pPr>
        <w:shd w:val="clear" w:color="auto" w:fill="FFFFFF"/>
        <w:spacing w:after="100" w:afterAutospacing="1" w:line="240" w:lineRule="auto"/>
        <w:ind w:firstLine="36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E2FF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Исходя из сказанного, становится ясным, что в детском возрасте необходимо развитие, в первую очередь, навыков интеллектуальной деятельности:</w:t>
      </w:r>
    </w:p>
    <w:p w:rsidR="005E2FF1" w:rsidRPr="005E2FF1" w:rsidRDefault="005E2FF1" w:rsidP="005E2F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E2FF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позитивный анализ трудных ситуаций жизни;</w:t>
      </w:r>
    </w:p>
    <w:p w:rsidR="005E2FF1" w:rsidRPr="005E2FF1" w:rsidRDefault="005E2FF1" w:rsidP="005E2F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E2FF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ролевые игры - «проигрывание» ситуаций стресса;</w:t>
      </w:r>
    </w:p>
    <w:p w:rsidR="005E2FF1" w:rsidRPr="005E2FF1" w:rsidRDefault="005E2FF1" w:rsidP="005E2F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E2FF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расширение кругозора, внутренней культуры;</w:t>
      </w:r>
    </w:p>
    <w:p w:rsidR="005E2FF1" w:rsidRPr="005E2FF1" w:rsidRDefault="005E2FF1" w:rsidP="005E2F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E2FF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коммуникативных навыков: социальная поддержка; просьбы; умение сказать «нет»;</w:t>
      </w:r>
    </w:p>
    <w:p w:rsidR="005E2FF1" w:rsidRPr="005E2FF1" w:rsidRDefault="005E2FF1" w:rsidP="005E2F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E2FF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адекватное реагирование на справедливую и несправедливую критику;</w:t>
      </w:r>
    </w:p>
    <w:p w:rsidR="005E2FF1" w:rsidRPr="005E2FF1" w:rsidRDefault="005E2FF1" w:rsidP="005E2F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E2FF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навыков </w:t>
      </w:r>
      <w:proofErr w:type="spellStart"/>
      <w:r w:rsidRPr="005E2FF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совладающего</w:t>
      </w:r>
      <w:proofErr w:type="spellEnd"/>
      <w:r w:rsidRPr="005E2FF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поведения: </w:t>
      </w:r>
      <w:proofErr w:type="spellStart"/>
      <w:r w:rsidRPr="005E2FF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самопринятие</w:t>
      </w:r>
      <w:proofErr w:type="spellEnd"/>
      <w:r w:rsidRPr="005E2FF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 самоуважение; уверенность в себе;</w:t>
      </w:r>
    </w:p>
    <w:p w:rsidR="005E2FF1" w:rsidRPr="005E2FF1" w:rsidRDefault="005E2FF1" w:rsidP="005E2F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E2FF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волевые усилия.</w:t>
      </w:r>
    </w:p>
    <w:p w:rsidR="005E2FF1" w:rsidRPr="005E2FF1" w:rsidRDefault="005E2FF1" w:rsidP="005E2FF1">
      <w:pPr>
        <w:shd w:val="clear" w:color="auto" w:fill="FFFFFF"/>
        <w:spacing w:after="100" w:afterAutospacing="1" w:line="240" w:lineRule="auto"/>
        <w:ind w:firstLine="36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E2FF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Родителям следует помни</w:t>
      </w:r>
      <w:r w:rsidR="00230C7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ть, что большинство самоубий</w:t>
      </w:r>
      <w:proofErr w:type="gramStart"/>
      <w:r w:rsidR="00230C7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ств </w:t>
      </w:r>
      <w:bookmarkStart w:id="0" w:name="_GoBack"/>
      <w:bookmarkEnd w:id="0"/>
      <w:r w:rsidRPr="005E2FF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св</w:t>
      </w:r>
      <w:proofErr w:type="gramEnd"/>
      <w:r w:rsidRPr="005E2FF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язано с конфликтными ситуациями в семье.</w:t>
      </w:r>
      <w:r w:rsidRPr="005E2FF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Около 40% опрошенных учеников начальных классов ответили, что их наказывают за плохие оценки, даже бьют. В ответах старшеклассников (было опрошено 300 человек) физическое насилие почти не упоминается, но только половина опрошенных считают своё положение в семье равноправным</w:t>
      </w:r>
      <w:r w:rsidRPr="005E2FF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. К суициду может привести то, что подростки чувствуют себя в семье одинокими людьми, которых никто не понимает и не любит. Данные исследования показали, что чем лучше взаимоотношения с родителями, тем меньший процент подростков, задумывающихся о </w:t>
      </w:r>
      <w:r w:rsidRPr="005E2FF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lastRenderedPageBreak/>
        <w:t>самоубийстве.</w:t>
      </w:r>
      <w:r w:rsidRPr="005E2FF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Те же исследования показали, что у самоубийц и потенциальных самоубийц отношения с родителями или одним из них были плохие или удовлетворительные.</w:t>
      </w:r>
    </w:p>
    <w:p w:rsidR="005E2FF1" w:rsidRPr="005E2FF1" w:rsidRDefault="005E2FF1" w:rsidP="005E2FF1">
      <w:pPr>
        <w:shd w:val="clear" w:color="auto" w:fill="FFFFFF"/>
        <w:spacing w:after="100" w:afterAutospacing="1" w:line="240" w:lineRule="auto"/>
        <w:ind w:firstLine="36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E2FF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Среди причин были также названы: плохие отношения со сверстниками -11,3% опрошенных; затяжные депрессии вследствие одиночества и безответной любви -18%; тяжёлое материальное положение - 5%; проблемы, связанные с учёбой - 11%; безвыходная ситуация - 8,7%.</w:t>
      </w:r>
    </w:p>
    <w:p w:rsidR="005E2FF1" w:rsidRPr="005E2FF1" w:rsidRDefault="005E2FF1" w:rsidP="005E2FF1">
      <w:pPr>
        <w:shd w:val="clear" w:color="auto" w:fill="FFFFFF"/>
        <w:spacing w:after="100" w:afterAutospacing="1" w:line="240" w:lineRule="auto"/>
        <w:ind w:firstLine="36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E2FF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Отношение детей к смерти и возможному самоубийству формируется и меняется в зависимости от возраста ребёнка. В младшем школьном возрасте часть детей считает смерть наказанием за зло. Другая часть детей относится к смерти как естественному концу жизни. Подростки же полностью осознают неизбежность и окончательный характер смерти. Они уже способны понять существующие в обществе концепции смерти. Подросток может относиться к смерти спокойно и трезво как к естественному концу жизни. В других случаях он может занимать явную защитную позицию, представляя, например, суицид как возможность наказать родителей или жертву ради высокой идеи.</w:t>
      </w:r>
    </w:p>
    <w:p w:rsidR="005E2FF1" w:rsidRPr="005E2FF1" w:rsidRDefault="005E2FF1" w:rsidP="005E2FF1">
      <w:pPr>
        <w:shd w:val="clear" w:color="auto" w:fill="FFFFFF"/>
        <w:spacing w:after="100" w:afterAutospacing="1" w:line="240" w:lineRule="auto"/>
        <w:ind w:firstLine="36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E2FF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Психическая организация подростка очень нестабильна, причём на всех уровнях: эмоций, чувств, интеллекта.</w:t>
      </w:r>
      <w:r w:rsidRPr="005E2FF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Это и крайняя неустойчивость самооценки и при этом максимализм; и неадекватное представление о собственной компетентности, социальной компетентности в частности; и снижение настроения, тревожность, легко возникающие страхи. Страхи нередко бывают беспредметные. </w:t>
      </w:r>
      <w:r w:rsidRPr="005E2FF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Провести чёткую границу между истинными и демонстративно-шантажными суицидальными попытками можно лишь для взрослых. В подростковом возрасте такой границы нет.</w:t>
      </w:r>
      <w:r w:rsidRPr="005E2FF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 Любое </w:t>
      </w:r>
      <w:proofErr w:type="spellStart"/>
      <w:r w:rsidRPr="005E2FF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аутоагрессивное</w:t>
      </w:r>
      <w:proofErr w:type="spellEnd"/>
      <w:r w:rsidRPr="005E2FF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действие подростка следует рассматривать как поступок, опасный для его жизни и здоровья. Конечно, надо понимать, что происходит на самом деле, потому что от этого зависят стратегия и тактика нашего поведения. Но относиться к каждому такому случаю мы должны с одинаковой долей серьёзности.</w:t>
      </w:r>
    </w:p>
    <w:p w:rsidR="005E2FF1" w:rsidRPr="005E2FF1" w:rsidRDefault="005E2FF1" w:rsidP="005E2FF1">
      <w:pPr>
        <w:shd w:val="clear" w:color="auto" w:fill="FFFFFF"/>
        <w:spacing w:after="100" w:afterAutospacing="1" w:line="240" w:lineRule="auto"/>
        <w:ind w:firstLine="36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E2FF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Трудности своевременного распознавания суицидальных тенденций и неожиданных для окружающих случаев суицида заключается, в том, что с точки зрения (опыта) взрослых, </w:t>
      </w:r>
      <w:r w:rsidRPr="005E2FF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мотивы детей, подталкивающих их таким действиям, расцениваются взрослыми как несерьезные, мимолетные, незначительные, в то время как для подростка это значимость очень высока.</w:t>
      </w:r>
      <w:r w:rsidRPr="005E2FF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То, что взрослому кажется ерундой, подростку может показаться концом света. Трагедия состоит в том, что временные проблемы, таким образом, решаются раз и навсегда.</w:t>
      </w:r>
    </w:p>
    <w:p w:rsidR="005E2FF1" w:rsidRPr="005E2FF1" w:rsidRDefault="005E2FF1" w:rsidP="005E2FF1">
      <w:pPr>
        <w:shd w:val="clear" w:color="auto" w:fill="FFFFFF"/>
        <w:spacing w:after="100" w:afterAutospacing="1" w:line="240" w:lineRule="auto"/>
        <w:ind w:firstLine="36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E2FF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Подростки часто повторяют суицидальные попытки, причём следующая попытка нередко бывает более тяжёлой, поскольку в ней учитывается опыт неудавшейся. Даже если подросток совершает демонстративную суицидальную попытку, используя её для эффективного воздействия на окружающих, нужно помнить: это неадаптивный способ разрешения ситуации, и есть большая опасность переигранной демонстрации, </w:t>
      </w:r>
      <w:r w:rsidRPr="005E2FF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lastRenderedPageBreak/>
        <w:t>последствия которой могут быть весьма и весьма плачевными. Аффекты разрушительны для подростка! Суицидальная угроза, высказанная в аффекте, как правило, осуществляется, и последствия бывают очень тяжёлыми.</w:t>
      </w:r>
    </w:p>
    <w:p w:rsidR="005E2FF1" w:rsidRPr="005E2FF1" w:rsidRDefault="005E2FF1" w:rsidP="005E2FF1">
      <w:pPr>
        <w:shd w:val="clear" w:color="auto" w:fill="FFFFFF"/>
        <w:spacing w:after="100" w:afterAutospacing="1" w:line="240" w:lineRule="auto"/>
        <w:ind w:firstLine="36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E2FF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Значительную часть лиц суицидального контингента, составляют практически здоровые дети и подростки, находящиеся в субъективно значимых кризисных состояниях. До суицидальной попытки за специализированной помощью большинство лиц суицидального контингента (более 80%) к психиатрам, психотерапевтам и психологам никогда не обращались. В связи с этим, на родителях лежит большая ответственность за благополучие своих детей. Именно родителям - взрослым, умудрённым житейским опытом людям, наделённым наблюдательностью, чутким и любящим сердцем, необходимо обратить внимание на любые тревожные симптомы в поведении своего ребёнка и обратиться за специализированной помощью, сделав простой шаг – набрав номер телефона доверия психиатрической службы Краснодарского края для детей и подростков – </w:t>
      </w:r>
      <w:r w:rsidRPr="005E2FF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8-800-250-2955 (круглосуточно).</w:t>
      </w:r>
    </w:p>
    <w:p w:rsidR="00557911" w:rsidRDefault="00557911"/>
    <w:sectPr w:rsidR="00557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741C1"/>
    <w:multiLevelType w:val="multilevel"/>
    <w:tmpl w:val="A59E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E55C7"/>
    <w:multiLevelType w:val="multilevel"/>
    <w:tmpl w:val="1898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29132E"/>
    <w:multiLevelType w:val="multilevel"/>
    <w:tmpl w:val="EF4A8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47664A"/>
    <w:multiLevelType w:val="multilevel"/>
    <w:tmpl w:val="09B2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5C0B6E"/>
    <w:multiLevelType w:val="multilevel"/>
    <w:tmpl w:val="7110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F4"/>
    <w:rsid w:val="00230C7A"/>
    <w:rsid w:val="002D52F4"/>
    <w:rsid w:val="00556232"/>
    <w:rsid w:val="00557911"/>
    <w:rsid w:val="005E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1497</Words>
  <Characters>8533</Characters>
  <Application>Microsoft Office Word</Application>
  <DocSecurity>0</DocSecurity>
  <Lines>71</Lines>
  <Paragraphs>20</Paragraphs>
  <ScaleCrop>false</ScaleCrop>
  <Company/>
  <LinksUpToDate>false</LinksUpToDate>
  <CharactersWithSpaces>10010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2023-05-05T08:07:00Z</dcterms:created>
  <dcterms:modified xsi:type="dcterms:W3CDTF">2023-05-05T08:10:00Z</dcterms:modified>
</cp:coreProperties>
</file>