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70AC" w14:textId="77777777" w:rsidR="00ED5D17" w:rsidRDefault="008347B2">
      <w:r>
        <w:rPr>
          <w:noProof/>
          <w:lang w:eastAsia="ru-RU"/>
        </w:rPr>
        <w:drawing>
          <wp:anchor distT="0" distB="0" distL="114300" distR="114300" simplePos="0" relativeHeight="251663360" behindDoc="1" locked="0" layoutInCell="1" allowOverlap="1" wp14:anchorId="1AF20CA9" wp14:editId="52DC7AFF">
            <wp:simplePos x="0" y="0"/>
            <wp:positionH relativeFrom="column">
              <wp:posOffset>22225</wp:posOffset>
            </wp:positionH>
            <wp:positionV relativeFrom="paragraph">
              <wp:posOffset>-117475</wp:posOffset>
            </wp:positionV>
            <wp:extent cx="9896475" cy="6410325"/>
            <wp:effectExtent l="1905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9896475" cy="6410325"/>
                    </a:xfrm>
                    <a:prstGeom prst="rect">
                      <a:avLst/>
                    </a:prstGeom>
                    <a:noFill/>
                    <a:ln w="9525">
                      <a:noFill/>
                      <a:miter lim="800000"/>
                      <a:headEnd/>
                      <a:tailEnd/>
                    </a:ln>
                  </pic:spPr>
                </pic:pic>
              </a:graphicData>
            </a:graphic>
          </wp:anchor>
        </w:drawing>
      </w:r>
    </w:p>
    <w:p w14:paraId="3FAA54D2" w14:textId="77777777" w:rsidR="00ED5D17" w:rsidRDefault="00ED5D17"/>
    <w:p w14:paraId="0484CA12" w14:textId="77777777" w:rsidR="00C33A51" w:rsidRDefault="00C33A51"/>
    <w:p w14:paraId="7548B67B" w14:textId="77777777" w:rsidR="00ED5D17" w:rsidRDefault="00ED5D17"/>
    <w:p w14:paraId="018D7164" w14:textId="77777777" w:rsidR="00ED5D17" w:rsidRDefault="00ED5D17"/>
    <w:p w14:paraId="2A43C19A" w14:textId="77777777" w:rsidR="00ED5D17" w:rsidRDefault="00ED5D17"/>
    <w:p w14:paraId="0466F43C" w14:textId="77777777" w:rsidR="00ED5D17" w:rsidRDefault="00ED5D17"/>
    <w:p w14:paraId="7CB4651E" w14:textId="77777777" w:rsidR="00ED5D17" w:rsidRDefault="00ED5D17"/>
    <w:p w14:paraId="2F9824C0" w14:textId="77777777" w:rsidR="00ED5D17" w:rsidRDefault="00ED5D17"/>
    <w:p w14:paraId="7AC6AABF" w14:textId="77777777" w:rsidR="00ED5D17" w:rsidRDefault="00ED5D17"/>
    <w:p w14:paraId="329148CA" w14:textId="77777777" w:rsidR="00ED5D17" w:rsidRDefault="00ED5D17"/>
    <w:p w14:paraId="0AA23A56" w14:textId="77777777" w:rsidR="00ED5D17" w:rsidRDefault="00ED5D17"/>
    <w:p w14:paraId="0CA4BDA0" w14:textId="77777777" w:rsidR="00ED5D17" w:rsidRDefault="00ED5D17"/>
    <w:p w14:paraId="270B686F" w14:textId="77777777" w:rsidR="00ED5D17" w:rsidRDefault="00ED5D17"/>
    <w:p w14:paraId="7BB244D6" w14:textId="77777777" w:rsidR="00ED5D17" w:rsidRDefault="00ED5D17"/>
    <w:p w14:paraId="0107AFC5" w14:textId="77777777" w:rsidR="00ED5D17" w:rsidRDefault="00ED5D17"/>
    <w:p w14:paraId="1EEECCF2" w14:textId="77777777" w:rsidR="00ED5D17" w:rsidRDefault="00ED5D17"/>
    <w:p w14:paraId="4A39121E" w14:textId="77777777" w:rsidR="00ED5D17" w:rsidRDefault="00ED5D17"/>
    <w:p w14:paraId="0A78E2B4" w14:textId="77777777" w:rsidR="00ED5D17" w:rsidRDefault="00ED5D17"/>
    <w:p w14:paraId="5A9DCE6F" w14:textId="77777777" w:rsidR="00ED5D17" w:rsidRDefault="00ED5D17"/>
    <w:p w14:paraId="73055741" w14:textId="77777777" w:rsidR="00ED5D17" w:rsidRDefault="00ED5D17">
      <w:pPr>
        <w:sectPr w:rsidR="00ED5D17" w:rsidSect="008B4707">
          <w:footerReference w:type="default" r:id="rId9"/>
          <w:pgSz w:w="16840" w:h="11910" w:orient="landscape"/>
          <w:pgMar w:top="560" w:right="280" w:bottom="460" w:left="580" w:header="0" w:footer="0" w:gutter="0"/>
          <w:cols w:num="2" w:space="98"/>
          <w:titlePg/>
          <w:docGrid w:linePitch="326"/>
        </w:sectPr>
      </w:pPr>
    </w:p>
    <w:p w14:paraId="2EF15E23" w14:textId="77777777" w:rsidR="00C33599" w:rsidRDefault="00D8554E">
      <w:r>
        <w:rPr>
          <w:noProof/>
          <w:lang w:eastAsia="ru-RU"/>
        </w:rPr>
        <w:lastRenderedPageBreak/>
        <w:pict w14:anchorId="6F676D0A">
          <v:shapetype id="_x0000_t202" coordsize="21600,21600" o:spt="202" path="m,l,21600r21600,l21600,xe">
            <v:stroke joinstyle="miter"/>
            <v:path gradientshapeok="t" o:connecttype="rect"/>
          </v:shapetype>
          <v:shape id="_x0000_s1027" type="#_x0000_t202" style="position:absolute;margin-left:380.15pt;margin-top:122.75pt;width:91.55pt;height:29.95pt;z-index:251662336;mso-width-relative:margin;mso-height-relative:margin" strokecolor="white [3212]">
            <v:textbox style="mso-next-textbox:#_x0000_s1027">
              <w:txbxContent>
                <w:p w14:paraId="66F65013" w14:textId="77777777" w:rsidR="003C0137" w:rsidRPr="00ED5D17" w:rsidRDefault="003C0137" w:rsidP="00ED5D17">
                  <w:pPr>
                    <w:jc w:val="center"/>
                    <w:rPr>
                      <w:rFonts w:ascii="Arial" w:hAnsi="Arial" w:cs="Arial"/>
                      <w:b/>
                      <w:sz w:val="28"/>
                      <w:lang w:val="en-US"/>
                    </w:rPr>
                  </w:pPr>
                  <w:r w:rsidRPr="00ED5D17">
                    <w:rPr>
                      <w:rFonts w:ascii="Arial" w:hAnsi="Arial" w:cs="Arial"/>
                      <w:b/>
                      <w:sz w:val="28"/>
                    </w:rPr>
                    <w:t>(</w:t>
                  </w:r>
                  <w:r w:rsidRPr="00ED5D17">
                    <w:rPr>
                      <w:rFonts w:ascii="Arial" w:hAnsi="Arial" w:cs="Arial"/>
                      <w:b/>
                      <w:sz w:val="28"/>
                      <w:lang w:val="en-US"/>
                    </w:rPr>
                    <w:t>G24WLS)</w:t>
                  </w:r>
                </w:p>
              </w:txbxContent>
            </v:textbox>
          </v:shape>
        </w:pict>
      </w:r>
      <w:r>
        <w:rPr>
          <w:noProof/>
        </w:rPr>
        <w:pict w14:anchorId="6DCF01C1">
          <v:shape id="_x0000_s1026" type="#_x0000_t202" style="position:absolute;margin-left:380.15pt;margin-top:92.8pt;width:91.55pt;height:29.95pt;z-index:251661312;mso-width-relative:margin;mso-height-relative:margin" strokecolor="white [3212]">
            <v:textbox style="mso-next-textbox:#_x0000_s1026">
              <w:txbxContent>
                <w:p w14:paraId="267870C8" w14:textId="77777777" w:rsidR="003C0137" w:rsidRPr="00ED5D17" w:rsidRDefault="003C0137" w:rsidP="00ED5D17">
                  <w:pPr>
                    <w:jc w:val="center"/>
                    <w:rPr>
                      <w:rFonts w:ascii="Arial" w:hAnsi="Arial" w:cs="Arial"/>
                      <w:b/>
                      <w:sz w:val="36"/>
                    </w:rPr>
                  </w:pPr>
                  <w:r w:rsidRPr="00ED5D17">
                    <w:rPr>
                      <w:rFonts w:ascii="Arial" w:hAnsi="Arial" w:cs="Arial"/>
                      <w:b/>
                      <w:sz w:val="36"/>
                    </w:rPr>
                    <w:t>3401107</w:t>
                  </w:r>
                </w:p>
              </w:txbxContent>
            </v:textbox>
          </v:shape>
        </w:pict>
      </w:r>
      <w:r w:rsidR="00ED5D17">
        <w:rPr>
          <w:noProof/>
          <w:lang w:eastAsia="ru-RU"/>
        </w:rPr>
        <w:drawing>
          <wp:anchor distT="0" distB="0" distL="114300" distR="114300" simplePos="0" relativeHeight="251659264" behindDoc="1" locked="0" layoutInCell="1" allowOverlap="1" wp14:anchorId="39834352" wp14:editId="7BBA8484">
            <wp:simplePos x="0" y="0"/>
            <wp:positionH relativeFrom="column">
              <wp:posOffset>80010</wp:posOffset>
            </wp:positionH>
            <wp:positionV relativeFrom="paragraph">
              <wp:posOffset>335915</wp:posOffset>
            </wp:positionV>
            <wp:extent cx="5924550" cy="165735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24550" cy="1657350"/>
                    </a:xfrm>
                    <a:prstGeom prst="rect">
                      <a:avLst/>
                    </a:prstGeom>
                    <a:noFill/>
                    <a:ln w="9525">
                      <a:noFill/>
                      <a:miter lim="800000"/>
                      <a:headEnd/>
                      <a:tailEnd/>
                    </a:ln>
                  </pic:spPr>
                </pic:pic>
              </a:graphicData>
            </a:graphic>
          </wp:anchor>
        </w:drawing>
      </w:r>
    </w:p>
    <w:p w14:paraId="7CB53290" w14:textId="77777777" w:rsidR="00C33599" w:rsidRPr="00C33599" w:rsidRDefault="00C33599" w:rsidP="00C33599"/>
    <w:p w14:paraId="4E61B3F3" w14:textId="77777777" w:rsidR="00C33599" w:rsidRPr="00C33599" w:rsidRDefault="00C33599" w:rsidP="00C33599"/>
    <w:p w14:paraId="15415203" w14:textId="77777777" w:rsidR="00C33599" w:rsidRPr="00C33599" w:rsidRDefault="00C33599" w:rsidP="00C33599"/>
    <w:p w14:paraId="05F403AD" w14:textId="77777777" w:rsidR="00C33599" w:rsidRPr="00C33599" w:rsidRDefault="00C33599" w:rsidP="00C33599"/>
    <w:p w14:paraId="7D3DBB5E" w14:textId="77777777" w:rsidR="00C33599" w:rsidRPr="00C33599" w:rsidRDefault="00C33599" w:rsidP="00C33599"/>
    <w:p w14:paraId="4449F5D7" w14:textId="02B3AA2E" w:rsidR="00C33599" w:rsidRDefault="00D8554E" w:rsidP="00C33599">
      <w:r>
        <w:rPr>
          <w:noProof/>
          <w:lang w:val="en-US"/>
        </w:rPr>
        <w:pict w14:anchorId="3D7AB317">
          <v:shape id="_x0000_s1028" type="#_x0000_t202" style="position:absolute;margin-left:12.25pt;margin-top:25.75pt;width:459.45pt;height:87.75pt;z-index:251665408;mso-width-relative:margin;mso-height-relative:margin" stroked="f">
            <v:textbox style="mso-next-textbox:#_x0000_s1028">
              <w:txbxContent>
                <w:p w14:paraId="1C7D31D1" w14:textId="77777777" w:rsidR="00AE1E2A" w:rsidRDefault="003C0137" w:rsidP="00AE1E2A">
                  <w:pPr>
                    <w:contextualSpacing/>
                    <w:rPr>
                      <w:rFonts w:ascii="Arial" w:hAnsi="Arial" w:cs="Arial"/>
                    </w:rPr>
                  </w:pPr>
                  <w:r>
                    <w:rPr>
                      <w:rFonts w:ascii="Arial" w:hAnsi="Arial" w:cs="Arial"/>
                      <w:lang w:val="en-US"/>
                    </w:rPr>
                    <w:t>RU</w:t>
                  </w:r>
                  <w:r w:rsidRPr="00C33599">
                    <w:rPr>
                      <w:rFonts w:ascii="Arial" w:hAnsi="Arial" w:cs="Arial"/>
                    </w:rPr>
                    <w:t xml:space="preserve">          </w:t>
                  </w:r>
                </w:p>
                <w:p w14:paraId="79E3C63C" w14:textId="10740735" w:rsidR="003C0137" w:rsidRPr="00C33599" w:rsidRDefault="00AE1E2A" w:rsidP="00AE1E2A">
                  <w:pPr>
                    <w:contextualSpacing/>
                    <w:jc w:val="center"/>
                    <w:rPr>
                      <w:rFonts w:ascii="Arial" w:hAnsi="Arial" w:cs="Arial"/>
                    </w:rPr>
                  </w:pPr>
                  <w:r>
                    <w:rPr>
                      <w:rFonts w:ascii="Arial" w:hAnsi="Arial" w:cs="Arial"/>
                    </w:rPr>
                    <w:t>МАЧТА ОСВЕТИТЕЛЬНАЯ СВЕТОДИОДНАЯ АККУМУЛЯТОРНАЯ</w:t>
                  </w:r>
                  <w:r w:rsidR="003C0137">
                    <w:rPr>
                      <w:rFonts w:ascii="Arial" w:hAnsi="Arial" w:cs="Arial"/>
                    </w:rPr>
                    <w:t xml:space="preserve">     РУКОВОДСТВО ПО ЭКСПЛУАТАЦИИ</w:t>
                  </w:r>
                </w:p>
              </w:txbxContent>
            </v:textbox>
          </v:shape>
        </w:pict>
      </w:r>
    </w:p>
    <w:p w14:paraId="64691A23" w14:textId="2C34DA9E" w:rsidR="00ED5D17" w:rsidRDefault="00C33599" w:rsidP="00C33599">
      <w:pPr>
        <w:rPr>
          <w:lang w:val="en-US"/>
        </w:rPr>
      </w:pPr>
      <w:r>
        <w:tab/>
      </w:r>
    </w:p>
    <w:p w14:paraId="2F1C932C" w14:textId="77777777" w:rsidR="00C6431E" w:rsidRDefault="00C6431E" w:rsidP="00C33599">
      <w:pPr>
        <w:rPr>
          <w:lang w:val="en-US"/>
        </w:rPr>
      </w:pPr>
    </w:p>
    <w:p w14:paraId="7646CC62" w14:textId="77777777" w:rsidR="00C6431E" w:rsidRDefault="00C6431E" w:rsidP="00C6431E">
      <w:pPr>
        <w:rPr>
          <w:lang w:val="en-US"/>
        </w:rPr>
      </w:pPr>
    </w:p>
    <w:p w14:paraId="151BBDCC" w14:textId="77777777" w:rsidR="00DD4AF3" w:rsidRDefault="00C6431E" w:rsidP="00C6431E">
      <w:pPr>
        <w:jc w:val="center"/>
        <w:rPr>
          <w:lang w:val="en-US"/>
        </w:rPr>
      </w:pPr>
      <w:r>
        <w:rPr>
          <w:noProof/>
          <w:lang w:eastAsia="ru-RU"/>
        </w:rPr>
        <w:drawing>
          <wp:anchor distT="0" distB="0" distL="114300" distR="114300" simplePos="0" relativeHeight="251666432" behindDoc="1" locked="0" layoutInCell="1" allowOverlap="1" wp14:anchorId="27354C01" wp14:editId="42B18340">
            <wp:simplePos x="0" y="0"/>
            <wp:positionH relativeFrom="column">
              <wp:posOffset>213360</wp:posOffset>
            </wp:positionH>
            <wp:positionV relativeFrom="paragraph">
              <wp:posOffset>3175</wp:posOffset>
            </wp:positionV>
            <wp:extent cx="5705475" cy="5200650"/>
            <wp:effectExtent l="19050" t="0" r="952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705475" cy="5200650"/>
                    </a:xfrm>
                    <a:prstGeom prst="rect">
                      <a:avLst/>
                    </a:prstGeom>
                    <a:noFill/>
                    <a:ln w="9525">
                      <a:noFill/>
                      <a:miter lim="800000"/>
                      <a:headEnd/>
                      <a:tailEnd/>
                    </a:ln>
                  </pic:spPr>
                </pic:pic>
              </a:graphicData>
            </a:graphic>
          </wp:anchor>
        </w:drawing>
      </w:r>
    </w:p>
    <w:p w14:paraId="644CE7B1" w14:textId="77777777" w:rsidR="00DD4AF3" w:rsidRPr="00DD4AF3" w:rsidRDefault="00DD4AF3" w:rsidP="00DD4AF3">
      <w:pPr>
        <w:rPr>
          <w:lang w:val="en-US"/>
        </w:rPr>
      </w:pPr>
    </w:p>
    <w:p w14:paraId="75614E0F" w14:textId="77777777" w:rsidR="00DD4AF3" w:rsidRPr="00DD4AF3" w:rsidRDefault="00DD4AF3" w:rsidP="00DD4AF3">
      <w:pPr>
        <w:rPr>
          <w:lang w:val="en-US"/>
        </w:rPr>
      </w:pPr>
    </w:p>
    <w:p w14:paraId="30FC90B5" w14:textId="77777777" w:rsidR="00DD4AF3" w:rsidRPr="00DD4AF3" w:rsidRDefault="00DD4AF3" w:rsidP="00DD4AF3">
      <w:pPr>
        <w:rPr>
          <w:lang w:val="en-US"/>
        </w:rPr>
      </w:pPr>
    </w:p>
    <w:p w14:paraId="644841F3" w14:textId="77777777" w:rsidR="00DD4AF3" w:rsidRPr="00DD4AF3" w:rsidRDefault="00DD4AF3" w:rsidP="00DD4AF3">
      <w:pPr>
        <w:rPr>
          <w:lang w:val="en-US"/>
        </w:rPr>
      </w:pPr>
    </w:p>
    <w:p w14:paraId="4316EB15" w14:textId="77777777" w:rsidR="00DD4AF3" w:rsidRPr="00DD4AF3" w:rsidRDefault="00DD4AF3" w:rsidP="00DD4AF3">
      <w:pPr>
        <w:rPr>
          <w:lang w:val="en-US"/>
        </w:rPr>
      </w:pPr>
    </w:p>
    <w:p w14:paraId="61455C5E" w14:textId="77777777" w:rsidR="00DD4AF3" w:rsidRPr="00DD4AF3" w:rsidRDefault="00DD4AF3" w:rsidP="00DD4AF3">
      <w:pPr>
        <w:rPr>
          <w:lang w:val="en-US"/>
        </w:rPr>
      </w:pPr>
    </w:p>
    <w:p w14:paraId="3CF576E3" w14:textId="77777777" w:rsidR="00DD4AF3" w:rsidRPr="00DD4AF3" w:rsidRDefault="00DD4AF3" w:rsidP="00DD4AF3">
      <w:pPr>
        <w:rPr>
          <w:lang w:val="en-US"/>
        </w:rPr>
      </w:pPr>
    </w:p>
    <w:p w14:paraId="2FDEBC28" w14:textId="77777777" w:rsidR="00DD4AF3" w:rsidRPr="00DD4AF3" w:rsidRDefault="00DD4AF3" w:rsidP="00DD4AF3">
      <w:pPr>
        <w:rPr>
          <w:lang w:val="en-US"/>
        </w:rPr>
      </w:pPr>
    </w:p>
    <w:p w14:paraId="0EE50E45" w14:textId="77777777" w:rsidR="00DD4AF3" w:rsidRPr="00DD4AF3" w:rsidRDefault="00DD4AF3" w:rsidP="00DD4AF3">
      <w:pPr>
        <w:rPr>
          <w:lang w:val="en-US"/>
        </w:rPr>
      </w:pPr>
    </w:p>
    <w:p w14:paraId="04612857" w14:textId="77777777" w:rsidR="00DD4AF3" w:rsidRPr="00DD4AF3" w:rsidRDefault="00DD4AF3" w:rsidP="00DD4AF3">
      <w:pPr>
        <w:rPr>
          <w:lang w:val="en-US"/>
        </w:rPr>
      </w:pPr>
    </w:p>
    <w:p w14:paraId="1E5538B8" w14:textId="77777777" w:rsidR="00DD4AF3" w:rsidRPr="00DD4AF3" w:rsidRDefault="00DD4AF3" w:rsidP="00DD4AF3">
      <w:pPr>
        <w:rPr>
          <w:lang w:val="en-US"/>
        </w:rPr>
      </w:pPr>
    </w:p>
    <w:p w14:paraId="466DBDA4" w14:textId="77777777" w:rsidR="00DD4AF3" w:rsidRPr="00DD4AF3" w:rsidRDefault="00DD4AF3" w:rsidP="00DD4AF3">
      <w:pPr>
        <w:rPr>
          <w:lang w:val="en-US"/>
        </w:rPr>
      </w:pPr>
    </w:p>
    <w:p w14:paraId="7B110B66" w14:textId="77777777" w:rsidR="00DD4AF3" w:rsidRPr="00DD4AF3" w:rsidRDefault="00DD4AF3" w:rsidP="00DD4AF3">
      <w:pPr>
        <w:rPr>
          <w:lang w:val="en-US"/>
        </w:rPr>
      </w:pPr>
    </w:p>
    <w:p w14:paraId="57EF4B8D" w14:textId="77777777" w:rsidR="00DD4AF3" w:rsidRPr="00DD4AF3" w:rsidRDefault="00DD4AF3" w:rsidP="00DD4AF3">
      <w:pPr>
        <w:rPr>
          <w:lang w:val="en-US"/>
        </w:rPr>
      </w:pPr>
    </w:p>
    <w:p w14:paraId="12325809" w14:textId="77777777" w:rsidR="00DD4AF3" w:rsidRPr="00DD4AF3" w:rsidRDefault="00DD4AF3" w:rsidP="00DD4AF3">
      <w:pPr>
        <w:rPr>
          <w:lang w:val="en-US"/>
        </w:rPr>
      </w:pPr>
    </w:p>
    <w:p w14:paraId="306815C1" w14:textId="77777777" w:rsidR="00DD4AF3" w:rsidRDefault="00DD4AF3" w:rsidP="00DD4AF3">
      <w:pPr>
        <w:rPr>
          <w:lang w:val="en-US"/>
        </w:rPr>
      </w:pPr>
    </w:p>
    <w:p w14:paraId="241767B4" w14:textId="77777777" w:rsidR="00DD4AF3" w:rsidRDefault="00DD4AF3" w:rsidP="00DD4AF3">
      <w:pPr>
        <w:rPr>
          <w:lang w:val="en-US"/>
        </w:rPr>
      </w:pPr>
    </w:p>
    <w:p w14:paraId="30F22F05" w14:textId="77777777" w:rsidR="00DD4AF3" w:rsidRDefault="00DD4AF3" w:rsidP="00DD4AF3">
      <w:pPr>
        <w:tabs>
          <w:tab w:val="left" w:pos="4320"/>
        </w:tabs>
        <w:rPr>
          <w:lang w:val="en-US"/>
        </w:rPr>
        <w:sectPr w:rsidR="00DD4AF3" w:rsidSect="008B4707">
          <w:footerReference w:type="default" r:id="rId12"/>
          <w:pgSz w:w="11910" w:h="16840"/>
          <w:pgMar w:top="851" w:right="1134" w:bottom="851" w:left="1134" w:header="0" w:footer="0" w:gutter="0"/>
          <w:cols w:space="98"/>
          <w:titlePg/>
          <w:docGrid w:linePitch="326"/>
        </w:sectPr>
      </w:pPr>
      <w:r>
        <w:rPr>
          <w:lang w:val="en-US"/>
        </w:rPr>
        <w:tab/>
      </w:r>
    </w:p>
    <w:sdt>
      <w:sdtPr>
        <w:rPr>
          <w:rFonts w:ascii="Times New Roman" w:eastAsiaTheme="minorHAnsi" w:hAnsi="Times New Roman" w:cs="Times New Roman"/>
          <w:b w:val="0"/>
          <w:bCs w:val="0"/>
          <w:color w:val="auto"/>
          <w:sz w:val="24"/>
          <w:szCs w:val="22"/>
        </w:rPr>
        <w:id w:val="-1739906811"/>
        <w:docPartObj>
          <w:docPartGallery w:val="Table of Contents"/>
          <w:docPartUnique/>
        </w:docPartObj>
      </w:sdtPr>
      <w:sdtEndPr/>
      <w:sdtContent>
        <w:p w14:paraId="5602A95C" w14:textId="77777777" w:rsidR="00B40AA8" w:rsidRPr="0028249B" w:rsidRDefault="00B40AA8" w:rsidP="0028249B">
          <w:pPr>
            <w:pStyle w:val="aa"/>
            <w:spacing w:before="0"/>
            <w:contextualSpacing/>
            <w:rPr>
              <w:sz w:val="2"/>
            </w:rPr>
          </w:pPr>
        </w:p>
        <w:p w14:paraId="3F280065" w14:textId="77777777" w:rsidR="002439FA" w:rsidRPr="002439FA" w:rsidRDefault="00861503" w:rsidP="002439FA">
          <w:pPr>
            <w:pStyle w:val="11"/>
            <w:rPr>
              <w:rFonts w:eastAsiaTheme="minorEastAsia"/>
              <w:sz w:val="22"/>
              <w:lang w:eastAsia="ru-RU"/>
            </w:rPr>
          </w:pPr>
          <w:r>
            <w:fldChar w:fldCharType="begin"/>
          </w:r>
          <w:r w:rsidR="00B40AA8">
            <w:instrText xml:space="preserve"> TOC \o "1-3" \h \z \u </w:instrText>
          </w:r>
          <w:r>
            <w:fldChar w:fldCharType="separate"/>
          </w:r>
          <w:hyperlink w:anchor="_Toc105063437" w:history="1">
            <w:r w:rsidR="002439FA" w:rsidRPr="002439FA">
              <w:rPr>
                <w:rStyle w:val="a9"/>
              </w:rPr>
              <w:t>1</w:t>
            </w:r>
            <w:r w:rsidR="002439FA" w:rsidRPr="002439FA">
              <w:rPr>
                <w:rFonts w:eastAsiaTheme="minorEastAsia"/>
                <w:sz w:val="22"/>
                <w:lang w:eastAsia="ru-RU"/>
              </w:rPr>
              <w:tab/>
            </w:r>
            <w:r w:rsidR="002439FA" w:rsidRPr="002439FA">
              <w:rPr>
                <w:rStyle w:val="a9"/>
              </w:rPr>
              <w:t>Описание</w:t>
            </w:r>
            <w:r w:rsidR="002439FA" w:rsidRPr="002439FA">
              <w:rPr>
                <w:webHidden/>
              </w:rPr>
              <w:tab/>
            </w:r>
            <w:r w:rsidRPr="002439FA">
              <w:rPr>
                <w:webHidden/>
              </w:rPr>
              <w:fldChar w:fldCharType="begin"/>
            </w:r>
            <w:r w:rsidR="002439FA" w:rsidRPr="002439FA">
              <w:rPr>
                <w:webHidden/>
              </w:rPr>
              <w:instrText xml:space="preserve"> PAGEREF _Toc105063437 \h </w:instrText>
            </w:r>
            <w:r w:rsidRPr="002439FA">
              <w:rPr>
                <w:webHidden/>
              </w:rPr>
            </w:r>
            <w:r w:rsidRPr="002439FA">
              <w:rPr>
                <w:webHidden/>
              </w:rPr>
              <w:fldChar w:fldCharType="separate"/>
            </w:r>
            <w:r w:rsidR="002439FA" w:rsidRPr="002439FA">
              <w:rPr>
                <w:webHidden/>
              </w:rPr>
              <w:t>5</w:t>
            </w:r>
            <w:r w:rsidRPr="002439FA">
              <w:rPr>
                <w:webHidden/>
              </w:rPr>
              <w:fldChar w:fldCharType="end"/>
            </w:r>
          </w:hyperlink>
        </w:p>
        <w:p w14:paraId="7CA3F196"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38" w:history="1">
            <w:r w:rsidR="002439FA" w:rsidRPr="002439FA">
              <w:rPr>
                <w:rStyle w:val="a9"/>
                <w:rFonts w:ascii="Arial" w:eastAsia="Arial Black" w:hAnsi="Arial" w:cs="Arial"/>
                <w:noProof/>
                <w:sz w:val="20"/>
                <w:lang w:val="en-US" w:bidi="en-US"/>
              </w:rPr>
              <w:t>1.1</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Цель</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_Toc105063438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5</w:t>
            </w:r>
            <w:r w:rsidR="00861503" w:rsidRPr="002439FA">
              <w:rPr>
                <w:rFonts w:ascii="Arial" w:hAnsi="Arial" w:cs="Arial"/>
                <w:noProof/>
                <w:webHidden/>
                <w:sz w:val="20"/>
              </w:rPr>
              <w:fldChar w:fldCharType="end"/>
            </w:r>
          </w:hyperlink>
        </w:p>
        <w:p w14:paraId="387811F6"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39" w:history="1">
            <w:r w:rsidR="002439FA" w:rsidRPr="002439FA">
              <w:rPr>
                <w:rStyle w:val="a9"/>
                <w:rFonts w:ascii="Arial" w:eastAsia="Arial Black" w:hAnsi="Arial" w:cs="Arial"/>
                <w:noProof/>
                <w:sz w:val="20"/>
                <w:lang w:val="en-US" w:bidi="en-US"/>
              </w:rPr>
              <w:t>1.2</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Общая схема</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_Toc105063439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5</w:t>
            </w:r>
            <w:r w:rsidR="00861503" w:rsidRPr="002439FA">
              <w:rPr>
                <w:rFonts w:ascii="Arial" w:hAnsi="Arial" w:cs="Arial"/>
                <w:noProof/>
                <w:webHidden/>
                <w:sz w:val="20"/>
              </w:rPr>
              <w:fldChar w:fldCharType="end"/>
            </w:r>
          </w:hyperlink>
        </w:p>
        <w:p w14:paraId="7155D79E" w14:textId="77777777" w:rsidR="002439FA" w:rsidRPr="002439FA" w:rsidRDefault="00D8554E" w:rsidP="002439FA">
          <w:pPr>
            <w:pStyle w:val="11"/>
            <w:rPr>
              <w:rFonts w:eastAsiaTheme="minorEastAsia"/>
              <w:sz w:val="22"/>
              <w:lang w:eastAsia="ru-RU"/>
            </w:rPr>
          </w:pPr>
          <w:hyperlink w:anchor="_Toc105063440" w:history="1">
            <w:r w:rsidR="002439FA" w:rsidRPr="002439FA">
              <w:rPr>
                <w:rStyle w:val="a9"/>
              </w:rPr>
              <w:t>2</w:t>
            </w:r>
            <w:r w:rsidR="002439FA" w:rsidRPr="002439FA">
              <w:rPr>
                <w:rFonts w:eastAsiaTheme="minorEastAsia"/>
                <w:sz w:val="22"/>
                <w:lang w:eastAsia="ru-RU"/>
              </w:rPr>
              <w:tab/>
            </w:r>
            <w:r w:rsidR="002439FA">
              <w:rPr>
                <w:rStyle w:val="a9"/>
              </w:rPr>
              <w:t>О</w:t>
            </w:r>
            <w:r w:rsidR="002439FA" w:rsidRPr="002439FA">
              <w:rPr>
                <w:rStyle w:val="a9"/>
              </w:rPr>
              <w:t>бщие предупреждения по технике безопасности</w:t>
            </w:r>
            <w:r w:rsidR="002439FA" w:rsidRPr="002439FA">
              <w:rPr>
                <w:webHidden/>
              </w:rPr>
              <w:tab/>
            </w:r>
            <w:r w:rsidR="00861503" w:rsidRPr="002439FA">
              <w:rPr>
                <w:webHidden/>
              </w:rPr>
              <w:fldChar w:fldCharType="begin"/>
            </w:r>
            <w:r w:rsidR="002439FA" w:rsidRPr="002439FA">
              <w:rPr>
                <w:webHidden/>
              </w:rPr>
              <w:instrText xml:space="preserve"> PAGEREF _Toc105063440 \h </w:instrText>
            </w:r>
            <w:r w:rsidR="00861503" w:rsidRPr="002439FA">
              <w:rPr>
                <w:webHidden/>
              </w:rPr>
            </w:r>
            <w:r w:rsidR="00861503" w:rsidRPr="002439FA">
              <w:rPr>
                <w:webHidden/>
              </w:rPr>
              <w:fldChar w:fldCharType="separate"/>
            </w:r>
            <w:r w:rsidR="002439FA" w:rsidRPr="002439FA">
              <w:rPr>
                <w:webHidden/>
              </w:rPr>
              <w:t>5</w:t>
            </w:r>
            <w:r w:rsidR="00861503" w:rsidRPr="002439FA">
              <w:rPr>
                <w:webHidden/>
              </w:rPr>
              <w:fldChar w:fldCharType="end"/>
            </w:r>
          </w:hyperlink>
        </w:p>
        <w:p w14:paraId="053DACA8"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41" w:history="1">
            <w:r w:rsidR="002439FA" w:rsidRPr="002439FA">
              <w:rPr>
                <w:rStyle w:val="a9"/>
                <w:rFonts w:ascii="Arial" w:eastAsia="Arial Black" w:hAnsi="Arial" w:cs="Arial"/>
                <w:noProof/>
                <w:sz w:val="20"/>
                <w:lang w:val="en-US" w:bidi="en-US"/>
              </w:rPr>
              <w:t>2.1</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Безопасность территории выполнения работ</w:t>
            </w:r>
            <w:r w:rsidR="00801F8E">
              <w:rPr>
                <w:rStyle w:val="a9"/>
                <w:rFonts w:ascii="Arial" w:hAnsi="Arial" w:cs="Arial"/>
                <w:noProof/>
                <w:sz w:val="20"/>
                <w:u w:val="dotted"/>
              </w:rPr>
              <w:t xml:space="preserve">                                                                     </w:t>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_Toc105063441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5</w:t>
            </w:r>
            <w:r w:rsidR="00861503" w:rsidRPr="002439FA">
              <w:rPr>
                <w:rFonts w:ascii="Arial" w:hAnsi="Arial" w:cs="Arial"/>
                <w:noProof/>
                <w:webHidden/>
                <w:sz w:val="20"/>
              </w:rPr>
              <w:fldChar w:fldCharType="end"/>
            </w:r>
          </w:hyperlink>
        </w:p>
        <w:p w14:paraId="2A155E02"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42" w:history="1">
            <w:r w:rsidR="002439FA" w:rsidRPr="002439FA">
              <w:rPr>
                <w:rStyle w:val="a9"/>
                <w:rFonts w:ascii="Arial" w:eastAsia="Arial Black" w:hAnsi="Arial" w:cs="Arial"/>
                <w:noProof/>
                <w:sz w:val="20"/>
                <w:lang w:val="en-US" w:bidi="en-US"/>
              </w:rPr>
              <w:t>2.2</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Электробезопасность</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_Toc105063442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5</w:t>
            </w:r>
            <w:r w:rsidR="00861503" w:rsidRPr="002439FA">
              <w:rPr>
                <w:rFonts w:ascii="Arial" w:hAnsi="Arial" w:cs="Arial"/>
                <w:noProof/>
                <w:webHidden/>
                <w:sz w:val="20"/>
              </w:rPr>
              <w:fldChar w:fldCharType="end"/>
            </w:r>
          </w:hyperlink>
        </w:p>
        <w:p w14:paraId="10C43651"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43" w:history="1">
            <w:r w:rsidR="002439FA" w:rsidRPr="002439FA">
              <w:rPr>
                <w:rStyle w:val="a9"/>
                <w:rFonts w:ascii="Arial" w:eastAsia="Arial Black" w:hAnsi="Arial" w:cs="Arial"/>
                <w:noProof/>
                <w:sz w:val="20"/>
                <w:lang w:val="en-US" w:bidi="en-US"/>
              </w:rPr>
              <w:t>2.3</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Индивидуальная безопасность</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_Toc105063443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5</w:t>
            </w:r>
            <w:r w:rsidR="00861503" w:rsidRPr="002439FA">
              <w:rPr>
                <w:rFonts w:ascii="Arial" w:hAnsi="Arial" w:cs="Arial"/>
                <w:noProof/>
                <w:webHidden/>
                <w:sz w:val="20"/>
              </w:rPr>
              <w:fldChar w:fldCharType="end"/>
            </w:r>
          </w:hyperlink>
        </w:p>
        <w:p w14:paraId="52646EC2"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44" w:history="1">
            <w:r w:rsidR="002439FA" w:rsidRPr="002439FA">
              <w:rPr>
                <w:rStyle w:val="a9"/>
                <w:rFonts w:ascii="Arial" w:eastAsia="Arial Black" w:hAnsi="Arial" w:cs="Arial"/>
                <w:noProof/>
                <w:sz w:val="20"/>
                <w:lang w:val="en-US" w:bidi="en-US"/>
              </w:rPr>
              <w:t>2.4</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Использование оборудования с питанием от электрической сети и уход за ним</w:t>
            </w:r>
            <w:r w:rsidR="002439FA">
              <w:rPr>
                <w:rFonts w:ascii="Arial" w:hAnsi="Arial" w:cs="Arial"/>
                <w:noProof/>
                <w:webHidden/>
                <w:sz w:val="20"/>
                <w:u w:val="dotted"/>
              </w:rPr>
              <w:t xml:space="preserve"> </w:t>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_Toc105063444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6</w:t>
            </w:r>
            <w:r w:rsidR="00861503" w:rsidRPr="002439FA">
              <w:rPr>
                <w:rFonts w:ascii="Arial" w:hAnsi="Arial" w:cs="Arial"/>
                <w:noProof/>
                <w:webHidden/>
                <w:sz w:val="20"/>
              </w:rPr>
              <w:fldChar w:fldCharType="end"/>
            </w:r>
          </w:hyperlink>
        </w:p>
        <w:p w14:paraId="71F9DE31"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45" w:history="1">
            <w:r w:rsidR="002439FA" w:rsidRPr="002439FA">
              <w:rPr>
                <w:rStyle w:val="a9"/>
                <w:rFonts w:ascii="Arial" w:eastAsia="Arial Black" w:hAnsi="Arial" w:cs="Arial"/>
                <w:noProof/>
                <w:sz w:val="20"/>
                <w:lang w:val="en-US" w:bidi="en-US"/>
              </w:rPr>
              <w:t>2.5</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Использование оборудования, работающего от аккумуляторной батареи, и уход за ним</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_Toc105063445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7</w:t>
            </w:r>
            <w:r w:rsidR="00861503" w:rsidRPr="002439FA">
              <w:rPr>
                <w:rFonts w:ascii="Arial" w:hAnsi="Arial" w:cs="Arial"/>
                <w:noProof/>
                <w:webHidden/>
                <w:sz w:val="20"/>
              </w:rPr>
              <w:fldChar w:fldCharType="end"/>
            </w:r>
          </w:hyperlink>
        </w:p>
        <w:p w14:paraId="19CDF637"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46" w:history="1">
            <w:r w:rsidR="002439FA" w:rsidRPr="002439FA">
              <w:rPr>
                <w:rStyle w:val="a9"/>
                <w:rFonts w:ascii="Arial" w:eastAsia="Arial Black" w:hAnsi="Arial" w:cs="Arial"/>
                <w:noProof/>
                <w:sz w:val="20"/>
                <w:lang w:val="en-US" w:bidi="en-US"/>
              </w:rPr>
              <w:t>2.6</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Сервис</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_Toc105063446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7</w:t>
            </w:r>
            <w:r w:rsidR="00861503" w:rsidRPr="002439FA">
              <w:rPr>
                <w:rFonts w:ascii="Arial" w:hAnsi="Arial" w:cs="Arial"/>
                <w:noProof/>
                <w:webHidden/>
                <w:sz w:val="20"/>
              </w:rPr>
              <w:fldChar w:fldCharType="end"/>
            </w:r>
          </w:hyperlink>
        </w:p>
        <w:p w14:paraId="0D6B4B90" w14:textId="03A707D4" w:rsidR="002439FA" w:rsidRPr="002439FA" w:rsidRDefault="00D8554E" w:rsidP="002439FA">
          <w:pPr>
            <w:pStyle w:val="11"/>
            <w:rPr>
              <w:rFonts w:eastAsiaTheme="minorEastAsia"/>
              <w:sz w:val="22"/>
              <w:lang w:eastAsia="ru-RU"/>
            </w:rPr>
          </w:pPr>
          <w:hyperlink w:anchor="_Toc105063447" w:history="1">
            <w:r w:rsidR="002439FA" w:rsidRPr="002439FA">
              <w:rPr>
                <w:rStyle w:val="a9"/>
              </w:rPr>
              <w:t>3</w:t>
            </w:r>
            <w:r w:rsidR="002439FA" w:rsidRPr="002439FA">
              <w:rPr>
                <w:rFonts w:eastAsiaTheme="minorEastAsia"/>
                <w:sz w:val="22"/>
                <w:lang w:eastAsia="ru-RU"/>
              </w:rPr>
              <w:tab/>
            </w:r>
            <w:r w:rsidR="002439FA">
              <w:rPr>
                <w:rStyle w:val="a9"/>
              </w:rPr>
              <w:t>П</w:t>
            </w:r>
            <w:r w:rsidR="002439FA" w:rsidRPr="002439FA">
              <w:rPr>
                <w:rStyle w:val="a9"/>
              </w:rPr>
              <w:t xml:space="preserve">редупреждения по технике безопасности для </w:t>
            </w:r>
            <w:r w:rsidR="00281A00">
              <w:rPr>
                <w:rStyle w:val="a9"/>
              </w:rPr>
              <w:t>мачты остветительной</w:t>
            </w:r>
            <w:r w:rsidR="002439FA" w:rsidRPr="002439FA">
              <w:rPr>
                <w:webHidden/>
              </w:rPr>
              <w:tab/>
            </w:r>
            <w:r w:rsidR="00861503" w:rsidRPr="002439FA">
              <w:rPr>
                <w:webHidden/>
              </w:rPr>
              <w:fldChar w:fldCharType="begin"/>
            </w:r>
            <w:r w:rsidR="002439FA" w:rsidRPr="002439FA">
              <w:rPr>
                <w:webHidden/>
              </w:rPr>
              <w:instrText xml:space="preserve"> PAGEREF _Toc105063447 \h </w:instrText>
            </w:r>
            <w:r w:rsidR="00861503" w:rsidRPr="002439FA">
              <w:rPr>
                <w:webHidden/>
              </w:rPr>
            </w:r>
            <w:r w:rsidR="00861503" w:rsidRPr="002439FA">
              <w:rPr>
                <w:webHidden/>
              </w:rPr>
              <w:fldChar w:fldCharType="separate"/>
            </w:r>
            <w:r w:rsidR="002439FA" w:rsidRPr="002439FA">
              <w:rPr>
                <w:webHidden/>
              </w:rPr>
              <w:t>7</w:t>
            </w:r>
            <w:r w:rsidR="00861503" w:rsidRPr="002439FA">
              <w:rPr>
                <w:webHidden/>
              </w:rPr>
              <w:fldChar w:fldCharType="end"/>
            </w:r>
          </w:hyperlink>
        </w:p>
        <w:p w14:paraId="683E93E6" w14:textId="77777777" w:rsidR="002439FA" w:rsidRPr="002439FA" w:rsidRDefault="00D8554E" w:rsidP="002439FA">
          <w:pPr>
            <w:pStyle w:val="11"/>
            <w:rPr>
              <w:rFonts w:eastAsiaTheme="minorEastAsia"/>
              <w:sz w:val="22"/>
              <w:lang w:eastAsia="ru-RU"/>
            </w:rPr>
          </w:pPr>
          <w:hyperlink w:anchor="_Toc105063448" w:history="1">
            <w:r w:rsidR="002439FA" w:rsidRPr="002439FA">
              <w:rPr>
                <w:rStyle w:val="a9"/>
              </w:rPr>
              <w:t>4</w:t>
            </w:r>
            <w:r w:rsidR="002439FA" w:rsidRPr="002439FA">
              <w:rPr>
                <w:rFonts w:eastAsiaTheme="minorEastAsia"/>
                <w:sz w:val="22"/>
                <w:lang w:eastAsia="ru-RU"/>
              </w:rPr>
              <w:tab/>
            </w:r>
            <w:r w:rsidR="002439FA">
              <w:rPr>
                <w:rStyle w:val="a9"/>
              </w:rPr>
              <w:t>О</w:t>
            </w:r>
            <w:r w:rsidR="002439FA" w:rsidRPr="002439FA">
              <w:rPr>
                <w:rStyle w:val="a9"/>
              </w:rPr>
              <w:t>собые правила техники безопасности</w:t>
            </w:r>
            <w:r w:rsidR="002439FA" w:rsidRPr="002439FA">
              <w:rPr>
                <w:webHidden/>
              </w:rPr>
              <w:tab/>
            </w:r>
            <w:r w:rsidR="00861503" w:rsidRPr="002439FA">
              <w:rPr>
                <w:webHidden/>
              </w:rPr>
              <w:fldChar w:fldCharType="begin"/>
            </w:r>
            <w:r w:rsidR="002439FA" w:rsidRPr="002439FA">
              <w:rPr>
                <w:webHidden/>
              </w:rPr>
              <w:instrText xml:space="preserve"> PAGEREF _Toc105063448 \h </w:instrText>
            </w:r>
            <w:r w:rsidR="00861503" w:rsidRPr="002439FA">
              <w:rPr>
                <w:webHidden/>
              </w:rPr>
            </w:r>
            <w:r w:rsidR="00861503" w:rsidRPr="002439FA">
              <w:rPr>
                <w:webHidden/>
              </w:rPr>
              <w:fldChar w:fldCharType="separate"/>
            </w:r>
            <w:r w:rsidR="002439FA" w:rsidRPr="002439FA">
              <w:rPr>
                <w:webHidden/>
              </w:rPr>
              <w:t>8</w:t>
            </w:r>
            <w:r w:rsidR="00861503" w:rsidRPr="002439FA">
              <w:rPr>
                <w:webHidden/>
              </w:rPr>
              <w:fldChar w:fldCharType="end"/>
            </w:r>
          </w:hyperlink>
        </w:p>
        <w:p w14:paraId="43BCCE6C" w14:textId="77777777" w:rsidR="002439FA" w:rsidRPr="002439FA" w:rsidRDefault="00D8554E" w:rsidP="002439FA">
          <w:pPr>
            <w:pStyle w:val="11"/>
            <w:rPr>
              <w:rFonts w:eastAsiaTheme="minorEastAsia"/>
              <w:sz w:val="22"/>
              <w:lang w:eastAsia="ru-RU"/>
            </w:rPr>
          </w:pPr>
          <w:hyperlink w:anchor="_Toc105063449" w:history="1">
            <w:r w:rsidR="002439FA" w:rsidRPr="002439FA">
              <w:rPr>
                <w:rStyle w:val="a9"/>
              </w:rPr>
              <w:t>5</w:t>
            </w:r>
            <w:r w:rsidR="002439FA" w:rsidRPr="002439FA">
              <w:rPr>
                <w:rFonts w:eastAsiaTheme="minorEastAsia"/>
                <w:sz w:val="22"/>
                <w:lang w:eastAsia="ru-RU"/>
              </w:rPr>
              <w:tab/>
            </w:r>
            <w:r w:rsidR="002439FA">
              <w:rPr>
                <w:rStyle w:val="a9"/>
              </w:rPr>
              <w:t>С</w:t>
            </w:r>
            <w:r w:rsidR="002439FA" w:rsidRPr="002439FA">
              <w:rPr>
                <w:rStyle w:val="a9"/>
              </w:rPr>
              <w:t>имволы, используемые на оборудовании</w:t>
            </w:r>
            <w:r w:rsidR="002439FA" w:rsidRPr="002439FA">
              <w:rPr>
                <w:webHidden/>
              </w:rPr>
              <w:tab/>
            </w:r>
            <w:r w:rsidR="00861503" w:rsidRPr="002439FA">
              <w:rPr>
                <w:webHidden/>
              </w:rPr>
              <w:fldChar w:fldCharType="begin"/>
            </w:r>
            <w:r w:rsidR="002439FA" w:rsidRPr="002439FA">
              <w:rPr>
                <w:webHidden/>
              </w:rPr>
              <w:instrText xml:space="preserve"> PAGEREF _Toc105063449 \h </w:instrText>
            </w:r>
            <w:r w:rsidR="00861503" w:rsidRPr="002439FA">
              <w:rPr>
                <w:webHidden/>
              </w:rPr>
            </w:r>
            <w:r w:rsidR="00861503" w:rsidRPr="002439FA">
              <w:rPr>
                <w:webHidden/>
              </w:rPr>
              <w:fldChar w:fldCharType="separate"/>
            </w:r>
            <w:r w:rsidR="002439FA" w:rsidRPr="002439FA">
              <w:rPr>
                <w:webHidden/>
              </w:rPr>
              <w:t>8</w:t>
            </w:r>
            <w:r w:rsidR="00861503" w:rsidRPr="002439FA">
              <w:rPr>
                <w:webHidden/>
              </w:rPr>
              <w:fldChar w:fldCharType="end"/>
            </w:r>
          </w:hyperlink>
        </w:p>
        <w:p w14:paraId="3D47E658" w14:textId="77777777" w:rsidR="002439FA" w:rsidRPr="002439FA" w:rsidRDefault="002439FA" w:rsidP="002439FA">
          <w:pPr>
            <w:spacing w:after="0"/>
            <w:rPr>
              <w:rFonts w:ascii="Arial" w:hAnsi="Arial" w:cs="Arial"/>
            </w:rPr>
          </w:pPr>
        </w:p>
        <w:p w14:paraId="0A5C8108" w14:textId="77777777" w:rsidR="002439FA" w:rsidRPr="002439FA" w:rsidRDefault="002439FA" w:rsidP="002439FA">
          <w:pPr>
            <w:rPr>
              <w:rFonts w:ascii="Arial" w:hAnsi="Arial" w:cs="Arial"/>
            </w:rPr>
          </w:pPr>
        </w:p>
        <w:p w14:paraId="19CED930" w14:textId="77777777" w:rsidR="002439FA" w:rsidRPr="002439FA" w:rsidRDefault="002439FA" w:rsidP="002439FA">
          <w:pPr>
            <w:rPr>
              <w:rFonts w:ascii="Arial" w:hAnsi="Arial" w:cs="Arial"/>
            </w:rPr>
          </w:pPr>
        </w:p>
        <w:p w14:paraId="2F6ED2A4" w14:textId="77777777" w:rsidR="002439FA" w:rsidRPr="002439FA" w:rsidRDefault="002439FA" w:rsidP="002439FA">
          <w:pPr>
            <w:rPr>
              <w:rFonts w:ascii="Arial" w:hAnsi="Arial" w:cs="Arial"/>
            </w:rPr>
          </w:pPr>
        </w:p>
        <w:p w14:paraId="4993AD00" w14:textId="77777777" w:rsidR="002439FA" w:rsidRPr="002439FA" w:rsidRDefault="002439FA" w:rsidP="002439FA">
          <w:pPr>
            <w:rPr>
              <w:rFonts w:ascii="Arial" w:hAnsi="Arial" w:cs="Arial"/>
            </w:rPr>
          </w:pPr>
        </w:p>
        <w:p w14:paraId="4160C785" w14:textId="77777777" w:rsidR="002439FA" w:rsidRPr="002439FA" w:rsidRDefault="002439FA" w:rsidP="002439FA">
          <w:pPr>
            <w:rPr>
              <w:rFonts w:ascii="Arial" w:hAnsi="Arial" w:cs="Arial"/>
            </w:rPr>
          </w:pPr>
        </w:p>
        <w:p w14:paraId="38D31016" w14:textId="77777777" w:rsidR="002439FA" w:rsidRPr="002439FA" w:rsidRDefault="002439FA" w:rsidP="002439FA">
          <w:pPr>
            <w:rPr>
              <w:rFonts w:ascii="Arial" w:hAnsi="Arial" w:cs="Arial"/>
            </w:rPr>
          </w:pPr>
        </w:p>
        <w:p w14:paraId="141CDC82" w14:textId="77777777" w:rsidR="002439FA" w:rsidRPr="002439FA" w:rsidRDefault="002439FA" w:rsidP="002439FA">
          <w:pPr>
            <w:rPr>
              <w:rFonts w:ascii="Arial" w:hAnsi="Arial" w:cs="Arial"/>
            </w:rPr>
          </w:pPr>
        </w:p>
        <w:p w14:paraId="324429C4" w14:textId="77777777" w:rsidR="002439FA" w:rsidRPr="002439FA" w:rsidRDefault="002439FA" w:rsidP="002439FA">
          <w:pPr>
            <w:rPr>
              <w:rFonts w:ascii="Arial" w:hAnsi="Arial" w:cs="Arial"/>
            </w:rPr>
          </w:pPr>
        </w:p>
        <w:p w14:paraId="7C030311" w14:textId="77777777" w:rsidR="002439FA" w:rsidRPr="002439FA" w:rsidRDefault="002439FA" w:rsidP="002439FA">
          <w:pPr>
            <w:rPr>
              <w:rFonts w:ascii="Arial" w:hAnsi="Arial" w:cs="Arial"/>
            </w:rPr>
          </w:pPr>
        </w:p>
        <w:p w14:paraId="1A998C3A" w14:textId="77777777" w:rsidR="002439FA" w:rsidRPr="002439FA" w:rsidRDefault="002439FA" w:rsidP="002439FA">
          <w:pPr>
            <w:rPr>
              <w:rFonts w:ascii="Arial" w:hAnsi="Arial" w:cs="Arial"/>
            </w:rPr>
          </w:pPr>
        </w:p>
        <w:p w14:paraId="0FA55A06" w14:textId="77777777" w:rsidR="002439FA" w:rsidRPr="002439FA" w:rsidRDefault="002439FA" w:rsidP="002439FA">
          <w:pPr>
            <w:rPr>
              <w:rFonts w:ascii="Arial" w:hAnsi="Arial" w:cs="Arial"/>
            </w:rPr>
          </w:pPr>
        </w:p>
        <w:p w14:paraId="557B608F" w14:textId="77777777" w:rsidR="002439FA" w:rsidRDefault="002439FA" w:rsidP="002439FA">
          <w:pPr>
            <w:rPr>
              <w:rFonts w:ascii="Arial" w:hAnsi="Arial" w:cs="Arial"/>
            </w:rPr>
          </w:pPr>
        </w:p>
        <w:p w14:paraId="7934399E" w14:textId="77777777" w:rsidR="002439FA" w:rsidRDefault="002439FA" w:rsidP="002439FA">
          <w:pPr>
            <w:rPr>
              <w:rFonts w:ascii="Arial" w:hAnsi="Arial" w:cs="Arial"/>
            </w:rPr>
          </w:pPr>
        </w:p>
        <w:p w14:paraId="63936346" w14:textId="77777777" w:rsidR="002439FA" w:rsidRDefault="002439FA" w:rsidP="002439FA">
          <w:pPr>
            <w:rPr>
              <w:rFonts w:ascii="Arial" w:hAnsi="Arial" w:cs="Arial"/>
            </w:rPr>
          </w:pPr>
        </w:p>
        <w:p w14:paraId="28545E74" w14:textId="77777777" w:rsidR="002439FA" w:rsidRDefault="002439FA" w:rsidP="002439FA">
          <w:pPr>
            <w:rPr>
              <w:rFonts w:ascii="Arial" w:hAnsi="Arial" w:cs="Arial"/>
            </w:rPr>
          </w:pPr>
        </w:p>
        <w:p w14:paraId="47B862CE" w14:textId="77777777" w:rsidR="002439FA" w:rsidRPr="002439FA" w:rsidRDefault="002439FA" w:rsidP="002439FA">
          <w:pPr>
            <w:rPr>
              <w:rFonts w:ascii="Arial" w:hAnsi="Arial" w:cs="Arial"/>
            </w:rPr>
          </w:pPr>
        </w:p>
        <w:p w14:paraId="07B34A70" w14:textId="77777777" w:rsidR="002439FA" w:rsidRPr="002439FA" w:rsidRDefault="00D8554E" w:rsidP="002439FA">
          <w:pPr>
            <w:pStyle w:val="11"/>
            <w:rPr>
              <w:rFonts w:eastAsiaTheme="minorEastAsia"/>
              <w:sz w:val="22"/>
              <w:lang w:eastAsia="ru-RU"/>
            </w:rPr>
          </w:pPr>
          <w:hyperlink w:anchor="_Toc105063450" w:history="1">
            <w:r w:rsidR="002439FA" w:rsidRPr="002439FA">
              <w:rPr>
                <w:rStyle w:val="a9"/>
              </w:rPr>
              <w:t>6</w:t>
            </w:r>
            <w:r w:rsidR="002439FA" w:rsidRPr="002439FA">
              <w:rPr>
                <w:rFonts w:eastAsiaTheme="minorEastAsia"/>
                <w:sz w:val="22"/>
                <w:lang w:eastAsia="ru-RU"/>
              </w:rPr>
              <w:tab/>
            </w:r>
            <w:r w:rsidR="002439FA">
              <w:rPr>
                <w:rStyle w:val="a9"/>
              </w:rPr>
              <w:t>У</w:t>
            </w:r>
            <w:r w:rsidR="002439FA" w:rsidRPr="002439FA">
              <w:rPr>
                <w:rStyle w:val="a9"/>
              </w:rPr>
              <w:t>ровни риска</w:t>
            </w:r>
            <w:r w:rsidR="002439FA" w:rsidRPr="002439FA">
              <w:rPr>
                <w:webHidden/>
              </w:rPr>
              <w:tab/>
            </w:r>
            <w:r w:rsidR="00861503" w:rsidRPr="002439FA">
              <w:rPr>
                <w:webHidden/>
              </w:rPr>
              <w:fldChar w:fldCharType="begin"/>
            </w:r>
            <w:r w:rsidR="002439FA" w:rsidRPr="002439FA">
              <w:rPr>
                <w:webHidden/>
              </w:rPr>
              <w:instrText xml:space="preserve"> PAGEREF _Toc105063450 \h </w:instrText>
            </w:r>
            <w:r w:rsidR="00861503" w:rsidRPr="002439FA">
              <w:rPr>
                <w:webHidden/>
              </w:rPr>
            </w:r>
            <w:r w:rsidR="00861503" w:rsidRPr="002439FA">
              <w:rPr>
                <w:webHidden/>
              </w:rPr>
              <w:fldChar w:fldCharType="separate"/>
            </w:r>
            <w:r w:rsidR="002439FA" w:rsidRPr="002439FA">
              <w:rPr>
                <w:webHidden/>
              </w:rPr>
              <w:t>9</w:t>
            </w:r>
            <w:r w:rsidR="00861503" w:rsidRPr="002439FA">
              <w:rPr>
                <w:webHidden/>
              </w:rPr>
              <w:fldChar w:fldCharType="end"/>
            </w:r>
          </w:hyperlink>
        </w:p>
        <w:p w14:paraId="043B56C0" w14:textId="77777777" w:rsidR="002439FA" w:rsidRPr="002439FA" w:rsidRDefault="00D8554E" w:rsidP="002439FA">
          <w:pPr>
            <w:pStyle w:val="11"/>
            <w:rPr>
              <w:rFonts w:eastAsiaTheme="minorEastAsia"/>
              <w:sz w:val="22"/>
              <w:lang w:eastAsia="ru-RU"/>
            </w:rPr>
          </w:pPr>
          <w:hyperlink w:anchor="_Toc105063451" w:history="1">
            <w:r w:rsidR="002439FA" w:rsidRPr="002439FA">
              <w:rPr>
                <w:rStyle w:val="a9"/>
              </w:rPr>
              <w:t>7</w:t>
            </w:r>
            <w:r w:rsidR="002439FA" w:rsidRPr="002439FA">
              <w:rPr>
                <w:rFonts w:eastAsiaTheme="minorEastAsia"/>
                <w:sz w:val="22"/>
                <w:lang w:eastAsia="ru-RU"/>
              </w:rPr>
              <w:tab/>
            </w:r>
            <w:r w:rsidR="002439FA">
              <w:rPr>
                <w:rStyle w:val="a9"/>
              </w:rPr>
              <w:t>У</w:t>
            </w:r>
            <w:r w:rsidR="002439FA" w:rsidRPr="002439FA">
              <w:rPr>
                <w:rStyle w:val="a9"/>
              </w:rPr>
              <w:t>тилизация</w:t>
            </w:r>
            <w:r w:rsidR="002439FA" w:rsidRPr="002439FA">
              <w:rPr>
                <w:webHidden/>
              </w:rPr>
              <w:tab/>
            </w:r>
            <w:r w:rsidR="00861503" w:rsidRPr="002439FA">
              <w:rPr>
                <w:webHidden/>
              </w:rPr>
              <w:fldChar w:fldCharType="begin"/>
            </w:r>
            <w:r w:rsidR="002439FA" w:rsidRPr="002439FA">
              <w:rPr>
                <w:webHidden/>
              </w:rPr>
              <w:instrText xml:space="preserve"> PAGEREF _Toc105063451 \h </w:instrText>
            </w:r>
            <w:r w:rsidR="00861503" w:rsidRPr="002439FA">
              <w:rPr>
                <w:webHidden/>
              </w:rPr>
            </w:r>
            <w:r w:rsidR="00861503" w:rsidRPr="002439FA">
              <w:rPr>
                <w:webHidden/>
              </w:rPr>
              <w:fldChar w:fldCharType="separate"/>
            </w:r>
            <w:r w:rsidR="002439FA" w:rsidRPr="002439FA">
              <w:rPr>
                <w:webHidden/>
              </w:rPr>
              <w:t>9</w:t>
            </w:r>
            <w:r w:rsidR="00861503" w:rsidRPr="002439FA">
              <w:rPr>
                <w:webHidden/>
              </w:rPr>
              <w:fldChar w:fldCharType="end"/>
            </w:r>
          </w:hyperlink>
        </w:p>
        <w:p w14:paraId="737BAFBB" w14:textId="77777777" w:rsidR="002439FA" w:rsidRPr="002439FA" w:rsidRDefault="00D8554E" w:rsidP="002439FA">
          <w:pPr>
            <w:pStyle w:val="11"/>
            <w:rPr>
              <w:rFonts w:eastAsiaTheme="minorEastAsia"/>
              <w:sz w:val="22"/>
              <w:lang w:eastAsia="ru-RU"/>
            </w:rPr>
          </w:pPr>
          <w:hyperlink w:anchor="_Toc105063452" w:history="1">
            <w:r w:rsidR="002439FA" w:rsidRPr="002439FA">
              <w:rPr>
                <w:rStyle w:val="a9"/>
              </w:rPr>
              <w:t>8</w:t>
            </w:r>
            <w:r w:rsidR="002439FA" w:rsidRPr="002439FA">
              <w:rPr>
                <w:rFonts w:eastAsiaTheme="minorEastAsia"/>
                <w:sz w:val="22"/>
                <w:lang w:eastAsia="ru-RU"/>
              </w:rPr>
              <w:tab/>
            </w:r>
            <w:r w:rsidR="002439FA">
              <w:rPr>
                <w:rStyle w:val="a9"/>
              </w:rPr>
              <w:t>С</w:t>
            </w:r>
            <w:r w:rsidR="002439FA" w:rsidRPr="002439FA">
              <w:rPr>
                <w:rStyle w:val="a9"/>
              </w:rPr>
              <w:t>борка</w:t>
            </w:r>
            <w:r w:rsidR="002439FA" w:rsidRPr="002439FA">
              <w:rPr>
                <w:webHidden/>
              </w:rPr>
              <w:tab/>
            </w:r>
            <w:r w:rsidR="00861503" w:rsidRPr="002439FA">
              <w:rPr>
                <w:webHidden/>
              </w:rPr>
              <w:fldChar w:fldCharType="begin"/>
            </w:r>
            <w:r w:rsidR="002439FA" w:rsidRPr="002439FA">
              <w:rPr>
                <w:webHidden/>
              </w:rPr>
              <w:instrText xml:space="preserve"> PAGEREF _Toc105063452 \h </w:instrText>
            </w:r>
            <w:r w:rsidR="00861503" w:rsidRPr="002439FA">
              <w:rPr>
                <w:webHidden/>
              </w:rPr>
            </w:r>
            <w:r w:rsidR="00861503" w:rsidRPr="002439FA">
              <w:rPr>
                <w:webHidden/>
              </w:rPr>
              <w:fldChar w:fldCharType="separate"/>
            </w:r>
            <w:r w:rsidR="002439FA" w:rsidRPr="002439FA">
              <w:rPr>
                <w:webHidden/>
              </w:rPr>
              <w:t>9</w:t>
            </w:r>
            <w:r w:rsidR="00861503" w:rsidRPr="002439FA">
              <w:rPr>
                <w:webHidden/>
              </w:rPr>
              <w:fldChar w:fldCharType="end"/>
            </w:r>
          </w:hyperlink>
        </w:p>
        <w:p w14:paraId="6B118AAC"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59" w:history="1">
            <w:r w:rsidR="002439FA" w:rsidRPr="002439FA">
              <w:rPr>
                <w:rStyle w:val="a9"/>
                <w:rFonts w:ascii="Arial" w:eastAsia="Arial Black" w:hAnsi="Arial" w:cs="Arial"/>
                <w:noProof/>
                <w:sz w:val="20"/>
                <w:lang w:val="en-US" w:bidi="en-US"/>
              </w:rPr>
              <w:t>8.1</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Распаковка прожектора</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_Toc105063459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9</w:t>
            </w:r>
            <w:r w:rsidR="00861503" w:rsidRPr="002439FA">
              <w:rPr>
                <w:rFonts w:ascii="Arial" w:hAnsi="Arial" w:cs="Arial"/>
                <w:noProof/>
                <w:webHidden/>
                <w:sz w:val="20"/>
              </w:rPr>
              <w:fldChar w:fldCharType="end"/>
            </w:r>
          </w:hyperlink>
        </w:p>
        <w:p w14:paraId="1B01DE80"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65" w:history="1">
            <w:r w:rsidR="002439FA" w:rsidRPr="002439FA">
              <w:rPr>
                <w:rStyle w:val="a9"/>
                <w:rFonts w:ascii="Arial" w:eastAsia="Arial Black" w:hAnsi="Arial" w:cs="Arial"/>
                <w:noProof/>
                <w:sz w:val="20"/>
                <w:lang w:val="en-US" w:bidi="en-US"/>
              </w:rPr>
              <w:t>8.2</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Установка аккумуляторной батареи</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_Toc105063465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9</w:t>
            </w:r>
            <w:r w:rsidR="00861503" w:rsidRPr="002439FA">
              <w:rPr>
                <w:rFonts w:ascii="Arial" w:hAnsi="Arial" w:cs="Arial"/>
                <w:noProof/>
                <w:webHidden/>
                <w:sz w:val="20"/>
              </w:rPr>
              <w:fldChar w:fldCharType="end"/>
            </w:r>
          </w:hyperlink>
        </w:p>
        <w:p w14:paraId="31C18B46"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69" w:history="1">
            <w:r w:rsidR="002439FA" w:rsidRPr="002439FA">
              <w:rPr>
                <w:rStyle w:val="a9"/>
                <w:rFonts w:ascii="Arial" w:eastAsia="Arial Black" w:hAnsi="Arial" w:cs="Arial"/>
                <w:noProof/>
                <w:sz w:val="20"/>
                <w:lang w:val="en-US" w:bidi="en-US"/>
              </w:rPr>
              <w:t>8.3</w:t>
            </w:r>
            <w:r w:rsidR="002439FA" w:rsidRPr="002439FA">
              <w:rPr>
                <w:rFonts w:ascii="Arial" w:eastAsiaTheme="minorEastAsia" w:hAnsi="Arial" w:cs="Arial"/>
                <w:noProof/>
                <w:sz w:val="18"/>
                <w:lang w:eastAsia="ru-RU"/>
              </w:rPr>
              <w:tab/>
            </w:r>
            <w:r w:rsidR="002439FA" w:rsidRPr="002439FA">
              <w:rPr>
                <w:rStyle w:val="a9"/>
                <w:rFonts w:ascii="Arial" w:hAnsi="Arial" w:cs="Arial"/>
                <w:noProof/>
                <w:sz w:val="20"/>
              </w:rPr>
              <w:t>Извлечение аккумуляторной батареи</w:t>
            </w:r>
            <w:r w:rsidR="002439FA">
              <w:rPr>
                <w:rFonts w:ascii="Arial" w:hAnsi="Arial" w:cs="Arial"/>
                <w:noProof/>
                <w:webHidden/>
                <w:sz w:val="20"/>
                <w:u w:val="dotted"/>
              </w:rPr>
              <w:t xml:space="preserve">   </w:t>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_Toc105063469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10</w:t>
            </w:r>
            <w:r w:rsidR="00861503" w:rsidRPr="002439FA">
              <w:rPr>
                <w:rFonts w:ascii="Arial" w:hAnsi="Arial" w:cs="Arial"/>
                <w:noProof/>
                <w:webHidden/>
                <w:sz w:val="20"/>
              </w:rPr>
              <w:fldChar w:fldCharType="end"/>
            </w:r>
          </w:hyperlink>
        </w:p>
        <w:p w14:paraId="6908CDCD" w14:textId="77777777" w:rsidR="002439FA" w:rsidRPr="002439FA" w:rsidRDefault="00D8554E" w:rsidP="002439FA">
          <w:pPr>
            <w:pStyle w:val="11"/>
            <w:rPr>
              <w:rFonts w:eastAsiaTheme="minorEastAsia"/>
              <w:sz w:val="22"/>
              <w:lang w:eastAsia="ru-RU"/>
            </w:rPr>
          </w:pPr>
          <w:hyperlink w:anchor="_Toc105063472" w:history="1">
            <w:r w:rsidR="002439FA" w:rsidRPr="002439FA">
              <w:rPr>
                <w:rStyle w:val="a9"/>
              </w:rPr>
              <w:t>9</w:t>
            </w:r>
            <w:r w:rsidR="002439FA" w:rsidRPr="002439FA">
              <w:rPr>
                <w:rFonts w:eastAsiaTheme="minorEastAsia"/>
                <w:sz w:val="22"/>
                <w:lang w:eastAsia="ru-RU"/>
              </w:rPr>
              <w:tab/>
            </w:r>
            <w:r w:rsidR="002439FA">
              <w:rPr>
                <w:rStyle w:val="a9"/>
              </w:rPr>
              <w:t>Э</w:t>
            </w:r>
            <w:r w:rsidR="002439FA" w:rsidRPr="002439FA">
              <w:rPr>
                <w:rStyle w:val="a9"/>
              </w:rPr>
              <w:t>ксплуатация</w:t>
            </w:r>
            <w:r w:rsidR="002439FA" w:rsidRPr="002439FA">
              <w:rPr>
                <w:webHidden/>
              </w:rPr>
              <w:tab/>
            </w:r>
            <w:r w:rsidR="00861503" w:rsidRPr="002439FA">
              <w:rPr>
                <w:webHidden/>
              </w:rPr>
              <w:fldChar w:fldCharType="begin"/>
            </w:r>
            <w:r w:rsidR="002439FA" w:rsidRPr="002439FA">
              <w:rPr>
                <w:webHidden/>
              </w:rPr>
              <w:instrText xml:space="preserve"> PAGEREF _Toc105063472 \h </w:instrText>
            </w:r>
            <w:r w:rsidR="00861503" w:rsidRPr="002439FA">
              <w:rPr>
                <w:webHidden/>
              </w:rPr>
            </w:r>
            <w:r w:rsidR="00861503" w:rsidRPr="002439FA">
              <w:rPr>
                <w:webHidden/>
              </w:rPr>
              <w:fldChar w:fldCharType="separate"/>
            </w:r>
            <w:r w:rsidR="002439FA" w:rsidRPr="002439FA">
              <w:rPr>
                <w:webHidden/>
              </w:rPr>
              <w:t>10</w:t>
            </w:r>
            <w:r w:rsidR="00861503" w:rsidRPr="002439FA">
              <w:rPr>
                <w:webHidden/>
              </w:rPr>
              <w:fldChar w:fldCharType="end"/>
            </w:r>
          </w:hyperlink>
        </w:p>
        <w:p w14:paraId="11CC155B" w14:textId="715FBA8B"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75" w:history="1">
            <w:r w:rsidR="002439FA" w:rsidRPr="002439FA">
              <w:rPr>
                <w:rStyle w:val="a9"/>
                <w:rFonts w:ascii="Arial" w:eastAsia="Arial Black" w:hAnsi="Arial" w:cs="Arial"/>
                <w:noProof/>
                <w:sz w:val="20"/>
                <w:lang w:val="en-US" w:bidi="en-US"/>
              </w:rPr>
              <w:t>9.1</w:t>
            </w:r>
            <w:r w:rsidR="002439FA" w:rsidRPr="002439FA">
              <w:rPr>
                <w:rFonts w:ascii="Arial" w:eastAsiaTheme="minorEastAsia" w:hAnsi="Arial" w:cs="Arial"/>
                <w:noProof/>
                <w:sz w:val="18"/>
                <w:lang w:eastAsia="ru-RU"/>
              </w:rPr>
              <w:tab/>
            </w:r>
            <w:r w:rsidR="00412596">
              <w:rPr>
                <w:rFonts w:ascii="Arial" w:eastAsiaTheme="minorEastAsia" w:hAnsi="Arial" w:cs="Arial"/>
                <w:noProof/>
                <w:sz w:val="18"/>
                <w:lang w:eastAsia="ru-RU"/>
              </w:rPr>
              <w:t>Включение</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_Toc105063475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10</w:t>
            </w:r>
            <w:r w:rsidR="00861503" w:rsidRPr="002439FA">
              <w:rPr>
                <w:rFonts w:ascii="Arial" w:hAnsi="Arial" w:cs="Arial"/>
                <w:noProof/>
                <w:webHidden/>
                <w:sz w:val="20"/>
              </w:rPr>
              <w:fldChar w:fldCharType="end"/>
            </w:r>
          </w:hyperlink>
        </w:p>
        <w:p w14:paraId="5D5BFC67" w14:textId="1F12B443"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77" w:history="1">
            <w:r w:rsidR="002439FA" w:rsidRPr="002439FA">
              <w:rPr>
                <w:rStyle w:val="a9"/>
                <w:rFonts w:ascii="Arial" w:eastAsia="Arial Black" w:hAnsi="Arial" w:cs="Arial"/>
                <w:noProof/>
                <w:sz w:val="20"/>
                <w:lang w:val="en-US" w:bidi="en-US"/>
              </w:rPr>
              <w:t>9.2</w:t>
            </w:r>
            <w:r w:rsidR="002439FA" w:rsidRPr="002439FA">
              <w:rPr>
                <w:rFonts w:ascii="Arial" w:eastAsiaTheme="minorEastAsia" w:hAnsi="Arial" w:cs="Arial"/>
                <w:noProof/>
                <w:sz w:val="18"/>
                <w:lang w:eastAsia="ru-RU"/>
              </w:rPr>
              <w:tab/>
            </w:r>
            <w:r w:rsidR="00412596">
              <w:rPr>
                <w:rFonts w:ascii="Arial" w:eastAsiaTheme="minorEastAsia" w:hAnsi="Arial" w:cs="Arial"/>
                <w:noProof/>
                <w:sz w:val="18"/>
                <w:lang w:eastAsia="ru-RU"/>
              </w:rPr>
              <w:t>Выключение</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_Toc105063477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10</w:t>
            </w:r>
            <w:r w:rsidR="00861503" w:rsidRPr="002439FA">
              <w:rPr>
                <w:rFonts w:ascii="Arial" w:hAnsi="Arial" w:cs="Arial"/>
                <w:noProof/>
                <w:webHidden/>
                <w:sz w:val="20"/>
              </w:rPr>
              <w:fldChar w:fldCharType="end"/>
            </w:r>
          </w:hyperlink>
        </w:p>
        <w:p w14:paraId="2CEEEC09" w14:textId="77777777"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78" w:history="1">
            <w:r w:rsidR="002439FA" w:rsidRPr="002439FA">
              <w:rPr>
                <w:rStyle w:val="a9"/>
                <w:rFonts w:ascii="Arial" w:eastAsia="Arial Black" w:hAnsi="Arial" w:cs="Arial"/>
                <w:noProof/>
                <w:sz w:val="20"/>
                <w:lang w:val="en-US" w:bidi="en-US"/>
              </w:rPr>
              <w:t>9.3</w:t>
            </w:r>
            <w:r w:rsidR="002439FA" w:rsidRPr="002439FA">
              <w:rPr>
                <w:rFonts w:ascii="Arial" w:eastAsiaTheme="minorEastAsia" w:hAnsi="Arial" w:cs="Arial"/>
                <w:noProof/>
                <w:sz w:val="18"/>
                <w:lang w:eastAsia="ru-RU"/>
              </w:rPr>
              <w:tab/>
            </w:r>
            <w:r w:rsidR="00CC30B5">
              <w:rPr>
                <w:rStyle w:val="a9"/>
                <w:rFonts w:ascii="Arial" w:hAnsi="Arial" w:cs="Arial"/>
                <w:noProof/>
                <w:sz w:val="20"/>
              </w:rPr>
              <w:t>Р</w:t>
            </w:r>
            <w:r w:rsidR="002439FA" w:rsidRPr="002439FA">
              <w:rPr>
                <w:rStyle w:val="a9"/>
                <w:rFonts w:ascii="Arial" w:hAnsi="Arial" w:cs="Arial"/>
                <w:noProof/>
                <w:sz w:val="20"/>
              </w:rPr>
              <w:t>егулировка штатива (треноги)</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_Toc105063478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10</w:t>
            </w:r>
            <w:r w:rsidR="00861503" w:rsidRPr="002439FA">
              <w:rPr>
                <w:rFonts w:ascii="Arial" w:hAnsi="Arial" w:cs="Arial"/>
                <w:noProof/>
                <w:webHidden/>
                <w:sz w:val="20"/>
              </w:rPr>
              <w:fldChar w:fldCharType="end"/>
            </w:r>
          </w:hyperlink>
        </w:p>
        <w:p w14:paraId="64E1EF55" w14:textId="3D77094A" w:rsidR="002439FA" w:rsidRPr="002439FA" w:rsidRDefault="00D8554E" w:rsidP="002439FA">
          <w:pPr>
            <w:pStyle w:val="21"/>
            <w:tabs>
              <w:tab w:val="left" w:pos="880"/>
              <w:tab w:val="right" w:leader="dot" w:pos="4762"/>
            </w:tabs>
            <w:spacing w:after="0"/>
            <w:rPr>
              <w:rFonts w:ascii="Arial" w:eastAsiaTheme="minorEastAsia" w:hAnsi="Arial" w:cs="Arial"/>
              <w:noProof/>
              <w:sz w:val="18"/>
              <w:lang w:eastAsia="ru-RU"/>
            </w:rPr>
          </w:pPr>
          <w:hyperlink w:anchor="_Toc105063483" w:history="1">
            <w:r w:rsidR="002439FA" w:rsidRPr="002439FA">
              <w:rPr>
                <w:rStyle w:val="a9"/>
                <w:rFonts w:ascii="Arial" w:eastAsia="Arial Black" w:hAnsi="Arial" w:cs="Arial"/>
                <w:noProof/>
                <w:sz w:val="20"/>
                <w:lang w:val="en-US" w:bidi="en-US"/>
              </w:rPr>
              <w:t>9.4</w:t>
            </w:r>
            <w:r w:rsidR="002439FA" w:rsidRPr="002439FA">
              <w:rPr>
                <w:rFonts w:ascii="Arial" w:eastAsiaTheme="minorEastAsia" w:hAnsi="Arial" w:cs="Arial"/>
                <w:noProof/>
                <w:sz w:val="18"/>
                <w:lang w:eastAsia="ru-RU"/>
              </w:rPr>
              <w:tab/>
            </w:r>
            <w:r w:rsidR="00CC30B5">
              <w:rPr>
                <w:rStyle w:val="a9"/>
                <w:rFonts w:ascii="Arial" w:hAnsi="Arial" w:cs="Arial"/>
                <w:noProof/>
                <w:sz w:val="20"/>
              </w:rPr>
              <w:t>Р</w:t>
            </w:r>
            <w:r w:rsidR="002439FA" w:rsidRPr="002439FA">
              <w:rPr>
                <w:rStyle w:val="a9"/>
                <w:rFonts w:ascii="Arial" w:hAnsi="Arial" w:cs="Arial"/>
                <w:noProof/>
                <w:sz w:val="20"/>
              </w:rPr>
              <w:t>егулировка головы прожектор</w:t>
            </w:r>
            <w:r w:rsidR="009D6C51">
              <w:rPr>
                <w:rStyle w:val="a9"/>
                <w:rFonts w:ascii="Arial" w:hAnsi="Arial" w:cs="Arial"/>
                <w:noProof/>
                <w:sz w:val="20"/>
              </w:rPr>
              <w:t>ного фонаря</w:t>
            </w:r>
            <w:r w:rsidR="002439FA" w:rsidRPr="002439FA">
              <w:rPr>
                <w:rFonts w:ascii="Arial" w:hAnsi="Arial" w:cs="Arial"/>
                <w:noProof/>
                <w:webHidden/>
                <w:sz w:val="20"/>
              </w:rPr>
              <w:tab/>
            </w:r>
            <w:r w:rsidR="00861503" w:rsidRPr="002439FA">
              <w:rPr>
                <w:rFonts w:ascii="Arial" w:hAnsi="Arial" w:cs="Arial"/>
                <w:noProof/>
                <w:webHidden/>
                <w:sz w:val="20"/>
              </w:rPr>
              <w:fldChar w:fldCharType="begin"/>
            </w:r>
            <w:r w:rsidR="002439FA" w:rsidRPr="002439FA">
              <w:rPr>
                <w:rFonts w:ascii="Arial" w:hAnsi="Arial" w:cs="Arial"/>
                <w:noProof/>
                <w:webHidden/>
                <w:sz w:val="20"/>
              </w:rPr>
              <w:instrText xml:space="preserve"> PAGEREF _Toc105063483 \h </w:instrText>
            </w:r>
            <w:r w:rsidR="00861503" w:rsidRPr="002439FA">
              <w:rPr>
                <w:rFonts w:ascii="Arial" w:hAnsi="Arial" w:cs="Arial"/>
                <w:noProof/>
                <w:webHidden/>
                <w:sz w:val="20"/>
              </w:rPr>
            </w:r>
            <w:r w:rsidR="00861503" w:rsidRPr="002439FA">
              <w:rPr>
                <w:rFonts w:ascii="Arial" w:hAnsi="Arial" w:cs="Arial"/>
                <w:noProof/>
                <w:webHidden/>
                <w:sz w:val="20"/>
              </w:rPr>
              <w:fldChar w:fldCharType="separate"/>
            </w:r>
            <w:r w:rsidR="002439FA" w:rsidRPr="002439FA">
              <w:rPr>
                <w:rFonts w:ascii="Arial" w:hAnsi="Arial" w:cs="Arial"/>
                <w:noProof/>
                <w:webHidden/>
                <w:sz w:val="20"/>
              </w:rPr>
              <w:t>10</w:t>
            </w:r>
            <w:r w:rsidR="00861503" w:rsidRPr="002439FA">
              <w:rPr>
                <w:rFonts w:ascii="Arial" w:hAnsi="Arial" w:cs="Arial"/>
                <w:noProof/>
                <w:webHidden/>
                <w:sz w:val="20"/>
              </w:rPr>
              <w:fldChar w:fldCharType="end"/>
            </w:r>
          </w:hyperlink>
        </w:p>
        <w:p w14:paraId="4AA77675" w14:textId="77777777" w:rsidR="002439FA" w:rsidRPr="002439FA" w:rsidRDefault="00D8554E" w:rsidP="002439FA">
          <w:pPr>
            <w:pStyle w:val="11"/>
            <w:rPr>
              <w:rFonts w:eastAsiaTheme="minorEastAsia"/>
              <w:sz w:val="22"/>
              <w:lang w:eastAsia="ru-RU"/>
            </w:rPr>
          </w:pPr>
          <w:hyperlink w:anchor="_Toc105063484" w:history="1">
            <w:r w:rsidR="002439FA" w:rsidRPr="002439FA">
              <w:rPr>
                <w:rStyle w:val="a9"/>
              </w:rPr>
              <w:t>10</w:t>
            </w:r>
            <w:r w:rsidR="002439FA" w:rsidRPr="002439FA">
              <w:rPr>
                <w:rFonts w:eastAsiaTheme="minorEastAsia"/>
                <w:sz w:val="22"/>
                <w:lang w:eastAsia="ru-RU"/>
              </w:rPr>
              <w:tab/>
            </w:r>
            <w:r w:rsidR="002439FA">
              <w:rPr>
                <w:rStyle w:val="a9"/>
              </w:rPr>
              <w:t>Т</w:t>
            </w:r>
            <w:r w:rsidR="002439FA" w:rsidRPr="002439FA">
              <w:rPr>
                <w:rStyle w:val="a9"/>
              </w:rPr>
              <w:t>ехническое обслуживание</w:t>
            </w:r>
            <w:r w:rsidR="002439FA" w:rsidRPr="002439FA">
              <w:rPr>
                <w:webHidden/>
              </w:rPr>
              <w:tab/>
            </w:r>
            <w:r w:rsidR="00861503" w:rsidRPr="002439FA">
              <w:rPr>
                <w:webHidden/>
              </w:rPr>
              <w:fldChar w:fldCharType="begin"/>
            </w:r>
            <w:r w:rsidR="002439FA" w:rsidRPr="002439FA">
              <w:rPr>
                <w:webHidden/>
              </w:rPr>
              <w:instrText xml:space="preserve"> PAGEREF _Toc105063484 \h </w:instrText>
            </w:r>
            <w:r w:rsidR="00861503" w:rsidRPr="002439FA">
              <w:rPr>
                <w:webHidden/>
              </w:rPr>
            </w:r>
            <w:r w:rsidR="00861503" w:rsidRPr="002439FA">
              <w:rPr>
                <w:webHidden/>
              </w:rPr>
              <w:fldChar w:fldCharType="separate"/>
            </w:r>
            <w:r w:rsidR="002439FA" w:rsidRPr="002439FA">
              <w:rPr>
                <w:webHidden/>
              </w:rPr>
              <w:t>10</w:t>
            </w:r>
            <w:r w:rsidR="00861503" w:rsidRPr="002439FA">
              <w:rPr>
                <w:webHidden/>
              </w:rPr>
              <w:fldChar w:fldCharType="end"/>
            </w:r>
          </w:hyperlink>
        </w:p>
        <w:p w14:paraId="15783388" w14:textId="77777777" w:rsidR="002439FA" w:rsidRPr="002439FA" w:rsidRDefault="00D8554E" w:rsidP="002439FA">
          <w:pPr>
            <w:pStyle w:val="11"/>
            <w:rPr>
              <w:rFonts w:eastAsiaTheme="minorEastAsia"/>
              <w:sz w:val="22"/>
              <w:lang w:eastAsia="ru-RU"/>
            </w:rPr>
          </w:pPr>
          <w:hyperlink w:anchor="_Toc105063485" w:history="1">
            <w:r w:rsidR="002439FA" w:rsidRPr="002439FA">
              <w:rPr>
                <w:rStyle w:val="a9"/>
              </w:rPr>
              <w:t>11</w:t>
            </w:r>
            <w:r w:rsidR="002439FA" w:rsidRPr="002439FA">
              <w:rPr>
                <w:rFonts w:eastAsiaTheme="minorEastAsia"/>
                <w:sz w:val="22"/>
                <w:lang w:eastAsia="ru-RU"/>
              </w:rPr>
              <w:tab/>
            </w:r>
            <w:r w:rsidR="002439FA">
              <w:rPr>
                <w:rStyle w:val="a9"/>
              </w:rPr>
              <w:t>П</w:t>
            </w:r>
            <w:r w:rsidR="002439FA" w:rsidRPr="002439FA">
              <w:rPr>
                <w:rStyle w:val="a9"/>
              </w:rPr>
              <w:t>еревозка и хранение</w:t>
            </w:r>
            <w:r w:rsidR="002439FA" w:rsidRPr="002439FA">
              <w:rPr>
                <w:webHidden/>
              </w:rPr>
              <w:tab/>
            </w:r>
            <w:r w:rsidR="00861503" w:rsidRPr="002439FA">
              <w:rPr>
                <w:webHidden/>
              </w:rPr>
              <w:fldChar w:fldCharType="begin"/>
            </w:r>
            <w:r w:rsidR="002439FA" w:rsidRPr="002439FA">
              <w:rPr>
                <w:webHidden/>
              </w:rPr>
              <w:instrText xml:space="preserve"> PAGEREF _Toc105063485 \h </w:instrText>
            </w:r>
            <w:r w:rsidR="00861503" w:rsidRPr="002439FA">
              <w:rPr>
                <w:webHidden/>
              </w:rPr>
            </w:r>
            <w:r w:rsidR="00861503" w:rsidRPr="002439FA">
              <w:rPr>
                <w:webHidden/>
              </w:rPr>
              <w:fldChar w:fldCharType="separate"/>
            </w:r>
            <w:r w:rsidR="002439FA" w:rsidRPr="002439FA">
              <w:rPr>
                <w:webHidden/>
              </w:rPr>
              <w:t>10</w:t>
            </w:r>
            <w:r w:rsidR="00861503" w:rsidRPr="002439FA">
              <w:rPr>
                <w:webHidden/>
              </w:rPr>
              <w:fldChar w:fldCharType="end"/>
            </w:r>
          </w:hyperlink>
        </w:p>
        <w:p w14:paraId="3F5DB7C1" w14:textId="77777777" w:rsidR="002439FA" w:rsidRPr="002439FA" w:rsidRDefault="00D8554E" w:rsidP="002439FA">
          <w:pPr>
            <w:pStyle w:val="11"/>
            <w:rPr>
              <w:rFonts w:eastAsiaTheme="minorEastAsia"/>
              <w:sz w:val="22"/>
              <w:lang w:eastAsia="ru-RU"/>
            </w:rPr>
          </w:pPr>
          <w:hyperlink w:anchor="_Toc105063486" w:history="1">
            <w:r w:rsidR="002439FA" w:rsidRPr="002439FA">
              <w:rPr>
                <w:rStyle w:val="a9"/>
              </w:rPr>
              <w:t>12</w:t>
            </w:r>
            <w:r w:rsidR="002439FA" w:rsidRPr="002439FA">
              <w:rPr>
                <w:rFonts w:eastAsiaTheme="minorEastAsia"/>
                <w:sz w:val="22"/>
                <w:lang w:eastAsia="ru-RU"/>
              </w:rPr>
              <w:tab/>
            </w:r>
            <w:r w:rsidR="002439FA">
              <w:rPr>
                <w:rStyle w:val="a9"/>
              </w:rPr>
              <w:t>Р</w:t>
            </w:r>
            <w:r w:rsidR="002439FA" w:rsidRPr="002439FA">
              <w:rPr>
                <w:rStyle w:val="a9"/>
              </w:rPr>
              <w:t>адиус освещения</w:t>
            </w:r>
            <w:r w:rsidR="002439FA" w:rsidRPr="002439FA">
              <w:rPr>
                <w:webHidden/>
              </w:rPr>
              <w:tab/>
            </w:r>
            <w:r w:rsidR="00861503" w:rsidRPr="002439FA">
              <w:rPr>
                <w:webHidden/>
              </w:rPr>
              <w:fldChar w:fldCharType="begin"/>
            </w:r>
            <w:r w:rsidR="002439FA" w:rsidRPr="002439FA">
              <w:rPr>
                <w:webHidden/>
              </w:rPr>
              <w:instrText xml:space="preserve"> PAGEREF _Toc105063486 \h </w:instrText>
            </w:r>
            <w:r w:rsidR="00861503" w:rsidRPr="002439FA">
              <w:rPr>
                <w:webHidden/>
              </w:rPr>
            </w:r>
            <w:r w:rsidR="00861503" w:rsidRPr="002439FA">
              <w:rPr>
                <w:webHidden/>
              </w:rPr>
              <w:fldChar w:fldCharType="separate"/>
            </w:r>
            <w:r w:rsidR="002439FA" w:rsidRPr="002439FA">
              <w:rPr>
                <w:webHidden/>
              </w:rPr>
              <w:t>10</w:t>
            </w:r>
            <w:r w:rsidR="00861503" w:rsidRPr="002439FA">
              <w:rPr>
                <w:webHidden/>
              </w:rPr>
              <w:fldChar w:fldCharType="end"/>
            </w:r>
          </w:hyperlink>
        </w:p>
        <w:p w14:paraId="095F4EAB" w14:textId="77777777" w:rsidR="002439FA" w:rsidRPr="002439FA" w:rsidRDefault="00D8554E" w:rsidP="002439FA">
          <w:pPr>
            <w:pStyle w:val="11"/>
            <w:rPr>
              <w:rFonts w:eastAsiaTheme="minorEastAsia"/>
              <w:sz w:val="22"/>
              <w:lang w:eastAsia="ru-RU"/>
            </w:rPr>
          </w:pPr>
          <w:hyperlink w:anchor="_Toc105063488" w:history="1">
            <w:r w:rsidR="002439FA" w:rsidRPr="002439FA">
              <w:rPr>
                <w:rStyle w:val="a9"/>
              </w:rPr>
              <w:t>13</w:t>
            </w:r>
            <w:r w:rsidR="002439FA" w:rsidRPr="002439FA">
              <w:rPr>
                <w:rFonts w:eastAsiaTheme="minorEastAsia"/>
                <w:sz w:val="22"/>
                <w:lang w:eastAsia="ru-RU"/>
              </w:rPr>
              <w:tab/>
            </w:r>
            <w:r w:rsidR="002439FA">
              <w:rPr>
                <w:rStyle w:val="a9"/>
              </w:rPr>
              <w:t>Т</w:t>
            </w:r>
            <w:r w:rsidR="002439FA" w:rsidRPr="002439FA">
              <w:rPr>
                <w:rStyle w:val="a9"/>
              </w:rPr>
              <w:t>ехнические параметры</w:t>
            </w:r>
            <w:r w:rsidR="002439FA" w:rsidRPr="002439FA">
              <w:rPr>
                <w:webHidden/>
              </w:rPr>
              <w:tab/>
            </w:r>
            <w:r w:rsidR="00861503" w:rsidRPr="002439FA">
              <w:rPr>
                <w:webHidden/>
              </w:rPr>
              <w:fldChar w:fldCharType="begin"/>
            </w:r>
            <w:r w:rsidR="002439FA" w:rsidRPr="002439FA">
              <w:rPr>
                <w:webHidden/>
              </w:rPr>
              <w:instrText xml:space="preserve"> PAGEREF _Toc105063488 \h </w:instrText>
            </w:r>
            <w:r w:rsidR="00861503" w:rsidRPr="002439FA">
              <w:rPr>
                <w:webHidden/>
              </w:rPr>
            </w:r>
            <w:r w:rsidR="00861503" w:rsidRPr="002439FA">
              <w:rPr>
                <w:webHidden/>
              </w:rPr>
              <w:fldChar w:fldCharType="separate"/>
            </w:r>
            <w:r w:rsidR="002439FA" w:rsidRPr="002439FA">
              <w:rPr>
                <w:webHidden/>
              </w:rPr>
              <w:t>11</w:t>
            </w:r>
            <w:r w:rsidR="00861503" w:rsidRPr="002439FA">
              <w:rPr>
                <w:webHidden/>
              </w:rPr>
              <w:fldChar w:fldCharType="end"/>
            </w:r>
          </w:hyperlink>
        </w:p>
        <w:p w14:paraId="2859AAA6" w14:textId="77777777" w:rsidR="002439FA" w:rsidRDefault="00D8554E" w:rsidP="002439FA">
          <w:pPr>
            <w:pStyle w:val="11"/>
            <w:tabs>
              <w:tab w:val="clear" w:pos="440"/>
              <w:tab w:val="clear" w:pos="4762"/>
            </w:tabs>
            <w:rPr>
              <w:rFonts w:asciiTheme="minorHAnsi" w:eastAsiaTheme="minorEastAsia" w:hAnsiTheme="minorHAnsi" w:cstheme="minorBidi"/>
              <w:sz w:val="22"/>
              <w:lang w:eastAsia="ru-RU"/>
            </w:rPr>
          </w:pPr>
          <w:hyperlink w:anchor="_Toc105063503" w:history="1">
            <w:r w:rsidR="002439FA" w:rsidRPr="002439FA">
              <w:rPr>
                <w:rStyle w:val="a9"/>
              </w:rPr>
              <w:t>14</w:t>
            </w:r>
            <w:r w:rsidR="00CC30B5">
              <w:rPr>
                <w:rFonts w:eastAsiaTheme="minorEastAsia"/>
                <w:sz w:val="22"/>
                <w:lang w:eastAsia="ru-RU"/>
              </w:rPr>
              <w:t xml:space="preserve">   </w:t>
            </w:r>
            <w:r w:rsidR="002439FA">
              <w:rPr>
                <w:rStyle w:val="a9"/>
              </w:rPr>
              <w:t>Г</w:t>
            </w:r>
            <w:r w:rsidR="002439FA" w:rsidRPr="002439FA">
              <w:rPr>
                <w:rStyle w:val="a9"/>
              </w:rPr>
              <w:t>арантийные обязательства</w:t>
            </w:r>
            <w:r w:rsidR="002439FA">
              <w:rPr>
                <w:rStyle w:val="a9"/>
                <w:u w:val="dotted"/>
              </w:rPr>
              <w:t xml:space="preserve">  </w:t>
            </w:r>
            <w:r w:rsidR="00CC30B5">
              <w:rPr>
                <w:rStyle w:val="a9"/>
                <w:u w:val="dotted"/>
              </w:rPr>
              <w:t xml:space="preserve">    </w:t>
            </w:r>
            <w:r w:rsidR="002439FA">
              <w:rPr>
                <w:rStyle w:val="a9"/>
                <w:u w:val="dotted"/>
              </w:rPr>
              <w:t xml:space="preserve">   </w:t>
            </w:r>
            <w:r w:rsidR="00861503" w:rsidRPr="002439FA">
              <w:rPr>
                <w:webHidden/>
              </w:rPr>
              <w:fldChar w:fldCharType="begin"/>
            </w:r>
            <w:r w:rsidR="002439FA" w:rsidRPr="002439FA">
              <w:rPr>
                <w:webHidden/>
              </w:rPr>
              <w:instrText xml:space="preserve"> PAGEREF _Toc105063503 \h </w:instrText>
            </w:r>
            <w:r w:rsidR="00861503" w:rsidRPr="002439FA">
              <w:rPr>
                <w:webHidden/>
              </w:rPr>
            </w:r>
            <w:r w:rsidR="00861503" w:rsidRPr="002439FA">
              <w:rPr>
                <w:webHidden/>
              </w:rPr>
              <w:fldChar w:fldCharType="separate"/>
            </w:r>
            <w:r w:rsidR="002439FA" w:rsidRPr="002439FA">
              <w:rPr>
                <w:webHidden/>
              </w:rPr>
              <w:t>11</w:t>
            </w:r>
            <w:r w:rsidR="00861503" w:rsidRPr="002439FA">
              <w:rPr>
                <w:webHidden/>
              </w:rPr>
              <w:fldChar w:fldCharType="end"/>
            </w:r>
          </w:hyperlink>
        </w:p>
        <w:p w14:paraId="12F46272" w14:textId="77777777" w:rsidR="00DD4AF3" w:rsidRPr="0028249B" w:rsidRDefault="00861503" w:rsidP="002439FA">
          <w:pPr>
            <w:spacing w:after="0"/>
            <w:sectPr w:rsidR="00DD4AF3" w:rsidRPr="0028249B" w:rsidSect="008B4707">
              <w:pgSz w:w="11910" w:h="16840"/>
              <w:pgMar w:top="851" w:right="1134" w:bottom="851" w:left="1134" w:header="0" w:footer="177" w:gutter="0"/>
              <w:cols w:num="2" w:space="98"/>
              <w:titlePg/>
              <w:docGrid w:linePitch="326"/>
            </w:sectPr>
          </w:pPr>
          <w:r>
            <w:fldChar w:fldCharType="end"/>
          </w:r>
        </w:p>
      </w:sdtContent>
    </w:sdt>
    <w:p w14:paraId="44717579" w14:textId="77777777" w:rsidR="00FD2470" w:rsidRDefault="00FD2470" w:rsidP="00FD2470">
      <w:pPr>
        <w:pStyle w:val="1"/>
      </w:pPr>
      <w:bookmarkStart w:id="0" w:name="_Toc104982079"/>
      <w:bookmarkStart w:id="1" w:name="_Toc104982114"/>
      <w:bookmarkStart w:id="2" w:name="_Toc104982132"/>
      <w:bookmarkStart w:id="3" w:name="_Toc105063437"/>
      <w:r w:rsidRPr="00FD2470">
        <w:lastRenderedPageBreak/>
        <w:t>ОПИСАНИЕ</w:t>
      </w:r>
      <w:bookmarkEnd w:id="0"/>
      <w:bookmarkEnd w:id="1"/>
      <w:bookmarkEnd w:id="2"/>
      <w:bookmarkEnd w:id="3"/>
    </w:p>
    <w:p w14:paraId="4FB4766D" w14:textId="77777777" w:rsidR="00810466" w:rsidRPr="00810466" w:rsidRDefault="00810466" w:rsidP="00810466">
      <w:pPr>
        <w:spacing w:after="0"/>
        <w:contextualSpacing/>
        <w:rPr>
          <w:rFonts w:ascii="Arial" w:hAnsi="Arial" w:cs="Arial"/>
          <w:sz w:val="12"/>
        </w:rPr>
      </w:pPr>
    </w:p>
    <w:p w14:paraId="59301AC6" w14:textId="77777777" w:rsidR="00FD2470" w:rsidRPr="00B40AA8" w:rsidRDefault="00FD2470" w:rsidP="00B40AA8">
      <w:pPr>
        <w:pStyle w:val="2"/>
      </w:pPr>
      <w:bookmarkStart w:id="4" w:name="_Toc105063438"/>
      <w:r w:rsidRPr="00B40AA8">
        <w:t>ЦЕЛЬ</w:t>
      </w:r>
      <w:bookmarkEnd w:id="4"/>
    </w:p>
    <w:p w14:paraId="257FFC57" w14:textId="372CA1ED" w:rsidR="00810466" w:rsidRDefault="00151D1C" w:rsidP="00810466">
      <w:pPr>
        <w:jc w:val="both"/>
        <w:rPr>
          <w:rFonts w:ascii="Arial" w:hAnsi="Arial" w:cs="Arial"/>
          <w:sz w:val="22"/>
        </w:rPr>
      </w:pPr>
      <w:r>
        <w:rPr>
          <w:rFonts w:ascii="Arial" w:hAnsi="Arial" w:cs="Arial"/>
          <w:sz w:val="22"/>
        </w:rPr>
        <w:t>Мачта светодиодная</w:t>
      </w:r>
      <w:r w:rsidR="00810466">
        <w:rPr>
          <w:rFonts w:ascii="Arial" w:hAnsi="Arial" w:cs="Arial"/>
          <w:sz w:val="22"/>
        </w:rPr>
        <w:t xml:space="preserve"> является мощным и надежным источником освещения, обеспечивающим постоянный яркий свет, что особенно важно в чрезвычайных ситуациях.</w:t>
      </w:r>
    </w:p>
    <w:p w14:paraId="3A006A5A" w14:textId="77777777" w:rsidR="00810466" w:rsidRDefault="00810466" w:rsidP="00B40AA8">
      <w:pPr>
        <w:pStyle w:val="2"/>
      </w:pPr>
      <w:bookmarkStart w:id="5" w:name="_Toc105063439"/>
      <w:r>
        <w:t>ОБЩАЯ СХЕМА</w:t>
      </w:r>
      <w:bookmarkEnd w:id="5"/>
    </w:p>
    <w:p w14:paraId="3CFCC2E1" w14:textId="77777777" w:rsidR="00810466" w:rsidRPr="00642C77" w:rsidRDefault="00810466" w:rsidP="00810466">
      <w:pPr>
        <w:spacing w:after="0"/>
        <w:rPr>
          <w:rFonts w:ascii="Arial" w:hAnsi="Arial" w:cs="Arial"/>
          <w:sz w:val="6"/>
        </w:rPr>
      </w:pPr>
    </w:p>
    <w:p w14:paraId="47CD16D1" w14:textId="77777777" w:rsidR="00810466" w:rsidRDefault="00810466" w:rsidP="00810466">
      <w:pPr>
        <w:spacing w:after="0"/>
        <w:contextualSpacing/>
        <w:rPr>
          <w:rFonts w:ascii="Arial" w:hAnsi="Arial" w:cs="Arial"/>
          <w:i/>
          <w:sz w:val="22"/>
        </w:rPr>
      </w:pPr>
      <w:r>
        <w:rPr>
          <w:rFonts w:ascii="Arial" w:hAnsi="Arial" w:cs="Arial"/>
          <w:i/>
          <w:sz w:val="22"/>
        </w:rPr>
        <w:t>Рисунок 1-2</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8"/>
      </w:tblGrid>
      <w:tr w:rsidR="00810466" w:rsidRPr="00810466" w14:paraId="2142AB55" w14:textId="77777777" w:rsidTr="00810466">
        <w:tc>
          <w:tcPr>
            <w:tcW w:w="2517" w:type="dxa"/>
          </w:tcPr>
          <w:p w14:paraId="21F12B0A" w14:textId="77777777" w:rsidR="00642C77" w:rsidRDefault="00642C77" w:rsidP="00642C77">
            <w:pPr>
              <w:rPr>
                <w:rFonts w:ascii="Arial" w:hAnsi="Arial" w:cs="Arial"/>
                <w:sz w:val="18"/>
                <w:szCs w:val="18"/>
              </w:rPr>
            </w:pPr>
            <w:r>
              <w:rPr>
                <w:rFonts w:ascii="Arial" w:hAnsi="Arial" w:cs="Arial"/>
                <w:b/>
                <w:sz w:val="18"/>
                <w:szCs w:val="18"/>
              </w:rPr>
              <w:t xml:space="preserve">1    </w:t>
            </w:r>
            <w:r w:rsidR="00810466" w:rsidRPr="00642C77">
              <w:rPr>
                <w:rFonts w:ascii="Arial" w:hAnsi="Arial" w:cs="Arial"/>
                <w:sz w:val="18"/>
                <w:szCs w:val="18"/>
              </w:rPr>
              <w:t>Переключатель ВКЛ./ВЫКЛ.</w:t>
            </w:r>
          </w:p>
          <w:p w14:paraId="3C0CF3AD" w14:textId="4F6844DF" w:rsidR="00642C77" w:rsidRDefault="00642C77" w:rsidP="00642C77">
            <w:pPr>
              <w:rPr>
                <w:rFonts w:ascii="Arial" w:hAnsi="Arial" w:cs="Arial"/>
                <w:sz w:val="18"/>
                <w:szCs w:val="18"/>
              </w:rPr>
            </w:pPr>
            <w:r w:rsidRPr="0035103E">
              <w:rPr>
                <w:rFonts w:ascii="Arial" w:hAnsi="Arial" w:cs="Arial"/>
                <w:b/>
                <w:sz w:val="18"/>
                <w:szCs w:val="18"/>
              </w:rPr>
              <w:t xml:space="preserve">2   </w:t>
            </w:r>
            <w:r w:rsidR="003E0382" w:rsidRPr="003E0382">
              <w:rPr>
                <w:rFonts w:ascii="Arial" w:hAnsi="Arial" w:cs="Arial"/>
                <w:sz w:val="18"/>
                <w:szCs w:val="18"/>
              </w:rPr>
              <w:t>Св</w:t>
            </w:r>
            <w:r w:rsidR="003E0382">
              <w:rPr>
                <w:rFonts w:ascii="Arial" w:hAnsi="Arial" w:cs="Arial"/>
                <w:sz w:val="18"/>
                <w:szCs w:val="18"/>
              </w:rPr>
              <w:t>е</w:t>
            </w:r>
            <w:r w:rsidR="003E0382" w:rsidRPr="003E0382">
              <w:rPr>
                <w:rFonts w:ascii="Arial" w:hAnsi="Arial" w:cs="Arial"/>
                <w:sz w:val="18"/>
                <w:szCs w:val="18"/>
              </w:rPr>
              <w:t>тодиодный прожектор</w:t>
            </w:r>
            <w:r w:rsidR="00FA7AD8">
              <w:rPr>
                <w:rFonts w:ascii="Arial" w:hAnsi="Arial" w:cs="Arial"/>
                <w:sz w:val="18"/>
                <w:szCs w:val="18"/>
              </w:rPr>
              <w:t>ный фонарь</w:t>
            </w:r>
            <w:r w:rsidR="003E0382">
              <w:rPr>
                <w:rFonts w:ascii="Arial" w:hAnsi="Arial" w:cs="Arial"/>
                <w:sz w:val="18"/>
                <w:szCs w:val="18"/>
              </w:rPr>
              <w:t xml:space="preserve"> </w:t>
            </w:r>
            <w:r w:rsidR="00810466" w:rsidRPr="003E0382">
              <w:rPr>
                <w:rFonts w:ascii="Arial" w:hAnsi="Arial" w:cs="Arial"/>
                <w:sz w:val="18"/>
                <w:szCs w:val="18"/>
              </w:rPr>
              <w:t>COB</w:t>
            </w:r>
            <w:r w:rsidR="00E9273D" w:rsidRPr="0035103E">
              <w:rPr>
                <w:rFonts w:ascii="Arial" w:hAnsi="Arial" w:cs="Arial"/>
                <w:sz w:val="18"/>
                <w:szCs w:val="18"/>
              </w:rPr>
              <w:t>,</w:t>
            </w:r>
            <w:r w:rsidR="00102598">
              <w:rPr>
                <w:rFonts w:ascii="Arial" w:hAnsi="Arial" w:cs="Arial"/>
                <w:sz w:val="18"/>
                <w:szCs w:val="18"/>
              </w:rPr>
              <w:t xml:space="preserve"> </w:t>
            </w:r>
            <w:r w:rsidR="00810466" w:rsidRPr="0035103E">
              <w:rPr>
                <w:rFonts w:ascii="Arial" w:hAnsi="Arial" w:cs="Arial"/>
                <w:sz w:val="18"/>
                <w:szCs w:val="18"/>
              </w:rPr>
              <w:t>10 Вт</w:t>
            </w:r>
          </w:p>
          <w:p w14:paraId="57ED13E8" w14:textId="7ABE01A4" w:rsidR="00642C77" w:rsidRDefault="00642C77" w:rsidP="00642C77">
            <w:pPr>
              <w:rPr>
                <w:rFonts w:ascii="Arial" w:hAnsi="Arial" w:cs="Arial"/>
                <w:sz w:val="18"/>
                <w:szCs w:val="18"/>
              </w:rPr>
            </w:pPr>
            <w:r>
              <w:rPr>
                <w:rFonts w:ascii="Arial" w:hAnsi="Arial" w:cs="Arial"/>
                <w:b/>
                <w:sz w:val="18"/>
                <w:szCs w:val="18"/>
              </w:rPr>
              <w:t xml:space="preserve">3    </w:t>
            </w:r>
            <w:r w:rsidR="00810466" w:rsidRPr="00102598">
              <w:rPr>
                <w:rFonts w:ascii="Arial" w:hAnsi="Arial" w:cs="Arial"/>
                <w:sz w:val="18"/>
                <w:szCs w:val="18"/>
              </w:rPr>
              <w:t>12 светодиодов вокруг основного прожект</w:t>
            </w:r>
            <w:r w:rsidR="00C8632A">
              <w:rPr>
                <w:rFonts w:ascii="Arial" w:hAnsi="Arial" w:cs="Arial"/>
                <w:sz w:val="18"/>
                <w:szCs w:val="18"/>
              </w:rPr>
              <w:t>орного фонаря</w:t>
            </w:r>
          </w:p>
          <w:p w14:paraId="3D217FE0" w14:textId="61894D22" w:rsidR="00642C77" w:rsidRDefault="00642C77" w:rsidP="00642C77">
            <w:pPr>
              <w:rPr>
                <w:rFonts w:ascii="Arial" w:hAnsi="Arial" w:cs="Arial"/>
                <w:sz w:val="18"/>
                <w:szCs w:val="18"/>
              </w:rPr>
            </w:pPr>
            <w:r>
              <w:rPr>
                <w:rFonts w:ascii="Arial" w:hAnsi="Arial" w:cs="Arial"/>
                <w:b/>
                <w:sz w:val="18"/>
                <w:szCs w:val="18"/>
              </w:rPr>
              <w:t xml:space="preserve">4    </w:t>
            </w:r>
            <w:r w:rsidR="00810466">
              <w:rPr>
                <w:rFonts w:ascii="Arial" w:hAnsi="Arial" w:cs="Arial"/>
                <w:sz w:val="18"/>
                <w:szCs w:val="18"/>
              </w:rPr>
              <w:t>1</w:t>
            </w:r>
            <w:r w:rsidR="009B2506">
              <w:rPr>
                <w:rFonts w:ascii="Arial" w:hAnsi="Arial" w:cs="Arial"/>
                <w:sz w:val="18"/>
                <w:szCs w:val="18"/>
              </w:rPr>
              <w:t>6</w:t>
            </w:r>
            <w:r w:rsidR="00810466">
              <w:rPr>
                <w:rFonts w:ascii="Arial" w:hAnsi="Arial" w:cs="Arial"/>
                <w:sz w:val="18"/>
                <w:szCs w:val="18"/>
              </w:rPr>
              <w:t xml:space="preserve">8 светодиодов </w:t>
            </w:r>
            <w:r w:rsidR="00E9273D">
              <w:rPr>
                <w:rFonts w:ascii="Arial" w:hAnsi="Arial" w:cs="Arial"/>
                <w:sz w:val="18"/>
                <w:szCs w:val="18"/>
              </w:rPr>
              <w:t xml:space="preserve">блока </w:t>
            </w:r>
            <w:r w:rsidR="00810466">
              <w:rPr>
                <w:rFonts w:ascii="Arial" w:hAnsi="Arial" w:cs="Arial"/>
                <w:sz w:val="18"/>
                <w:szCs w:val="18"/>
              </w:rPr>
              <w:t>освещения</w:t>
            </w:r>
            <w:r w:rsidR="00FA7AD8">
              <w:rPr>
                <w:rFonts w:ascii="Arial" w:hAnsi="Arial" w:cs="Arial"/>
                <w:sz w:val="18"/>
                <w:szCs w:val="18"/>
              </w:rPr>
              <w:t xml:space="preserve"> территории</w:t>
            </w:r>
          </w:p>
          <w:p w14:paraId="493390FC" w14:textId="039D6AAD" w:rsidR="00810466" w:rsidRPr="00810466" w:rsidRDefault="00642C77" w:rsidP="00642C77">
            <w:pPr>
              <w:rPr>
                <w:rFonts w:ascii="Arial" w:hAnsi="Arial" w:cs="Arial"/>
                <w:sz w:val="18"/>
                <w:szCs w:val="18"/>
              </w:rPr>
            </w:pPr>
            <w:r>
              <w:rPr>
                <w:rFonts w:ascii="Arial" w:hAnsi="Arial" w:cs="Arial"/>
                <w:b/>
                <w:sz w:val="18"/>
                <w:szCs w:val="18"/>
              </w:rPr>
              <w:t xml:space="preserve">5     </w:t>
            </w:r>
            <w:r w:rsidR="00810466">
              <w:rPr>
                <w:rFonts w:ascii="Arial" w:hAnsi="Arial" w:cs="Arial"/>
                <w:sz w:val="18"/>
                <w:szCs w:val="18"/>
              </w:rPr>
              <w:t xml:space="preserve">Кольцевой замок для </w:t>
            </w:r>
            <w:r w:rsidR="009B2506">
              <w:rPr>
                <w:rFonts w:ascii="Arial" w:hAnsi="Arial" w:cs="Arial"/>
                <w:sz w:val="18"/>
                <w:szCs w:val="18"/>
              </w:rPr>
              <w:t xml:space="preserve">фиксации блока </w:t>
            </w:r>
            <w:r w:rsidR="00810466">
              <w:rPr>
                <w:rFonts w:ascii="Arial" w:hAnsi="Arial" w:cs="Arial"/>
                <w:sz w:val="18"/>
                <w:szCs w:val="18"/>
              </w:rPr>
              <w:t>освещения</w:t>
            </w:r>
            <w:r w:rsidR="000E52AC">
              <w:rPr>
                <w:rFonts w:ascii="Arial" w:hAnsi="Arial" w:cs="Arial"/>
                <w:sz w:val="18"/>
                <w:szCs w:val="18"/>
              </w:rPr>
              <w:t xml:space="preserve"> территории</w:t>
            </w:r>
          </w:p>
        </w:tc>
        <w:tc>
          <w:tcPr>
            <w:tcW w:w="2518" w:type="dxa"/>
          </w:tcPr>
          <w:p w14:paraId="5A4E00DE" w14:textId="77777777" w:rsidR="00810466" w:rsidRDefault="00642C77" w:rsidP="00642C77">
            <w:pPr>
              <w:pStyle w:val="a1"/>
              <w:ind w:left="35"/>
              <w:rPr>
                <w:rFonts w:ascii="Arial" w:hAnsi="Arial" w:cs="Arial"/>
                <w:sz w:val="18"/>
                <w:szCs w:val="18"/>
              </w:rPr>
            </w:pPr>
            <w:r>
              <w:rPr>
                <w:rFonts w:ascii="Arial" w:hAnsi="Arial" w:cs="Arial"/>
                <w:b/>
                <w:sz w:val="18"/>
                <w:szCs w:val="18"/>
              </w:rPr>
              <w:t xml:space="preserve">6   </w:t>
            </w:r>
            <w:r w:rsidR="00810466">
              <w:rPr>
                <w:rFonts w:ascii="Arial" w:hAnsi="Arial" w:cs="Arial"/>
                <w:sz w:val="18"/>
                <w:szCs w:val="18"/>
              </w:rPr>
              <w:t>Замок для регулируемого штатива (треноги)</w:t>
            </w:r>
          </w:p>
          <w:p w14:paraId="7D841F02" w14:textId="77777777" w:rsidR="00810466" w:rsidRDefault="00642C77" w:rsidP="00642C77">
            <w:pPr>
              <w:pStyle w:val="a1"/>
              <w:ind w:left="35"/>
              <w:rPr>
                <w:rFonts w:ascii="Arial" w:hAnsi="Arial" w:cs="Arial"/>
                <w:sz w:val="18"/>
                <w:szCs w:val="18"/>
              </w:rPr>
            </w:pPr>
            <w:r>
              <w:rPr>
                <w:rFonts w:ascii="Arial" w:hAnsi="Arial" w:cs="Arial"/>
                <w:b/>
                <w:sz w:val="18"/>
                <w:szCs w:val="18"/>
              </w:rPr>
              <w:t xml:space="preserve">7    </w:t>
            </w:r>
            <w:r w:rsidR="00810466">
              <w:rPr>
                <w:rFonts w:ascii="Arial" w:hAnsi="Arial" w:cs="Arial"/>
                <w:sz w:val="18"/>
                <w:szCs w:val="18"/>
              </w:rPr>
              <w:t>Кнопка фиксации АКБ</w:t>
            </w:r>
          </w:p>
          <w:p w14:paraId="50A6922D" w14:textId="77777777" w:rsidR="00810466" w:rsidRPr="00810466" w:rsidRDefault="00642C77" w:rsidP="00642C77">
            <w:pPr>
              <w:pStyle w:val="a1"/>
              <w:ind w:left="35"/>
              <w:rPr>
                <w:rFonts w:ascii="Arial" w:hAnsi="Arial" w:cs="Arial"/>
                <w:sz w:val="18"/>
                <w:szCs w:val="18"/>
              </w:rPr>
            </w:pPr>
            <w:r>
              <w:rPr>
                <w:rFonts w:ascii="Arial" w:hAnsi="Arial" w:cs="Arial"/>
                <w:b/>
                <w:sz w:val="18"/>
                <w:szCs w:val="18"/>
              </w:rPr>
              <w:t xml:space="preserve">8    </w:t>
            </w:r>
            <w:r w:rsidR="00810466">
              <w:rPr>
                <w:rFonts w:ascii="Arial" w:hAnsi="Arial" w:cs="Arial"/>
                <w:sz w:val="18"/>
                <w:szCs w:val="18"/>
              </w:rPr>
              <w:t>Застежка на липучке</w:t>
            </w:r>
          </w:p>
        </w:tc>
      </w:tr>
    </w:tbl>
    <w:p w14:paraId="15B38D56" w14:textId="77777777" w:rsidR="00810466" w:rsidRPr="00642C77" w:rsidRDefault="00810466" w:rsidP="00810466">
      <w:pPr>
        <w:spacing w:after="0"/>
        <w:contextualSpacing/>
        <w:rPr>
          <w:rFonts w:ascii="Arial" w:hAnsi="Arial" w:cs="Arial"/>
          <w:sz w:val="14"/>
        </w:rPr>
      </w:pPr>
    </w:p>
    <w:p w14:paraId="2441CB39" w14:textId="77777777" w:rsidR="00810466" w:rsidRPr="00810466" w:rsidRDefault="001909E6" w:rsidP="00810466">
      <w:pPr>
        <w:pStyle w:val="1"/>
      </w:pPr>
      <w:bookmarkStart w:id="6" w:name="_Toc104982080"/>
      <w:bookmarkStart w:id="7" w:name="_Toc104982115"/>
      <w:bookmarkStart w:id="8" w:name="_Toc104982133"/>
      <w:bookmarkStart w:id="9" w:name="_Toc105063440"/>
      <w:r>
        <w:t>ОБЩИЕ ПРЕДУПРЕЖДЕНИЯ ПО ТЕХНИКЕ БЕЗОПАСНОСТИ</w:t>
      </w:r>
      <w:bookmarkEnd w:id="6"/>
      <w:bookmarkEnd w:id="7"/>
      <w:bookmarkEnd w:id="8"/>
      <w:bookmarkEnd w:id="9"/>
    </w:p>
    <w:tbl>
      <w:tblPr>
        <w:tblStyle w:val="a8"/>
        <w:tblW w:w="0" w:type="auto"/>
        <w:jc w:val="center"/>
        <w:tblCellMar>
          <w:left w:w="28" w:type="dxa"/>
          <w:right w:w="28" w:type="dxa"/>
        </w:tblCellMar>
        <w:tblLook w:val="04A0" w:firstRow="1" w:lastRow="0" w:firstColumn="1" w:lastColumn="0" w:noHBand="0" w:noVBand="1"/>
      </w:tblPr>
      <w:tblGrid>
        <w:gridCol w:w="4875"/>
      </w:tblGrid>
      <w:tr w:rsidR="00642C77" w:rsidRPr="00642C77" w14:paraId="1DA2AAE8" w14:textId="77777777" w:rsidTr="00642C77">
        <w:trPr>
          <w:jc w:val="center"/>
        </w:trPr>
        <w:tc>
          <w:tcPr>
            <w:tcW w:w="4875" w:type="dxa"/>
            <w:shd w:val="clear" w:color="auto" w:fill="262626"/>
          </w:tcPr>
          <w:p w14:paraId="0B1E1F47" w14:textId="77777777" w:rsidR="00642C77" w:rsidRPr="004C5B62" w:rsidRDefault="00642C77" w:rsidP="006E0EA5">
            <w:pPr>
              <w:jc w:val="center"/>
              <w:rPr>
                <w:rFonts w:ascii="Arial" w:eastAsia="Calibri" w:hAnsi="Arial" w:cs="Arial"/>
                <w:color w:val="000000"/>
                <w:sz w:val="18"/>
              </w:rPr>
            </w:pPr>
            <w:r w:rsidRPr="004C5B62">
              <w:rPr>
                <w:rFonts w:ascii="Arial" w:eastAsia="Calibri" w:hAnsi="Arial" w:cs="Arial"/>
                <w:b/>
                <w:noProof/>
                <w:color w:val="FFFFFF"/>
                <w:sz w:val="18"/>
                <w:lang w:eastAsia="ru-RU"/>
              </w:rPr>
              <w:drawing>
                <wp:inline distT="0" distB="0" distL="0" distR="0" wp14:anchorId="2F0513A1" wp14:editId="70CED81C">
                  <wp:extent cx="120929" cy="115672"/>
                  <wp:effectExtent l="1905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4C5B62">
              <w:rPr>
                <w:rFonts w:ascii="Arial" w:eastAsia="Calibri" w:hAnsi="Arial" w:cs="Arial"/>
                <w:b/>
                <w:color w:val="FFFFFF"/>
                <w:sz w:val="18"/>
              </w:rPr>
              <w:t xml:space="preserve"> ВНИМАНИЕ</w:t>
            </w:r>
          </w:p>
        </w:tc>
      </w:tr>
      <w:tr w:rsidR="00642C77" w:rsidRPr="00642C77" w14:paraId="39EF71C7" w14:textId="77777777" w:rsidTr="00642C77">
        <w:trPr>
          <w:jc w:val="center"/>
        </w:trPr>
        <w:tc>
          <w:tcPr>
            <w:tcW w:w="4875" w:type="dxa"/>
          </w:tcPr>
          <w:p w14:paraId="04833E08" w14:textId="77777777" w:rsidR="00642C77" w:rsidRPr="004C5B62" w:rsidRDefault="00642C77" w:rsidP="006E0EA5">
            <w:pPr>
              <w:jc w:val="both"/>
              <w:rPr>
                <w:rFonts w:ascii="Arial" w:eastAsia="Calibri" w:hAnsi="Arial" w:cs="Arial"/>
                <w:color w:val="000000"/>
                <w:sz w:val="18"/>
              </w:rPr>
            </w:pPr>
            <w:r w:rsidRPr="004C5B62">
              <w:rPr>
                <w:rFonts w:ascii="Arial" w:eastAsia="Calibri" w:hAnsi="Arial" w:cs="Arial"/>
                <w:b/>
                <w:color w:val="000000"/>
                <w:sz w:val="18"/>
              </w:rPr>
              <w:t>Прочтите все предупреждения по технике безопасности и все инструкции. Изучите все иллюстрации и технические характеристики, поставляемые вместе с изделием.</w:t>
            </w:r>
            <w:r w:rsidRPr="004C5B62">
              <w:rPr>
                <w:rFonts w:ascii="Arial" w:eastAsia="Calibri" w:hAnsi="Arial" w:cs="Arial"/>
                <w:color w:val="000000"/>
                <w:sz w:val="18"/>
              </w:rPr>
              <w:t xml:space="preserve"> </w:t>
            </w:r>
            <w:r w:rsidRPr="004C5B62">
              <w:rPr>
                <w:rFonts w:ascii="Arial" w:eastAsia="Calibri" w:hAnsi="Arial" w:cs="Arial"/>
                <w:i/>
                <w:color w:val="000000"/>
                <w:sz w:val="18"/>
              </w:rPr>
              <w:t>Несоблюдение всех указанных ниже инструкций может привести к поражению электрическим током, возгоранию и/или серьезным травмам.</w:t>
            </w:r>
          </w:p>
        </w:tc>
      </w:tr>
    </w:tbl>
    <w:p w14:paraId="31ECB3F7" w14:textId="77777777" w:rsidR="00642C77" w:rsidRPr="00642C77" w:rsidRDefault="00642C77" w:rsidP="00642C77">
      <w:pPr>
        <w:spacing w:line="240" w:lineRule="auto"/>
        <w:contextualSpacing/>
        <w:jc w:val="both"/>
        <w:rPr>
          <w:rFonts w:ascii="Arial" w:eastAsia="Calibri" w:hAnsi="Arial" w:cs="Arial"/>
          <w:b/>
          <w:color w:val="000000"/>
          <w:sz w:val="12"/>
        </w:rPr>
      </w:pPr>
    </w:p>
    <w:p w14:paraId="60C0C7F2" w14:textId="77777777" w:rsidR="00642C77" w:rsidRPr="00642C77" w:rsidRDefault="00642C77" w:rsidP="00642C77">
      <w:pPr>
        <w:spacing w:line="240" w:lineRule="auto"/>
        <w:contextualSpacing/>
        <w:jc w:val="both"/>
        <w:rPr>
          <w:rFonts w:ascii="Arial" w:eastAsia="Calibri" w:hAnsi="Arial" w:cs="Arial"/>
          <w:b/>
          <w:color w:val="000000"/>
          <w:sz w:val="22"/>
        </w:rPr>
      </w:pPr>
      <w:r w:rsidRPr="00642C77">
        <w:rPr>
          <w:rFonts w:ascii="Arial" w:eastAsia="Calibri" w:hAnsi="Arial" w:cs="Arial"/>
          <w:b/>
          <w:color w:val="000000"/>
          <w:sz w:val="22"/>
        </w:rPr>
        <w:t>Сохраните все предупреждения и инструкции для использования в будущем.</w:t>
      </w:r>
    </w:p>
    <w:p w14:paraId="5EC3781D" w14:textId="77777777" w:rsidR="00642C77" w:rsidRPr="00642C77" w:rsidRDefault="00642C77" w:rsidP="00642C77">
      <w:pPr>
        <w:spacing w:line="240" w:lineRule="auto"/>
        <w:contextualSpacing/>
        <w:jc w:val="both"/>
        <w:rPr>
          <w:rFonts w:ascii="Arial" w:eastAsia="Calibri" w:hAnsi="Arial" w:cs="Arial"/>
          <w:i/>
          <w:color w:val="000000"/>
          <w:sz w:val="12"/>
        </w:rPr>
      </w:pPr>
    </w:p>
    <w:p w14:paraId="0BE3CB47" w14:textId="77777777" w:rsidR="00642C77" w:rsidRDefault="00642C77" w:rsidP="00642C77">
      <w:pPr>
        <w:spacing w:line="240" w:lineRule="auto"/>
        <w:contextualSpacing/>
        <w:jc w:val="both"/>
        <w:rPr>
          <w:rFonts w:ascii="Arial" w:eastAsia="Calibri" w:hAnsi="Arial" w:cs="Arial"/>
          <w:i/>
          <w:color w:val="000000"/>
          <w:sz w:val="22"/>
        </w:rPr>
      </w:pPr>
      <w:r w:rsidRPr="00642C77">
        <w:rPr>
          <w:rFonts w:ascii="Arial" w:eastAsia="Calibri" w:hAnsi="Arial" w:cs="Arial"/>
          <w:i/>
          <w:color w:val="000000"/>
          <w:sz w:val="22"/>
        </w:rPr>
        <w:t>Термин «электроинструмент» или «инструмент с электрическим приводом» в предупреждениях относится к Вашему изделию, работающему от сети (оборудованному шнуром питания) или от аккумулятора (беспроводному).</w:t>
      </w:r>
    </w:p>
    <w:p w14:paraId="3CFA14FF" w14:textId="77777777" w:rsidR="00642C77" w:rsidRPr="00642C77" w:rsidRDefault="00642C77" w:rsidP="00642C77">
      <w:pPr>
        <w:pStyle w:val="a"/>
        <w:numPr>
          <w:ilvl w:val="0"/>
          <w:numId w:val="0"/>
        </w:numPr>
        <w:rPr>
          <w:sz w:val="12"/>
        </w:rPr>
      </w:pPr>
    </w:p>
    <w:p w14:paraId="610448EF" w14:textId="77777777" w:rsidR="00642C77" w:rsidRPr="00642C77" w:rsidRDefault="00642C77" w:rsidP="00642C77">
      <w:pPr>
        <w:pStyle w:val="a1"/>
        <w:numPr>
          <w:ilvl w:val="0"/>
          <w:numId w:val="4"/>
        </w:numPr>
        <w:spacing w:after="0"/>
        <w:rPr>
          <w:rFonts w:ascii="Arial" w:hAnsi="Arial" w:cs="Arial"/>
          <w:b/>
          <w:vanish/>
          <w:sz w:val="22"/>
        </w:rPr>
      </w:pPr>
    </w:p>
    <w:p w14:paraId="7C6EF1E8" w14:textId="77777777" w:rsidR="00DD4AF3" w:rsidRDefault="00642C77" w:rsidP="00B40AA8">
      <w:pPr>
        <w:pStyle w:val="2"/>
      </w:pPr>
      <w:bookmarkStart w:id="10" w:name="_Toc105063441"/>
      <w:r>
        <w:t>БЕЗОПАСНОСТЬ ТЕРРИТОРИИ ВЫПОЛНЕНИЯ РАБОТ</w:t>
      </w:r>
      <w:bookmarkEnd w:id="10"/>
    </w:p>
    <w:p w14:paraId="47433F80" w14:textId="77777777" w:rsidR="00642C77" w:rsidRPr="00642C77" w:rsidRDefault="00642C77" w:rsidP="0011043C">
      <w:pPr>
        <w:pStyle w:val="a1"/>
        <w:numPr>
          <w:ilvl w:val="0"/>
          <w:numId w:val="6"/>
        </w:numPr>
        <w:spacing w:line="240" w:lineRule="auto"/>
        <w:ind w:left="284" w:hanging="284"/>
        <w:jc w:val="both"/>
        <w:rPr>
          <w:rFonts w:ascii="Arial" w:hAnsi="Arial" w:cs="Arial"/>
          <w:sz w:val="22"/>
        </w:rPr>
      </w:pPr>
      <w:r w:rsidRPr="0011043C">
        <w:rPr>
          <w:rFonts w:ascii="Arial" w:hAnsi="Arial" w:cs="Arial"/>
          <w:b/>
          <w:sz w:val="22"/>
        </w:rPr>
        <w:t>Обеспечьте чистоту и хорошую освещенность рабочей зоны.</w:t>
      </w:r>
      <w:r w:rsidRPr="00642C77">
        <w:rPr>
          <w:rFonts w:ascii="Arial" w:hAnsi="Arial" w:cs="Arial"/>
          <w:sz w:val="22"/>
        </w:rPr>
        <w:t xml:space="preserve"> </w:t>
      </w:r>
      <w:r w:rsidRPr="0011043C">
        <w:rPr>
          <w:rFonts w:ascii="Arial" w:hAnsi="Arial" w:cs="Arial"/>
          <w:i/>
          <w:sz w:val="22"/>
        </w:rPr>
        <w:t>Загроможденные или темные места могут стать причиной несчастных случаев.</w:t>
      </w:r>
    </w:p>
    <w:p w14:paraId="79E7F2D4" w14:textId="77777777" w:rsidR="00642C77" w:rsidRPr="00642C77" w:rsidRDefault="00642C77" w:rsidP="0011043C">
      <w:pPr>
        <w:pStyle w:val="a1"/>
        <w:numPr>
          <w:ilvl w:val="0"/>
          <w:numId w:val="6"/>
        </w:numPr>
        <w:spacing w:line="240" w:lineRule="auto"/>
        <w:ind w:left="284" w:hanging="284"/>
        <w:jc w:val="both"/>
        <w:rPr>
          <w:rFonts w:ascii="Arial" w:hAnsi="Arial" w:cs="Arial"/>
          <w:sz w:val="22"/>
        </w:rPr>
      </w:pPr>
      <w:r w:rsidRPr="0011043C">
        <w:rPr>
          <w:rFonts w:ascii="Arial" w:hAnsi="Arial" w:cs="Arial"/>
          <w:b/>
          <w:sz w:val="22"/>
        </w:rPr>
        <w:t>Не работайте с электроинструментом во взрывоопасной атмосфере – например, в присутствии легковоспламеняющихся жидкостей, газов или пыли.</w:t>
      </w:r>
      <w:r w:rsidRPr="00642C77">
        <w:rPr>
          <w:rFonts w:ascii="Arial" w:hAnsi="Arial" w:cs="Arial"/>
          <w:sz w:val="22"/>
        </w:rPr>
        <w:t xml:space="preserve"> </w:t>
      </w:r>
      <w:r w:rsidRPr="0011043C">
        <w:rPr>
          <w:rFonts w:ascii="Arial" w:hAnsi="Arial" w:cs="Arial"/>
          <w:i/>
          <w:sz w:val="22"/>
        </w:rPr>
        <w:t>Электроинструменты создают искры, которые могут воспламенить пыль или пары.</w:t>
      </w:r>
    </w:p>
    <w:p w14:paraId="525BAD58" w14:textId="77777777" w:rsidR="00642C77" w:rsidRPr="0011043C" w:rsidRDefault="00642C77" w:rsidP="0011043C">
      <w:pPr>
        <w:pStyle w:val="a1"/>
        <w:numPr>
          <w:ilvl w:val="0"/>
          <w:numId w:val="6"/>
        </w:numPr>
        <w:spacing w:line="240" w:lineRule="auto"/>
        <w:ind w:left="284" w:hanging="284"/>
        <w:jc w:val="both"/>
        <w:rPr>
          <w:rFonts w:ascii="Arial" w:hAnsi="Arial" w:cs="Arial"/>
          <w:i/>
          <w:sz w:val="22"/>
        </w:rPr>
      </w:pPr>
      <w:r w:rsidRPr="0011043C">
        <w:rPr>
          <w:rFonts w:ascii="Arial" w:hAnsi="Arial" w:cs="Arial"/>
          <w:b/>
          <w:sz w:val="22"/>
        </w:rPr>
        <w:t>Не подпускайте детей и посторонних лиц в зону работ при работе с электроинструментом.</w:t>
      </w:r>
      <w:r w:rsidRPr="00642C77">
        <w:rPr>
          <w:rFonts w:ascii="Arial" w:hAnsi="Arial" w:cs="Arial"/>
          <w:sz w:val="22"/>
        </w:rPr>
        <w:t xml:space="preserve"> </w:t>
      </w:r>
      <w:r w:rsidRPr="0011043C">
        <w:rPr>
          <w:rFonts w:ascii="Arial" w:hAnsi="Arial" w:cs="Arial"/>
          <w:i/>
          <w:sz w:val="22"/>
        </w:rPr>
        <w:t xml:space="preserve">Отвлечение </w:t>
      </w:r>
      <w:r w:rsidRPr="0011043C">
        <w:rPr>
          <w:rFonts w:ascii="Arial" w:hAnsi="Arial" w:cs="Arial"/>
          <w:i/>
          <w:sz w:val="22"/>
        </w:rPr>
        <w:t>внимания может привести к потере контроля.</w:t>
      </w:r>
    </w:p>
    <w:p w14:paraId="2215EC67" w14:textId="77777777" w:rsidR="00642C77" w:rsidRDefault="00642C77" w:rsidP="0011043C">
      <w:pPr>
        <w:pStyle w:val="2"/>
        <w:spacing w:line="240" w:lineRule="auto"/>
      </w:pPr>
      <w:bookmarkStart w:id="11" w:name="_Toc105063442"/>
      <w:r>
        <w:t>ЭЛЕКТРОБЕЗОПАСНОСТЬ</w:t>
      </w:r>
      <w:bookmarkEnd w:id="11"/>
    </w:p>
    <w:p w14:paraId="3E1AE051" w14:textId="77777777" w:rsidR="00C50FCE" w:rsidRPr="00C50FCE" w:rsidRDefault="00C50FCE" w:rsidP="0011043C">
      <w:pPr>
        <w:pStyle w:val="a1"/>
        <w:numPr>
          <w:ilvl w:val="0"/>
          <w:numId w:val="7"/>
        </w:numPr>
        <w:spacing w:line="240" w:lineRule="auto"/>
        <w:ind w:left="284" w:hanging="284"/>
        <w:jc w:val="both"/>
        <w:rPr>
          <w:rFonts w:ascii="Arial" w:hAnsi="Arial" w:cs="Arial"/>
          <w:sz w:val="22"/>
        </w:rPr>
      </w:pPr>
      <w:r w:rsidRPr="0011043C">
        <w:rPr>
          <w:rFonts w:ascii="Arial" w:hAnsi="Arial" w:cs="Arial"/>
          <w:b/>
          <w:sz w:val="22"/>
        </w:rPr>
        <w:t>Вилки электроинструментов должны соответствовать розетке. Ни в коем случае не меняйте конструкцию вилки. Не используйте переходные вилки с заземленными электроинструментами.</w:t>
      </w:r>
      <w:r w:rsidRPr="00C50FCE">
        <w:rPr>
          <w:rFonts w:ascii="Arial" w:hAnsi="Arial" w:cs="Arial"/>
          <w:sz w:val="22"/>
        </w:rPr>
        <w:t xml:space="preserve"> </w:t>
      </w:r>
      <w:r w:rsidRPr="0011043C">
        <w:rPr>
          <w:rFonts w:ascii="Arial" w:hAnsi="Arial" w:cs="Arial"/>
          <w:i/>
          <w:sz w:val="22"/>
        </w:rPr>
        <w:t>Вилки с неизмененной конструкцией и соответствующие им розетки снизят риск поражения электрическим током.</w:t>
      </w:r>
    </w:p>
    <w:p w14:paraId="281C6668" w14:textId="77777777" w:rsidR="00C50FCE" w:rsidRPr="00C50FCE" w:rsidRDefault="00C50FCE" w:rsidP="0011043C">
      <w:pPr>
        <w:pStyle w:val="a1"/>
        <w:numPr>
          <w:ilvl w:val="0"/>
          <w:numId w:val="7"/>
        </w:numPr>
        <w:spacing w:line="240" w:lineRule="auto"/>
        <w:ind w:left="284" w:hanging="284"/>
        <w:jc w:val="both"/>
        <w:rPr>
          <w:rFonts w:ascii="Arial" w:hAnsi="Arial" w:cs="Arial"/>
          <w:sz w:val="22"/>
        </w:rPr>
      </w:pPr>
      <w:r w:rsidRPr="0011043C">
        <w:rPr>
          <w:rFonts w:ascii="Arial" w:hAnsi="Arial" w:cs="Arial"/>
          <w:b/>
          <w:sz w:val="22"/>
        </w:rPr>
        <w:t>Избегайте контакта тела с заземленными поверхностями, такими как трубы, радиаторы, плиты и холодильники.</w:t>
      </w:r>
      <w:r w:rsidRPr="00C50FCE">
        <w:rPr>
          <w:rFonts w:ascii="Arial" w:hAnsi="Arial" w:cs="Arial"/>
          <w:sz w:val="22"/>
        </w:rPr>
        <w:t xml:space="preserve"> </w:t>
      </w:r>
      <w:r w:rsidRPr="0011043C">
        <w:rPr>
          <w:rFonts w:ascii="Arial" w:hAnsi="Arial" w:cs="Arial"/>
          <w:i/>
          <w:sz w:val="22"/>
        </w:rPr>
        <w:t>Если тело заземлено, риск поражения электрическим током повышается.</w:t>
      </w:r>
    </w:p>
    <w:p w14:paraId="64917B98" w14:textId="77777777" w:rsidR="00C50FCE" w:rsidRPr="00C50FCE" w:rsidRDefault="00C50FCE" w:rsidP="0011043C">
      <w:pPr>
        <w:pStyle w:val="a1"/>
        <w:numPr>
          <w:ilvl w:val="0"/>
          <w:numId w:val="7"/>
        </w:numPr>
        <w:spacing w:line="240" w:lineRule="auto"/>
        <w:ind w:left="284" w:hanging="284"/>
        <w:jc w:val="both"/>
        <w:rPr>
          <w:rFonts w:ascii="Arial" w:hAnsi="Arial" w:cs="Arial"/>
          <w:sz w:val="22"/>
        </w:rPr>
      </w:pPr>
      <w:r w:rsidRPr="0011043C">
        <w:rPr>
          <w:rFonts w:ascii="Arial" w:hAnsi="Arial" w:cs="Arial"/>
          <w:b/>
          <w:sz w:val="22"/>
        </w:rPr>
        <w:t xml:space="preserve">Не подвергайте электроинструменты воздействию дождя или влаги. </w:t>
      </w:r>
      <w:r w:rsidRPr="0011043C">
        <w:rPr>
          <w:rFonts w:ascii="Arial" w:hAnsi="Arial" w:cs="Arial"/>
          <w:i/>
          <w:sz w:val="22"/>
        </w:rPr>
        <w:t>Попадание воды в электроинструмент увеличивает риск поражения электрическим током.</w:t>
      </w:r>
    </w:p>
    <w:p w14:paraId="3C3F71ED" w14:textId="77777777" w:rsidR="00C50FCE" w:rsidRPr="00C50FCE" w:rsidRDefault="00C50FCE" w:rsidP="0011043C">
      <w:pPr>
        <w:pStyle w:val="a1"/>
        <w:numPr>
          <w:ilvl w:val="0"/>
          <w:numId w:val="7"/>
        </w:numPr>
        <w:spacing w:line="240" w:lineRule="auto"/>
        <w:ind w:left="284" w:hanging="284"/>
        <w:jc w:val="both"/>
        <w:rPr>
          <w:rFonts w:ascii="Arial" w:hAnsi="Arial" w:cs="Arial"/>
          <w:sz w:val="22"/>
        </w:rPr>
      </w:pPr>
      <w:r w:rsidRPr="0011043C">
        <w:rPr>
          <w:rFonts w:ascii="Arial" w:hAnsi="Arial" w:cs="Arial"/>
          <w:b/>
          <w:sz w:val="22"/>
        </w:rPr>
        <w:t xml:space="preserve">Не нарушайте правила техники безопасности применительно к шнуру питания. Никогда не используйте шнур для переноски, не тащите изделие, взявшись за шнур, и не пытайтесь отключить изделие, схватившись за шнур. Шнур должен находиться вдали от источников тепла, масла, острых краев или движущихся частей. </w:t>
      </w:r>
      <w:r w:rsidRPr="0011043C">
        <w:rPr>
          <w:rFonts w:ascii="Arial" w:hAnsi="Arial" w:cs="Arial"/>
          <w:i/>
          <w:sz w:val="22"/>
        </w:rPr>
        <w:t>Поврежденные или запутавшиеся шнуры увеличивают риск поражения электрическим током.</w:t>
      </w:r>
    </w:p>
    <w:p w14:paraId="690266AA" w14:textId="77777777" w:rsidR="00C50FCE" w:rsidRPr="00C50FCE" w:rsidRDefault="00C50FCE" w:rsidP="0011043C">
      <w:pPr>
        <w:pStyle w:val="a1"/>
        <w:numPr>
          <w:ilvl w:val="0"/>
          <w:numId w:val="7"/>
        </w:numPr>
        <w:spacing w:line="240" w:lineRule="auto"/>
        <w:ind w:left="284" w:hanging="284"/>
        <w:jc w:val="both"/>
        <w:rPr>
          <w:rFonts w:ascii="Arial" w:hAnsi="Arial" w:cs="Arial"/>
          <w:sz w:val="22"/>
        </w:rPr>
      </w:pPr>
      <w:r w:rsidRPr="0011043C">
        <w:rPr>
          <w:rFonts w:ascii="Arial" w:hAnsi="Arial" w:cs="Arial"/>
          <w:b/>
          <w:sz w:val="22"/>
        </w:rPr>
        <w:t>При работе с электроинструментом вне помещений используйте удлинитель, подходящий для использования на открытом воздухе.</w:t>
      </w:r>
      <w:r w:rsidRPr="00C50FCE">
        <w:rPr>
          <w:rFonts w:ascii="Arial" w:hAnsi="Arial" w:cs="Arial"/>
          <w:sz w:val="22"/>
        </w:rPr>
        <w:t xml:space="preserve"> </w:t>
      </w:r>
      <w:r w:rsidRPr="0011043C">
        <w:rPr>
          <w:rFonts w:ascii="Arial" w:hAnsi="Arial" w:cs="Arial"/>
          <w:i/>
          <w:sz w:val="22"/>
        </w:rPr>
        <w:t>Использование шнура, подходящего для использования на открытом воздухе, снижает риск поражения электрическим током.</w:t>
      </w:r>
    </w:p>
    <w:p w14:paraId="1C29723C" w14:textId="77777777" w:rsidR="00C50FCE" w:rsidRPr="00C50FCE" w:rsidRDefault="00C50FCE" w:rsidP="0011043C">
      <w:pPr>
        <w:pStyle w:val="a1"/>
        <w:numPr>
          <w:ilvl w:val="0"/>
          <w:numId w:val="7"/>
        </w:numPr>
        <w:spacing w:line="240" w:lineRule="auto"/>
        <w:ind w:left="284" w:hanging="284"/>
        <w:jc w:val="both"/>
        <w:rPr>
          <w:rFonts w:ascii="Arial" w:hAnsi="Arial" w:cs="Arial"/>
          <w:sz w:val="22"/>
        </w:rPr>
      </w:pPr>
      <w:r w:rsidRPr="0011043C">
        <w:rPr>
          <w:rFonts w:ascii="Arial" w:hAnsi="Arial" w:cs="Arial"/>
          <w:b/>
          <w:sz w:val="22"/>
        </w:rPr>
        <w:t>Если использование электроинструмента во влажном месте неизбежно, используйте источник питания, защищенный устройством защитного отключения (УЗО).</w:t>
      </w:r>
      <w:r w:rsidRPr="00C50FCE">
        <w:rPr>
          <w:rFonts w:ascii="Arial" w:hAnsi="Arial" w:cs="Arial"/>
          <w:sz w:val="22"/>
        </w:rPr>
        <w:t xml:space="preserve"> </w:t>
      </w:r>
      <w:r w:rsidRPr="0011043C">
        <w:rPr>
          <w:rFonts w:ascii="Arial" w:hAnsi="Arial" w:cs="Arial"/>
          <w:i/>
          <w:sz w:val="22"/>
        </w:rPr>
        <w:t>Использование УЗО снижает риск поражения электрическим током.</w:t>
      </w:r>
    </w:p>
    <w:p w14:paraId="7D101F8A" w14:textId="77777777" w:rsidR="00642C77" w:rsidRDefault="00C50FCE" w:rsidP="00B40AA8">
      <w:pPr>
        <w:pStyle w:val="2"/>
      </w:pPr>
      <w:bookmarkStart w:id="12" w:name="_Toc105063443"/>
      <w:r>
        <w:t>ИНДИВИДУАЛЬНАЯ БЕЗОПАСНОСТЬ</w:t>
      </w:r>
      <w:bookmarkEnd w:id="12"/>
    </w:p>
    <w:p w14:paraId="6E96F6BA" w14:textId="77777777" w:rsidR="00C50FCE" w:rsidRPr="00C453DE" w:rsidRDefault="00C50FCE" w:rsidP="00C453DE">
      <w:pPr>
        <w:pStyle w:val="a1"/>
        <w:numPr>
          <w:ilvl w:val="0"/>
          <w:numId w:val="8"/>
        </w:numPr>
        <w:spacing w:line="240" w:lineRule="auto"/>
        <w:ind w:left="284"/>
        <w:jc w:val="both"/>
        <w:rPr>
          <w:rFonts w:ascii="Arial" w:hAnsi="Arial" w:cs="Arial"/>
          <w:i/>
          <w:sz w:val="22"/>
        </w:rPr>
      </w:pPr>
      <w:r w:rsidRPr="00C453DE">
        <w:rPr>
          <w:rFonts w:ascii="Arial" w:hAnsi="Arial" w:cs="Arial"/>
          <w:b/>
          <w:sz w:val="22"/>
        </w:rPr>
        <w:t xml:space="preserve">Сохраняйте бдительность, следите за своими действиями и руководствуйтесь здравым смыслом при работе с электроинструментом. Не пользуйтесь электроинструментом, если Вы чувствуете усталость, находитесь под действием наркотиков, алкоголя или лекарственных препаратов. </w:t>
      </w:r>
      <w:r w:rsidRPr="00C453DE">
        <w:rPr>
          <w:rFonts w:ascii="Arial" w:hAnsi="Arial" w:cs="Arial"/>
          <w:i/>
          <w:sz w:val="22"/>
        </w:rPr>
        <w:t xml:space="preserve">Потеря </w:t>
      </w:r>
      <w:r w:rsidRPr="00C453DE">
        <w:rPr>
          <w:rFonts w:ascii="Arial" w:hAnsi="Arial" w:cs="Arial"/>
          <w:i/>
          <w:sz w:val="22"/>
        </w:rPr>
        <w:lastRenderedPageBreak/>
        <w:t>внимательности при работе с электроинструментом может привести к серьезным травмам.</w:t>
      </w:r>
    </w:p>
    <w:p w14:paraId="308438AE" w14:textId="77777777" w:rsidR="00C50FCE" w:rsidRPr="00C453DE" w:rsidRDefault="00C50FCE" w:rsidP="00C453DE">
      <w:pPr>
        <w:pStyle w:val="a1"/>
        <w:numPr>
          <w:ilvl w:val="0"/>
          <w:numId w:val="8"/>
        </w:numPr>
        <w:spacing w:line="240" w:lineRule="auto"/>
        <w:ind w:left="284" w:hanging="284"/>
        <w:jc w:val="both"/>
        <w:rPr>
          <w:rFonts w:ascii="Arial" w:hAnsi="Arial" w:cs="Arial"/>
          <w:i/>
          <w:sz w:val="22"/>
        </w:rPr>
      </w:pPr>
      <w:r w:rsidRPr="00C453DE">
        <w:rPr>
          <w:rFonts w:ascii="Arial" w:hAnsi="Arial" w:cs="Arial"/>
          <w:b/>
          <w:sz w:val="22"/>
        </w:rPr>
        <w:t>Используйте средства индивидуальной защиты. Всегда надевайте защитные очки.</w:t>
      </w:r>
      <w:r w:rsidRPr="00C50FCE">
        <w:rPr>
          <w:rFonts w:ascii="Arial" w:hAnsi="Arial" w:cs="Arial"/>
          <w:sz w:val="22"/>
        </w:rPr>
        <w:t xml:space="preserve"> </w:t>
      </w:r>
      <w:r w:rsidRPr="00C453DE">
        <w:rPr>
          <w:rFonts w:ascii="Arial" w:hAnsi="Arial" w:cs="Arial"/>
          <w:i/>
          <w:sz w:val="22"/>
        </w:rPr>
        <w:t>Средства защиты – респиратор, нескользящая защитная обувь, каска или средства защиты органов слуха, используемые  соответствующим образом – уменьшат риск получения травм.</w:t>
      </w:r>
    </w:p>
    <w:p w14:paraId="5B7F2F78" w14:textId="77777777" w:rsidR="00C50FCE" w:rsidRPr="00C453DE" w:rsidRDefault="00C50FCE" w:rsidP="00C453DE">
      <w:pPr>
        <w:pStyle w:val="a1"/>
        <w:numPr>
          <w:ilvl w:val="0"/>
          <w:numId w:val="8"/>
        </w:numPr>
        <w:spacing w:line="240" w:lineRule="auto"/>
        <w:ind w:left="284" w:hanging="284"/>
        <w:jc w:val="both"/>
        <w:rPr>
          <w:rFonts w:ascii="Arial" w:hAnsi="Arial" w:cs="Arial"/>
          <w:i/>
          <w:sz w:val="22"/>
        </w:rPr>
      </w:pPr>
      <w:r w:rsidRPr="00C453DE">
        <w:rPr>
          <w:rFonts w:ascii="Arial" w:hAnsi="Arial" w:cs="Arial"/>
          <w:b/>
          <w:sz w:val="22"/>
        </w:rPr>
        <w:t>Примите меры, предотвращающие непреднамеренный запуск. Перед подключением к источнику питания и/или аккумуляторной батарее или перед переноской изделия, убедитесь, что переключатель находится в выключенном положении.</w:t>
      </w:r>
      <w:r w:rsidRPr="00C50FCE">
        <w:rPr>
          <w:rFonts w:ascii="Arial" w:hAnsi="Arial" w:cs="Arial"/>
          <w:sz w:val="22"/>
        </w:rPr>
        <w:t xml:space="preserve"> </w:t>
      </w:r>
      <w:r w:rsidRPr="00C453DE">
        <w:rPr>
          <w:rFonts w:ascii="Arial" w:hAnsi="Arial" w:cs="Arial"/>
          <w:i/>
          <w:sz w:val="22"/>
        </w:rPr>
        <w:t>Переноска электроинструмента в случаях, когда Ваш палец находится на переключателе, или включение электроинструмента, у которого переключатель питания уже включен, может привести к несчастным случаям.</w:t>
      </w:r>
    </w:p>
    <w:p w14:paraId="394CFAA4" w14:textId="77777777" w:rsidR="00C50FCE" w:rsidRPr="00C50FCE" w:rsidRDefault="00C50FCE" w:rsidP="00C453DE">
      <w:pPr>
        <w:pStyle w:val="a1"/>
        <w:numPr>
          <w:ilvl w:val="0"/>
          <w:numId w:val="8"/>
        </w:numPr>
        <w:spacing w:line="240" w:lineRule="auto"/>
        <w:ind w:left="284" w:hanging="284"/>
        <w:jc w:val="both"/>
        <w:rPr>
          <w:rFonts w:ascii="Arial" w:hAnsi="Arial" w:cs="Arial"/>
          <w:sz w:val="22"/>
        </w:rPr>
      </w:pPr>
      <w:r w:rsidRPr="00C453DE">
        <w:rPr>
          <w:rFonts w:ascii="Arial" w:hAnsi="Arial" w:cs="Arial"/>
          <w:b/>
          <w:sz w:val="22"/>
        </w:rPr>
        <w:t xml:space="preserve">Удалите все регулировочные или гаечные ключи перед включением электроинструмента. </w:t>
      </w:r>
      <w:r w:rsidRPr="00C453DE">
        <w:rPr>
          <w:rFonts w:ascii="Arial" w:hAnsi="Arial" w:cs="Arial"/>
          <w:i/>
          <w:sz w:val="22"/>
        </w:rPr>
        <w:t>Гаечный ключ или подобные инструменты, оставленные на вращающейся части электроинструмента, могут привести к травме.</w:t>
      </w:r>
    </w:p>
    <w:p w14:paraId="59383C92" w14:textId="77777777" w:rsidR="00C50FCE" w:rsidRPr="00C50FCE" w:rsidRDefault="00C50FCE" w:rsidP="00C453DE">
      <w:pPr>
        <w:pStyle w:val="a1"/>
        <w:numPr>
          <w:ilvl w:val="0"/>
          <w:numId w:val="8"/>
        </w:numPr>
        <w:spacing w:line="240" w:lineRule="auto"/>
        <w:ind w:left="284" w:hanging="284"/>
        <w:jc w:val="both"/>
        <w:rPr>
          <w:rFonts w:ascii="Arial" w:hAnsi="Arial" w:cs="Arial"/>
          <w:sz w:val="22"/>
        </w:rPr>
      </w:pPr>
      <w:r w:rsidRPr="00C453DE">
        <w:rPr>
          <w:rFonts w:ascii="Arial" w:hAnsi="Arial" w:cs="Arial"/>
          <w:b/>
          <w:sz w:val="22"/>
        </w:rPr>
        <w:t xml:space="preserve">Не прилагайте чрезмерные усилия. Сохраняйте своё положение и равновесие. </w:t>
      </w:r>
      <w:r w:rsidRPr="00C453DE">
        <w:rPr>
          <w:rFonts w:ascii="Arial" w:hAnsi="Arial" w:cs="Arial"/>
          <w:i/>
          <w:sz w:val="22"/>
        </w:rPr>
        <w:t>Это позволяет лучше контролировать электроинструмент в непредвиденных ситуациях.</w:t>
      </w:r>
    </w:p>
    <w:p w14:paraId="5D788275" w14:textId="77777777" w:rsidR="00C50FCE" w:rsidRPr="00C50FCE" w:rsidRDefault="00C50FCE" w:rsidP="00C453DE">
      <w:pPr>
        <w:pStyle w:val="a1"/>
        <w:numPr>
          <w:ilvl w:val="0"/>
          <w:numId w:val="8"/>
        </w:numPr>
        <w:spacing w:line="240" w:lineRule="auto"/>
        <w:ind w:left="284" w:hanging="284"/>
        <w:jc w:val="both"/>
        <w:rPr>
          <w:rFonts w:ascii="Arial" w:hAnsi="Arial" w:cs="Arial"/>
          <w:sz w:val="22"/>
        </w:rPr>
      </w:pPr>
      <w:r w:rsidRPr="00C453DE">
        <w:rPr>
          <w:rFonts w:ascii="Arial" w:hAnsi="Arial" w:cs="Arial"/>
          <w:b/>
          <w:sz w:val="22"/>
        </w:rPr>
        <w:t xml:space="preserve">Одевайтесь соответственно. Не носите свободную одежду или украшения. Волосы, одежда и перчатки должны находиться по возможности дальше от движущихся частей. </w:t>
      </w:r>
      <w:r w:rsidRPr="00C453DE">
        <w:rPr>
          <w:rFonts w:ascii="Arial" w:hAnsi="Arial" w:cs="Arial"/>
          <w:i/>
          <w:sz w:val="22"/>
        </w:rPr>
        <w:t>Свободная одежда, украшения или длинные волосы могут быть захвачены движущимися частями.</w:t>
      </w:r>
    </w:p>
    <w:p w14:paraId="73319F0A" w14:textId="77777777" w:rsidR="00C50FCE" w:rsidRPr="00C453DE" w:rsidRDefault="00C50FCE" w:rsidP="00C453DE">
      <w:pPr>
        <w:pStyle w:val="a1"/>
        <w:numPr>
          <w:ilvl w:val="0"/>
          <w:numId w:val="8"/>
        </w:numPr>
        <w:spacing w:line="240" w:lineRule="auto"/>
        <w:ind w:left="284" w:hanging="284"/>
        <w:jc w:val="both"/>
        <w:rPr>
          <w:rFonts w:ascii="Arial" w:hAnsi="Arial" w:cs="Arial"/>
          <w:sz w:val="22"/>
        </w:rPr>
      </w:pPr>
      <w:r w:rsidRPr="00C453DE">
        <w:rPr>
          <w:rFonts w:ascii="Arial" w:hAnsi="Arial" w:cs="Arial"/>
          <w:b/>
          <w:sz w:val="22"/>
        </w:rPr>
        <w:t>Если предусмотрены устройства для подключения оборудования удаления и сбора пыли, убедитесь, что они подключены и используются надлежащим образом.</w:t>
      </w:r>
      <w:r w:rsidRPr="00C50FCE">
        <w:rPr>
          <w:rFonts w:ascii="Arial" w:hAnsi="Arial" w:cs="Arial"/>
          <w:sz w:val="22"/>
        </w:rPr>
        <w:t xml:space="preserve"> </w:t>
      </w:r>
      <w:r w:rsidRPr="00C453DE">
        <w:rPr>
          <w:rFonts w:ascii="Arial" w:hAnsi="Arial" w:cs="Arial"/>
          <w:i/>
          <w:sz w:val="22"/>
        </w:rPr>
        <w:t>Использование пылесборника может снизить опасность, связанную с пылью.</w:t>
      </w:r>
    </w:p>
    <w:p w14:paraId="51AF28FC" w14:textId="77777777" w:rsidR="00C453DE" w:rsidRDefault="00C453DE" w:rsidP="00C453DE">
      <w:pPr>
        <w:pStyle w:val="a1"/>
        <w:numPr>
          <w:ilvl w:val="0"/>
          <w:numId w:val="8"/>
        </w:numPr>
        <w:spacing w:line="240" w:lineRule="auto"/>
        <w:ind w:left="284" w:hanging="284"/>
        <w:jc w:val="both"/>
        <w:rPr>
          <w:rFonts w:ascii="Arial" w:hAnsi="Arial" w:cs="Arial"/>
          <w:sz w:val="22"/>
        </w:rPr>
      </w:pPr>
      <w:r w:rsidRPr="00C453DE">
        <w:rPr>
          <w:rFonts w:ascii="Arial" w:hAnsi="Arial" w:cs="Arial"/>
          <w:b/>
          <w:sz w:val="22"/>
        </w:rPr>
        <w:t>Не допускайте ситуаций, когда самоуверенность, приобретенная в результате частого использования инструментов, приводит к потере бдительности и игнорированию принципов безопасности при работе с инструментом.</w:t>
      </w:r>
      <w:r w:rsidRPr="00C453DE">
        <w:rPr>
          <w:rFonts w:ascii="Arial" w:hAnsi="Arial" w:cs="Arial"/>
          <w:sz w:val="22"/>
        </w:rPr>
        <w:t xml:space="preserve"> </w:t>
      </w:r>
      <w:r w:rsidRPr="00C453DE">
        <w:rPr>
          <w:rFonts w:ascii="Arial" w:hAnsi="Arial" w:cs="Arial"/>
          <w:i/>
          <w:sz w:val="22"/>
        </w:rPr>
        <w:t>Неосторожное действие может привести к серьезной травме за доли секунды.</w:t>
      </w:r>
    </w:p>
    <w:p w14:paraId="47C42A2E" w14:textId="77777777" w:rsidR="00C50FCE" w:rsidRDefault="00C50FCE" w:rsidP="00B40AA8">
      <w:pPr>
        <w:pStyle w:val="2"/>
      </w:pPr>
      <w:bookmarkStart w:id="13" w:name="_Toc105063444"/>
      <w:r>
        <w:t>ИСПОЛЬЗОВАНИЕ ОБОРУДОВАНИЯ С ПИТАНИЕМ ОТ ЭЛЕКТРИЧЕСКОЙ СЕТИ И УХОД ЗА НИМ</w:t>
      </w:r>
      <w:bookmarkEnd w:id="13"/>
    </w:p>
    <w:p w14:paraId="4B93105C" w14:textId="77777777" w:rsidR="00C50FCE" w:rsidRPr="00C50FCE" w:rsidRDefault="00C50FCE" w:rsidP="00C453DE">
      <w:pPr>
        <w:pStyle w:val="a1"/>
        <w:numPr>
          <w:ilvl w:val="0"/>
          <w:numId w:val="9"/>
        </w:numPr>
        <w:spacing w:line="240" w:lineRule="auto"/>
        <w:ind w:left="284" w:hanging="284"/>
        <w:jc w:val="both"/>
        <w:rPr>
          <w:rFonts w:ascii="Arial" w:hAnsi="Arial" w:cs="Arial"/>
          <w:sz w:val="22"/>
        </w:rPr>
      </w:pPr>
      <w:r w:rsidRPr="00C453DE">
        <w:rPr>
          <w:rFonts w:ascii="Arial" w:hAnsi="Arial" w:cs="Arial"/>
          <w:b/>
          <w:sz w:val="22"/>
        </w:rPr>
        <w:t>Не перегружайте электроинструмент. Используйте электроинструмент, соответствующий Вашим задачам.</w:t>
      </w:r>
      <w:r w:rsidRPr="00C50FCE">
        <w:rPr>
          <w:rFonts w:ascii="Arial" w:hAnsi="Arial" w:cs="Arial"/>
          <w:sz w:val="22"/>
        </w:rPr>
        <w:t xml:space="preserve"> </w:t>
      </w:r>
      <w:r w:rsidRPr="00C453DE">
        <w:rPr>
          <w:rFonts w:ascii="Arial" w:hAnsi="Arial" w:cs="Arial"/>
          <w:i/>
          <w:sz w:val="22"/>
        </w:rPr>
        <w:t>Соответствующий электроинструмент будет выполнять работу лучше и безопаснее при условии соблюдения параметров, для которых он был разработан.</w:t>
      </w:r>
    </w:p>
    <w:p w14:paraId="63E7779B" w14:textId="77777777" w:rsidR="00C50FCE" w:rsidRPr="00C50FCE" w:rsidRDefault="00C50FCE" w:rsidP="00C453DE">
      <w:pPr>
        <w:pStyle w:val="a1"/>
        <w:numPr>
          <w:ilvl w:val="0"/>
          <w:numId w:val="9"/>
        </w:numPr>
        <w:spacing w:line="240" w:lineRule="auto"/>
        <w:ind w:left="284" w:hanging="284"/>
        <w:jc w:val="both"/>
        <w:rPr>
          <w:rFonts w:ascii="Arial" w:hAnsi="Arial" w:cs="Arial"/>
          <w:sz w:val="22"/>
        </w:rPr>
      </w:pPr>
      <w:r w:rsidRPr="00C453DE">
        <w:rPr>
          <w:rFonts w:ascii="Arial" w:hAnsi="Arial" w:cs="Arial"/>
          <w:b/>
          <w:sz w:val="22"/>
        </w:rPr>
        <w:t>Не используйте электроинструмент, если переключатель не включает и не выключает его.</w:t>
      </w:r>
      <w:r w:rsidRPr="00C50FCE">
        <w:rPr>
          <w:rFonts w:ascii="Arial" w:hAnsi="Arial" w:cs="Arial"/>
          <w:sz w:val="22"/>
        </w:rPr>
        <w:t xml:space="preserve"> </w:t>
      </w:r>
      <w:r w:rsidRPr="00C453DE">
        <w:rPr>
          <w:rFonts w:ascii="Arial" w:hAnsi="Arial" w:cs="Arial"/>
          <w:i/>
          <w:sz w:val="22"/>
        </w:rPr>
        <w:t>Любой электроинструмент, которым нельзя управлять с помощью переключателя, опасен и требует ремонта.</w:t>
      </w:r>
    </w:p>
    <w:p w14:paraId="41E45B83" w14:textId="77777777" w:rsidR="00C50FCE" w:rsidRPr="00C50FCE" w:rsidRDefault="00C50FCE" w:rsidP="00C453DE">
      <w:pPr>
        <w:pStyle w:val="a1"/>
        <w:numPr>
          <w:ilvl w:val="0"/>
          <w:numId w:val="9"/>
        </w:numPr>
        <w:spacing w:line="240" w:lineRule="auto"/>
        <w:ind w:left="284" w:hanging="284"/>
        <w:jc w:val="both"/>
        <w:rPr>
          <w:rFonts w:ascii="Arial" w:hAnsi="Arial" w:cs="Arial"/>
          <w:sz w:val="22"/>
        </w:rPr>
      </w:pPr>
      <w:r w:rsidRPr="00C453DE">
        <w:rPr>
          <w:rFonts w:ascii="Arial" w:hAnsi="Arial" w:cs="Arial"/>
          <w:b/>
          <w:sz w:val="22"/>
        </w:rPr>
        <w:t xml:space="preserve">Отсоедините вилку от источника питания и/или батарейный блок от электроинструмента перед выполнением каких-либо регулировок, сменой принадлежностей, или перед хранением электроинструмента. </w:t>
      </w:r>
      <w:r w:rsidRPr="00C453DE">
        <w:rPr>
          <w:rFonts w:ascii="Arial" w:hAnsi="Arial" w:cs="Arial"/>
          <w:i/>
          <w:sz w:val="22"/>
        </w:rPr>
        <w:t>Такие профилактические меры безопасности снижают риск случайного запуска электроинструмента.</w:t>
      </w:r>
    </w:p>
    <w:p w14:paraId="70978123" w14:textId="77777777" w:rsidR="00C50FCE" w:rsidRPr="00C50FCE" w:rsidRDefault="00C453DE" w:rsidP="00C453DE">
      <w:pPr>
        <w:pStyle w:val="a1"/>
        <w:numPr>
          <w:ilvl w:val="0"/>
          <w:numId w:val="9"/>
        </w:numPr>
        <w:spacing w:line="240" w:lineRule="auto"/>
        <w:ind w:left="284" w:hanging="284"/>
        <w:jc w:val="both"/>
        <w:rPr>
          <w:rFonts w:ascii="Arial" w:hAnsi="Arial" w:cs="Arial"/>
          <w:sz w:val="22"/>
        </w:rPr>
      </w:pPr>
      <w:r>
        <w:rPr>
          <w:rFonts w:ascii="Arial" w:hAnsi="Arial" w:cs="Arial"/>
          <w:b/>
          <w:sz w:val="22"/>
        </w:rPr>
        <w:t xml:space="preserve">Храните неиспользуемые </w:t>
      </w:r>
      <w:r w:rsidR="00C50FCE" w:rsidRPr="00C453DE">
        <w:rPr>
          <w:rFonts w:ascii="Arial" w:hAnsi="Arial" w:cs="Arial"/>
          <w:b/>
          <w:sz w:val="22"/>
        </w:rPr>
        <w:t xml:space="preserve">электроинструменты в недоступном для детей месте и не позволяйте лицам, не знакомым с электроинструментом или данными инструкциями, </w:t>
      </w:r>
      <w:r w:rsidRPr="00C453DE">
        <w:rPr>
          <w:rFonts w:ascii="Arial" w:hAnsi="Arial" w:cs="Arial"/>
          <w:b/>
          <w:sz w:val="22"/>
        </w:rPr>
        <w:t>работать с электроинструментом.</w:t>
      </w:r>
      <w:r>
        <w:rPr>
          <w:rFonts w:ascii="Arial" w:hAnsi="Arial" w:cs="Arial"/>
          <w:sz w:val="22"/>
        </w:rPr>
        <w:t xml:space="preserve"> </w:t>
      </w:r>
      <w:r w:rsidR="00C50FCE" w:rsidRPr="00C453DE">
        <w:rPr>
          <w:rFonts w:ascii="Arial" w:hAnsi="Arial" w:cs="Arial"/>
          <w:i/>
          <w:sz w:val="22"/>
        </w:rPr>
        <w:t>Электроинструменты опасны в руках неподготовленных пользователей.</w:t>
      </w:r>
    </w:p>
    <w:p w14:paraId="7F41FFAA" w14:textId="77777777" w:rsidR="00C50FCE" w:rsidRPr="00C50FCE" w:rsidRDefault="00C50FCE" w:rsidP="00C453DE">
      <w:pPr>
        <w:pStyle w:val="a1"/>
        <w:numPr>
          <w:ilvl w:val="0"/>
          <w:numId w:val="9"/>
        </w:numPr>
        <w:spacing w:line="240" w:lineRule="auto"/>
        <w:ind w:left="284" w:hanging="284"/>
        <w:jc w:val="both"/>
        <w:rPr>
          <w:rFonts w:ascii="Arial" w:hAnsi="Arial" w:cs="Arial"/>
          <w:sz w:val="22"/>
        </w:rPr>
      </w:pPr>
      <w:r w:rsidRPr="00C453DE">
        <w:rPr>
          <w:rFonts w:ascii="Arial" w:hAnsi="Arial" w:cs="Arial"/>
          <w:b/>
          <w:sz w:val="22"/>
        </w:rPr>
        <w:t>Своевременно обслуживайте электроинструменты. Проверяйте перекосы или заедания движущихся частей, поломки частей и любые другие условия, которые могут повлиять на работу электроинструмента. В случае повреждений отремонтируйте электроинструмент перед использованием.</w:t>
      </w:r>
      <w:r w:rsidRPr="00C50FCE">
        <w:rPr>
          <w:rFonts w:ascii="Arial" w:hAnsi="Arial" w:cs="Arial"/>
          <w:sz w:val="22"/>
        </w:rPr>
        <w:t xml:space="preserve"> </w:t>
      </w:r>
      <w:r w:rsidRPr="00C453DE">
        <w:rPr>
          <w:rFonts w:ascii="Arial" w:hAnsi="Arial" w:cs="Arial"/>
          <w:i/>
          <w:sz w:val="22"/>
        </w:rPr>
        <w:t>Многие несчастные случаи вызваны плохим обслуживанием электроинструментов.</w:t>
      </w:r>
    </w:p>
    <w:p w14:paraId="21FA28F3" w14:textId="77777777" w:rsidR="00C50FCE" w:rsidRPr="00C50FCE" w:rsidRDefault="00C50FCE" w:rsidP="00C453DE">
      <w:pPr>
        <w:pStyle w:val="a1"/>
        <w:numPr>
          <w:ilvl w:val="0"/>
          <w:numId w:val="9"/>
        </w:numPr>
        <w:spacing w:line="240" w:lineRule="auto"/>
        <w:ind w:left="284" w:hanging="284"/>
        <w:jc w:val="both"/>
        <w:rPr>
          <w:rFonts w:ascii="Arial" w:hAnsi="Arial" w:cs="Arial"/>
          <w:sz w:val="22"/>
        </w:rPr>
      </w:pPr>
      <w:r w:rsidRPr="00C453DE">
        <w:rPr>
          <w:rFonts w:ascii="Arial" w:hAnsi="Arial" w:cs="Arial"/>
          <w:b/>
          <w:sz w:val="22"/>
        </w:rPr>
        <w:t>Режущие инструменты должны быть острыми и чистыми.</w:t>
      </w:r>
      <w:r w:rsidRPr="00C50FCE">
        <w:rPr>
          <w:rFonts w:ascii="Arial" w:hAnsi="Arial" w:cs="Arial"/>
          <w:sz w:val="22"/>
        </w:rPr>
        <w:t xml:space="preserve"> </w:t>
      </w:r>
      <w:r w:rsidRPr="00C453DE">
        <w:rPr>
          <w:rFonts w:ascii="Arial" w:hAnsi="Arial" w:cs="Arial"/>
          <w:i/>
          <w:sz w:val="22"/>
        </w:rPr>
        <w:t>Правильно обслуживаемые режущие инструменты с острыми режущими кромками реже заедают – кроме того, ими легче управлять.</w:t>
      </w:r>
    </w:p>
    <w:p w14:paraId="1501C66D" w14:textId="77777777" w:rsidR="00C50FCE" w:rsidRPr="00C453DE" w:rsidRDefault="00C50FCE" w:rsidP="00C453DE">
      <w:pPr>
        <w:pStyle w:val="a1"/>
        <w:numPr>
          <w:ilvl w:val="0"/>
          <w:numId w:val="9"/>
        </w:numPr>
        <w:spacing w:line="240" w:lineRule="auto"/>
        <w:ind w:left="284" w:hanging="284"/>
        <w:jc w:val="both"/>
        <w:rPr>
          <w:rFonts w:ascii="Arial" w:hAnsi="Arial" w:cs="Arial"/>
          <w:sz w:val="22"/>
        </w:rPr>
      </w:pPr>
      <w:r w:rsidRPr="00C453DE">
        <w:rPr>
          <w:rFonts w:ascii="Arial" w:hAnsi="Arial" w:cs="Arial"/>
          <w:b/>
          <w:sz w:val="22"/>
        </w:rPr>
        <w:t>Используйте электроинструмент, принадлежности, насадки и прочее в соответствии с данными инструкциями, принимая во внимание условия работы и выполняемую работу.</w:t>
      </w:r>
      <w:r w:rsidRPr="00C50FCE">
        <w:rPr>
          <w:rFonts w:ascii="Arial" w:hAnsi="Arial" w:cs="Arial"/>
          <w:sz w:val="22"/>
        </w:rPr>
        <w:t xml:space="preserve"> </w:t>
      </w:r>
      <w:r w:rsidRPr="00C453DE">
        <w:rPr>
          <w:rFonts w:ascii="Arial" w:hAnsi="Arial" w:cs="Arial"/>
          <w:i/>
          <w:sz w:val="22"/>
        </w:rPr>
        <w:t xml:space="preserve">Использование электроинструмента для работ, </w:t>
      </w:r>
      <w:r w:rsidRPr="00C453DE">
        <w:rPr>
          <w:rFonts w:ascii="Arial" w:hAnsi="Arial" w:cs="Arial"/>
          <w:i/>
          <w:sz w:val="22"/>
        </w:rPr>
        <w:lastRenderedPageBreak/>
        <w:t>отличных от предполагаемых работ, может привести к опасной ситуации.</w:t>
      </w:r>
    </w:p>
    <w:p w14:paraId="0025F667" w14:textId="77777777" w:rsidR="00C453DE" w:rsidRDefault="00C453DE" w:rsidP="00C453DE">
      <w:pPr>
        <w:pStyle w:val="a1"/>
        <w:numPr>
          <w:ilvl w:val="0"/>
          <w:numId w:val="9"/>
        </w:numPr>
        <w:spacing w:line="240" w:lineRule="auto"/>
        <w:ind w:left="284" w:hanging="284"/>
        <w:jc w:val="both"/>
        <w:rPr>
          <w:rFonts w:ascii="Arial" w:hAnsi="Arial" w:cs="Arial"/>
          <w:sz w:val="22"/>
        </w:rPr>
      </w:pPr>
      <w:r w:rsidRPr="00C453DE">
        <w:rPr>
          <w:rFonts w:ascii="Arial" w:hAnsi="Arial" w:cs="Arial"/>
          <w:b/>
          <w:sz w:val="22"/>
        </w:rPr>
        <w:t>Ручки и поверхности для захвата должны быть сухими, чистыми и обезжиренными.</w:t>
      </w:r>
      <w:r w:rsidRPr="00C453DE">
        <w:rPr>
          <w:rFonts w:ascii="Arial" w:hAnsi="Arial" w:cs="Arial"/>
          <w:sz w:val="22"/>
        </w:rPr>
        <w:t xml:space="preserve"> </w:t>
      </w:r>
      <w:r w:rsidRPr="00C453DE">
        <w:rPr>
          <w:rFonts w:ascii="Arial" w:hAnsi="Arial" w:cs="Arial"/>
          <w:i/>
          <w:sz w:val="22"/>
        </w:rPr>
        <w:t>Скользкие ручки и поверхности для захвата не позволяют безопасно обращаться с инструментом и контролировать его в непредвиденных ситуациях.</w:t>
      </w:r>
    </w:p>
    <w:p w14:paraId="4B6A86BD" w14:textId="77777777" w:rsidR="00C50FCE" w:rsidRPr="00C50FCE" w:rsidRDefault="00C50FCE" w:rsidP="00B40AA8">
      <w:pPr>
        <w:pStyle w:val="2"/>
      </w:pPr>
      <w:bookmarkStart w:id="14" w:name="_Toc105063445"/>
      <w:r>
        <w:t>ИСПОЛЬЗОВАНИЕ ОБОРУДОВАНИЯ, РАБОТАЮЩЕГО ОТ АККУМУЛЯТОРНОЙ БАТАРЕИ, И УХОД ЗА НИМ</w:t>
      </w:r>
      <w:bookmarkEnd w:id="14"/>
    </w:p>
    <w:p w14:paraId="50BFD8C7" w14:textId="77777777" w:rsidR="00C50FCE" w:rsidRPr="00C50FCE" w:rsidRDefault="00C50FCE" w:rsidP="00C453DE">
      <w:pPr>
        <w:pStyle w:val="a1"/>
        <w:numPr>
          <w:ilvl w:val="0"/>
          <w:numId w:val="10"/>
        </w:numPr>
        <w:spacing w:line="240" w:lineRule="auto"/>
        <w:ind w:left="284" w:hanging="284"/>
        <w:jc w:val="both"/>
        <w:rPr>
          <w:rFonts w:ascii="Arial" w:hAnsi="Arial" w:cs="Arial"/>
          <w:sz w:val="22"/>
        </w:rPr>
      </w:pPr>
      <w:r w:rsidRPr="00C453DE">
        <w:rPr>
          <w:rFonts w:ascii="Arial" w:hAnsi="Arial" w:cs="Arial"/>
          <w:b/>
          <w:sz w:val="22"/>
        </w:rPr>
        <w:t>Заряжайте аккумулятор только зарядным устройством, указанным производителем.</w:t>
      </w:r>
      <w:r w:rsidRPr="00C50FCE">
        <w:rPr>
          <w:rFonts w:ascii="Arial" w:hAnsi="Arial" w:cs="Arial"/>
          <w:sz w:val="22"/>
        </w:rPr>
        <w:t xml:space="preserve"> </w:t>
      </w:r>
      <w:r w:rsidRPr="00C453DE">
        <w:rPr>
          <w:rFonts w:ascii="Arial" w:hAnsi="Arial" w:cs="Arial"/>
          <w:i/>
          <w:sz w:val="22"/>
        </w:rPr>
        <w:t>Зарядное устройство, подходящее для одного типа аккумуляторного блока, может создать риск возгорания при использовании с другим аккумуляторным блоком.</w:t>
      </w:r>
    </w:p>
    <w:p w14:paraId="6AEC2388" w14:textId="77777777" w:rsidR="00C50FCE" w:rsidRPr="00C50FCE" w:rsidRDefault="00C50FCE" w:rsidP="00C453DE">
      <w:pPr>
        <w:pStyle w:val="a1"/>
        <w:numPr>
          <w:ilvl w:val="0"/>
          <w:numId w:val="10"/>
        </w:numPr>
        <w:spacing w:line="240" w:lineRule="auto"/>
        <w:ind w:left="284" w:hanging="284"/>
        <w:jc w:val="both"/>
        <w:rPr>
          <w:rFonts w:ascii="Arial" w:hAnsi="Arial" w:cs="Arial"/>
          <w:sz w:val="22"/>
        </w:rPr>
      </w:pPr>
      <w:r w:rsidRPr="00C453DE">
        <w:rPr>
          <w:rFonts w:ascii="Arial" w:hAnsi="Arial" w:cs="Arial"/>
          <w:b/>
          <w:sz w:val="22"/>
        </w:rPr>
        <w:t>Используйте электроинструменты только со специально предназначенными аккумуляторными блоками.</w:t>
      </w:r>
      <w:r w:rsidRPr="00C50FCE">
        <w:rPr>
          <w:rFonts w:ascii="Arial" w:hAnsi="Arial" w:cs="Arial"/>
          <w:sz w:val="22"/>
        </w:rPr>
        <w:t xml:space="preserve"> </w:t>
      </w:r>
      <w:r w:rsidRPr="00C453DE">
        <w:rPr>
          <w:rFonts w:ascii="Arial" w:hAnsi="Arial" w:cs="Arial"/>
          <w:i/>
          <w:sz w:val="22"/>
        </w:rPr>
        <w:t>Использование любых других аккумуляторных блоков может создать риск травмы или возгорания.</w:t>
      </w:r>
    </w:p>
    <w:p w14:paraId="001BFF10" w14:textId="77777777" w:rsidR="00C50FCE" w:rsidRPr="00C50FCE" w:rsidRDefault="00C50FCE" w:rsidP="00C453DE">
      <w:pPr>
        <w:pStyle w:val="a1"/>
        <w:numPr>
          <w:ilvl w:val="0"/>
          <w:numId w:val="10"/>
        </w:numPr>
        <w:spacing w:line="240" w:lineRule="auto"/>
        <w:ind w:left="284" w:hanging="284"/>
        <w:jc w:val="both"/>
        <w:rPr>
          <w:rFonts w:ascii="Arial" w:hAnsi="Arial" w:cs="Arial"/>
          <w:sz w:val="22"/>
        </w:rPr>
      </w:pPr>
      <w:r w:rsidRPr="00C453DE">
        <w:rPr>
          <w:rFonts w:ascii="Arial" w:hAnsi="Arial" w:cs="Arial"/>
          <w:b/>
          <w:sz w:val="22"/>
        </w:rPr>
        <w:t>Когда аккумуляторный блок не используется, держите его вдали от других металлических предметов, таких как канцелярские скрепки, монеты, ключи, гвозди, винты или другие мелкие металлические предметы, которые могут замкнуть два зажима аккумуляторного блока.</w:t>
      </w:r>
      <w:r w:rsidRPr="00C50FCE">
        <w:rPr>
          <w:rFonts w:ascii="Arial" w:hAnsi="Arial" w:cs="Arial"/>
          <w:sz w:val="22"/>
        </w:rPr>
        <w:t xml:space="preserve"> </w:t>
      </w:r>
      <w:r w:rsidRPr="00C453DE">
        <w:rPr>
          <w:rFonts w:ascii="Arial" w:hAnsi="Arial" w:cs="Arial"/>
          <w:i/>
          <w:sz w:val="22"/>
        </w:rPr>
        <w:t>Замыкание клемм аккумулятора может вызвать ожоги или возгорание.</w:t>
      </w:r>
    </w:p>
    <w:p w14:paraId="4D14B698" w14:textId="77777777" w:rsidR="00C50FCE" w:rsidRPr="00C453DE" w:rsidRDefault="00C50FCE" w:rsidP="00C453DE">
      <w:pPr>
        <w:pStyle w:val="a1"/>
        <w:numPr>
          <w:ilvl w:val="0"/>
          <w:numId w:val="10"/>
        </w:numPr>
        <w:spacing w:line="240" w:lineRule="auto"/>
        <w:ind w:left="284" w:hanging="284"/>
        <w:jc w:val="both"/>
        <w:rPr>
          <w:rFonts w:ascii="Arial" w:hAnsi="Arial" w:cs="Arial"/>
          <w:sz w:val="22"/>
        </w:rPr>
      </w:pPr>
      <w:r w:rsidRPr="00C453DE">
        <w:rPr>
          <w:rFonts w:ascii="Arial" w:hAnsi="Arial" w:cs="Arial"/>
          <w:b/>
          <w:sz w:val="22"/>
        </w:rPr>
        <w:t>Вследствие нарушения условий хранения или эксплуатации из аккумулятора может вытечь жидкость. Избегайте попадания этой жидкости на кожу, тело и т.д. При случайном контакте промойте большим количеством воды и мыла. Если жидкость попала в глаза, немедленно обратитесь за медицинской помощью.</w:t>
      </w:r>
      <w:r w:rsidRPr="00C50FCE">
        <w:rPr>
          <w:rFonts w:ascii="Arial" w:hAnsi="Arial" w:cs="Arial"/>
          <w:sz w:val="22"/>
        </w:rPr>
        <w:t xml:space="preserve"> </w:t>
      </w:r>
      <w:r w:rsidRPr="00C453DE">
        <w:rPr>
          <w:rFonts w:ascii="Arial" w:hAnsi="Arial" w:cs="Arial"/>
          <w:i/>
          <w:sz w:val="22"/>
        </w:rPr>
        <w:t>Вытекающая из аккумулятора жидкость может вызвать раздражение или ожоги.</w:t>
      </w:r>
    </w:p>
    <w:p w14:paraId="2EADBE63" w14:textId="77777777" w:rsidR="00C453DE" w:rsidRPr="00C453DE" w:rsidRDefault="00C453DE" w:rsidP="00C453DE">
      <w:pPr>
        <w:pStyle w:val="a1"/>
        <w:numPr>
          <w:ilvl w:val="0"/>
          <w:numId w:val="10"/>
        </w:numPr>
        <w:spacing w:line="240" w:lineRule="auto"/>
        <w:ind w:left="284" w:hanging="284"/>
        <w:jc w:val="both"/>
        <w:rPr>
          <w:rFonts w:ascii="Arial" w:hAnsi="Arial" w:cs="Arial"/>
          <w:sz w:val="22"/>
        </w:rPr>
      </w:pPr>
      <w:r w:rsidRPr="00C453DE">
        <w:rPr>
          <w:rFonts w:ascii="Arial" w:hAnsi="Arial" w:cs="Arial"/>
          <w:b/>
          <w:sz w:val="22"/>
        </w:rPr>
        <w:t>Не используйте аккумуляторный блок или инструмент, если он поврежден или его конструкция изменена.</w:t>
      </w:r>
      <w:r w:rsidRPr="00C453DE">
        <w:rPr>
          <w:rFonts w:ascii="Arial" w:hAnsi="Arial" w:cs="Arial"/>
          <w:sz w:val="22"/>
        </w:rPr>
        <w:t xml:space="preserve"> </w:t>
      </w:r>
      <w:r w:rsidRPr="00C453DE">
        <w:rPr>
          <w:rFonts w:ascii="Arial" w:hAnsi="Arial" w:cs="Arial"/>
          <w:i/>
          <w:sz w:val="22"/>
        </w:rPr>
        <w:t>Поврежденные или модифицированные батареи могут вести себя непредсказуемо, что приведет к возгоранию, ВЗРЫВУ или риску получения травмы.</w:t>
      </w:r>
    </w:p>
    <w:p w14:paraId="5A6DA3AC" w14:textId="77777777" w:rsidR="00C453DE" w:rsidRPr="00C453DE" w:rsidRDefault="00C453DE" w:rsidP="00C453DE">
      <w:pPr>
        <w:pStyle w:val="a1"/>
        <w:numPr>
          <w:ilvl w:val="0"/>
          <w:numId w:val="10"/>
        </w:numPr>
        <w:spacing w:line="240" w:lineRule="auto"/>
        <w:ind w:left="284" w:hanging="284"/>
        <w:jc w:val="both"/>
        <w:rPr>
          <w:rFonts w:ascii="Arial" w:hAnsi="Arial" w:cs="Arial"/>
          <w:sz w:val="22"/>
        </w:rPr>
      </w:pPr>
      <w:r w:rsidRPr="00C453DE">
        <w:rPr>
          <w:rFonts w:ascii="Arial" w:hAnsi="Arial" w:cs="Arial"/>
          <w:b/>
          <w:sz w:val="22"/>
        </w:rPr>
        <w:t xml:space="preserve">Не подвергайте аккумуляторный блок или инструмент воздействию огня или </w:t>
      </w:r>
      <w:r w:rsidRPr="00C453DE">
        <w:rPr>
          <w:rFonts w:ascii="Arial" w:hAnsi="Arial" w:cs="Arial"/>
          <w:b/>
          <w:sz w:val="22"/>
        </w:rPr>
        <w:t>чрезмерных температур.</w:t>
      </w:r>
      <w:r w:rsidRPr="00C453DE">
        <w:rPr>
          <w:rFonts w:ascii="Arial" w:hAnsi="Arial" w:cs="Arial"/>
          <w:sz w:val="22"/>
        </w:rPr>
        <w:t xml:space="preserve"> </w:t>
      </w:r>
      <w:r w:rsidRPr="00C453DE">
        <w:rPr>
          <w:rFonts w:ascii="Arial" w:hAnsi="Arial" w:cs="Arial"/>
          <w:i/>
          <w:sz w:val="22"/>
        </w:rPr>
        <w:t>Воздействие огня или температуры выше 130 °C может вызвать взрыв.</w:t>
      </w:r>
    </w:p>
    <w:p w14:paraId="3B2CD0CE" w14:textId="77777777" w:rsidR="00C453DE" w:rsidRDefault="00C453DE" w:rsidP="00C453DE">
      <w:pPr>
        <w:pStyle w:val="a1"/>
        <w:numPr>
          <w:ilvl w:val="0"/>
          <w:numId w:val="10"/>
        </w:numPr>
        <w:spacing w:line="240" w:lineRule="auto"/>
        <w:ind w:left="284" w:hanging="284"/>
        <w:jc w:val="both"/>
        <w:rPr>
          <w:rFonts w:ascii="Arial" w:hAnsi="Arial" w:cs="Arial"/>
          <w:sz w:val="22"/>
        </w:rPr>
      </w:pPr>
      <w:r w:rsidRPr="00C453DE">
        <w:rPr>
          <w:rFonts w:ascii="Arial" w:hAnsi="Arial" w:cs="Arial"/>
          <w:b/>
          <w:sz w:val="22"/>
        </w:rPr>
        <w:t>Следуйте всем инструкциям по зарядке и не заряжайте аккумулятор или инструмент за пределами диапазона температур, указанного в инструкциях.</w:t>
      </w:r>
      <w:r w:rsidRPr="00C453DE">
        <w:rPr>
          <w:rFonts w:ascii="Arial" w:hAnsi="Arial" w:cs="Arial"/>
          <w:sz w:val="22"/>
        </w:rPr>
        <w:t xml:space="preserve"> </w:t>
      </w:r>
      <w:r w:rsidRPr="00C453DE">
        <w:rPr>
          <w:rFonts w:ascii="Arial" w:hAnsi="Arial" w:cs="Arial"/>
          <w:i/>
          <w:sz w:val="22"/>
        </w:rPr>
        <w:t>Неправильная зарядка или зарядка при температуре, выходящей за пределы указанного диапазона, может повредить аккумулятор и повысить риск возгорания.</w:t>
      </w:r>
    </w:p>
    <w:p w14:paraId="41534813" w14:textId="77777777" w:rsidR="00C50FCE" w:rsidRDefault="00C50FCE" w:rsidP="00B40AA8">
      <w:pPr>
        <w:pStyle w:val="2"/>
      </w:pPr>
      <w:bookmarkStart w:id="15" w:name="_Toc105063446"/>
      <w:r>
        <w:t>СЕРВИС</w:t>
      </w:r>
      <w:bookmarkEnd w:id="15"/>
    </w:p>
    <w:p w14:paraId="3300E78E" w14:textId="77777777" w:rsidR="00C50FCE" w:rsidRPr="00C50FCE" w:rsidRDefault="00C50FCE" w:rsidP="00C453DE">
      <w:pPr>
        <w:pStyle w:val="a1"/>
        <w:numPr>
          <w:ilvl w:val="0"/>
          <w:numId w:val="11"/>
        </w:numPr>
        <w:spacing w:line="240" w:lineRule="auto"/>
        <w:ind w:left="284" w:hanging="284"/>
        <w:jc w:val="both"/>
        <w:rPr>
          <w:rFonts w:ascii="Arial" w:hAnsi="Arial" w:cs="Arial"/>
          <w:sz w:val="22"/>
        </w:rPr>
      </w:pPr>
      <w:r w:rsidRPr="00C453DE">
        <w:rPr>
          <w:rFonts w:ascii="Arial" w:hAnsi="Arial" w:cs="Arial"/>
          <w:b/>
          <w:sz w:val="22"/>
        </w:rPr>
        <w:t>С</w:t>
      </w:r>
      <w:r w:rsidRPr="00C453DE">
        <w:rPr>
          <w:b/>
        </w:rPr>
        <w:t xml:space="preserve"> </w:t>
      </w:r>
      <w:r w:rsidRPr="00C453DE">
        <w:rPr>
          <w:rFonts w:ascii="Arial" w:hAnsi="Arial" w:cs="Arial"/>
          <w:b/>
          <w:sz w:val="22"/>
        </w:rPr>
        <w:t>целью обслуживания электроинструмента, обратитесь к квалифицированному специалисту по ремонту, и используйте только идентичные запасные части.</w:t>
      </w:r>
      <w:r w:rsidRPr="00C50FCE">
        <w:rPr>
          <w:rFonts w:ascii="Arial" w:hAnsi="Arial" w:cs="Arial"/>
          <w:sz w:val="22"/>
        </w:rPr>
        <w:t xml:space="preserve"> </w:t>
      </w:r>
      <w:r w:rsidRPr="00C453DE">
        <w:rPr>
          <w:rFonts w:ascii="Arial" w:hAnsi="Arial" w:cs="Arial"/>
          <w:i/>
          <w:sz w:val="22"/>
        </w:rPr>
        <w:t>Это обеспечит безопасность электроинструмента.</w:t>
      </w:r>
    </w:p>
    <w:p w14:paraId="44C00695" w14:textId="77777777" w:rsidR="00E70504" w:rsidRPr="00E70504" w:rsidRDefault="00C50FCE" w:rsidP="00E70504">
      <w:pPr>
        <w:pStyle w:val="a1"/>
        <w:numPr>
          <w:ilvl w:val="0"/>
          <w:numId w:val="11"/>
        </w:numPr>
        <w:spacing w:line="240" w:lineRule="auto"/>
        <w:ind w:left="284" w:hanging="284"/>
        <w:jc w:val="both"/>
        <w:rPr>
          <w:rFonts w:ascii="Arial" w:hAnsi="Arial" w:cs="Arial"/>
          <w:sz w:val="22"/>
        </w:rPr>
      </w:pPr>
      <w:r w:rsidRPr="00C453DE">
        <w:rPr>
          <w:rFonts w:ascii="Arial" w:hAnsi="Arial" w:cs="Arial"/>
          <w:b/>
          <w:sz w:val="22"/>
        </w:rPr>
        <w:t>Никогда не обслуживайте поврежденные аккумуляторные блоки.</w:t>
      </w:r>
      <w:r w:rsidRPr="00C50FCE">
        <w:rPr>
          <w:rFonts w:ascii="Arial" w:hAnsi="Arial" w:cs="Arial"/>
          <w:sz w:val="22"/>
        </w:rPr>
        <w:t xml:space="preserve"> </w:t>
      </w:r>
      <w:r w:rsidRPr="00C453DE">
        <w:rPr>
          <w:rFonts w:ascii="Arial" w:hAnsi="Arial" w:cs="Arial"/>
          <w:i/>
          <w:sz w:val="22"/>
        </w:rPr>
        <w:t>Обслуживание аккумуляторных блоков должно выполняться только производителем или уполномоченными поставщиками услуг.</w:t>
      </w:r>
    </w:p>
    <w:p w14:paraId="15C94D5C" w14:textId="220E8B64" w:rsidR="00E70504" w:rsidRDefault="00E70504" w:rsidP="00E70504">
      <w:pPr>
        <w:pStyle w:val="1"/>
      </w:pPr>
      <w:bookmarkStart w:id="16" w:name="_Toc105063447"/>
      <w:r>
        <w:t xml:space="preserve">ПРЕДУПРЕЖДЕНИЯ ПО ТЕХНИКЕ БЕЗОПАСНОСТИ ДЛЯ </w:t>
      </w:r>
      <w:bookmarkEnd w:id="16"/>
      <w:r w:rsidR="000724FE" w:rsidRPr="000724FE">
        <w:t>МАЧТ</w:t>
      </w:r>
      <w:r w:rsidR="000724FE">
        <w:t xml:space="preserve">Ы </w:t>
      </w:r>
      <w:r w:rsidR="000724FE" w:rsidRPr="000724FE">
        <w:t>ОСВЕТИТЕЛЬН</w:t>
      </w:r>
      <w:r w:rsidR="000724FE">
        <w:t>ОЙ</w:t>
      </w:r>
    </w:p>
    <w:p w14:paraId="66A983FB" w14:textId="77777777" w:rsidR="00C50D71" w:rsidRPr="00C50D71" w:rsidRDefault="00C50D71" w:rsidP="00C50D71">
      <w:pPr>
        <w:pStyle w:val="a1"/>
        <w:numPr>
          <w:ilvl w:val="0"/>
          <w:numId w:val="12"/>
        </w:numPr>
        <w:spacing w:line="240" w:lineRule="auto"/>
        <w:ind w:left="284" w:hanging="284"/>
        <w:jc w:val="both"/>
      </w:pPr>
      <w:r>
        <w:rPr>
          <w:rFonts w:ascii="Arial" w:hAnsi="Arial" w:cs="Arial"/>
          <w:sz w:val="22"/>
        </w:rPr>
        <w:t>Перед перемещением или перевозкой/переноской инструмента убедитесь, что оно прочно закреплено.</w:t>
      </w:r>
    </w:p>
    <w:p w14:paraId="103931EB" w14:textId="77777777" w:rsidR="00C50D71" w:rsidRPr="00C50D71" w:rsidRDefault="006E0EA5" w:rsidP="00C50D71">
      <w:pPr>
        <w:pStyle w:val="a1"/>
        <w:numPr>
          <w:ilvl w:val="0"/>
          <w:numId w:val="12"/>
        </w:numPr>
        <w:spacing w:line="240" w:lineRule="auto"/>
        <w:ind w:left="284" w:hanging="284"/>
        <w:jc w:val="both"/>
      </w:pPr>
      <w:r>
        <w:rPr>
          <w:rFonts w:ascii="Arial" w:hAnsi="Arial" w:cs="Arial"/>
          <w:sz w:val="22"/>
        </w:rPr>
        <w:t>В</w:t>
      </w:r>
      <w:r w:rsidR="00C50D71">
        <w:rPr>
          <w:rFonts w:ascii="Arial" w:hAnsi="Arial" w:cs="Arial"/>
          <w:sz w:val="22"/>
        </w:rPr>
        <w:t>о избежание риска повреждений или травм храните инструмент в сухом помещении недоступном для детей и лиц, не ознакомленных с техникой безопасности по его эксплуатации.</w:t>
      </w:r>
    </w:p>
    <w:p w14:paraId="7D3CAFE7" w14:textId="77777777" w:rsidR="00C50D71" w:rsidRPr="00C50D71" w:rsidRDefault="00C50D71" w:rsidP="00C50D71">
      <w:pPr>
        <w:pStyle w:val="a1"/>
        <w:numPr>
          <w:ilvl w:val="0"/>
          <w:numId w:val="12"/>
        </w:numPr>
        <w:spacing w:line="240" w:lineRule="auto"/>
        <w:ind w:left="284" w:hanging="284"/>
        <w:jc w:val="both"/>
      </w:pPr>
      <w:r>
        <w:rPr>
          <w:rFonts w:ascii="Arial" w:hAnsi="Arial" w:cs="Arial"/>
          <w:sz w:val="22"/>
        </w:rPr>
        <w:t>Следите, чтобы ручки были сухими и чистыми. Проводите очистку инструмента после каждого использования. За более подробной информацией обратитесь к разделу «Техническое обслуживание» настоящего руководства.</w:t>
      </w:r>
    </w:p>
    <w:p w14:paraId="1C351F37" w14:textId="77777777" w:rsidR="00C50D71" w:rsidRDefault="00C50D71" w:rsidP="00C50D71">
      <w:pPr>
        <w:pStyle w:val="a1"/>
        <w:numPr>
          <w:ilvl w:val="0"/>
          <w:numId w:val="12"/>
        </w:numPr>
        <w:spacing w:line="240" w:lineRule="auto"/>
        <w:ind w:left="284" w:hanging="284"/>
        <w:jc w:val="both"/>
      </w:pPr>
      <w:r>
        <w:rPr>
          <w:rFonts w:ascii="Arial" w:hAnsi="Arial" w:cs="Arial"/>
          <w:sz w:val="22"/>
        </w:rPr>
        <w:t xml:space="preserve">Сохраните настоящее руководство и время от времени обращайтесь к нему за разъяснениями. Используйте настоящее руководство для обучения других лиц. Каждый оператор настоящего инструмента должен тщательно изучить все инструкции по соблюдению техники безопасности перед его эксплуатацией. </w:t>
      </w:r>
    </w:p>
    <w:p w14:paraId="3CFB42D8" w14:textId="77777777" w:rsidR="00C50D71" w:rsidRDefault="00C50D71" w:rsidP="00C50D71">
      <w:pPr>
        <w:pStyle w:val="a1"/>
        <w:numPr>
          <w:ilvl w:val="0"/>
          <w:numId w:val="12"/>
        </w:numPr>
        <w:spacing w:line="240" w:lineRule="auto"/>
        <w:ind w:left="284" w:hanging="284"/>
        <w:jc w:val="both"/>
        <w:rPr>
          <w:rFonts w:ascii="Arial" w:hAnsi="Arial" w:cs="Arial"/>
          <w:sz w:val="22"/>
        </w:rPr>
      </w:pPr>
      <w:r w:rsidRPr="00C50D71">
        <w:rPr>
          <w:rFonts w:ascii="Arial" w:hAnsi="Arial" w:cs="Arial"/>
          <w:sz w:val="22"/>
        </w:rPr>
        <w:t>Об</w:t>
      </w:r>
      <w:r>
        <w:rPr>
          <w:rFonts w:ascii="Arial" w:hAnsi="Arial" w:cs="Arial"/>
          <w:sz w:val="22"/>
        </w:rPr>
        <w:t xml:space="preserve">ращайтесь с инструментом бережно. Для замены смазки или запчастей обращайтесь к соответствующему разделу настоящего руководства по техническому обслуживанию инструмента. </w:t>
      </w:r>
    </w:p>
    <w:p w14:paraId="0E402559" w14:textId="77777777" w:rsidR="00C50D71" w:rsidRPr="00C50D71" w:rsidRDefault="00C50D71" w:rsidP="00C50D71">
      <w:pPr>
        <w:pStyle w:val="a1"/>
        <w:numPr>
          <w:ilvl w:val="0"/>
          <w:numId w:val="12"/>
        </w:numPr>
        <w:spacing w:line="240" w:lineRule="auto"/>
        <w:ind w:left="284" w:hanging="284"/>
        <w:jc w:val="both"/>
        <w:rPr>
          <w:rFonts w:ascii="Arial" w:hAnsi="Arial" w:cs="Arial"/>
          <w:sz w:val="20"/>
        </w:rPr>
      </w:pPr>
      <w:r w:rsidRPr="00C50D71">
        <w:rPr>
          <w:rFonts w:ascii="Arial" w:hAnsi="Arial" w:cs="Arial"/>
          <w:sz w:val="22"/>
          <w:szCs w:val="24"/>
        </w:rPr>
        <w:lastRenderedPageBreak/>
        <w:t>Никогда не позволяйте детям осуществлять эксплуатацию устройства! Никогда не позволяйте взрослым людям эксплуатировать устройство без надлежащего инструктирования.</w:t>
      </w:r>
    </w:p>
    <w:p w14:paraId="4DE588BE" w14:textId="77777777" w:rsidR="00C50D71" w:rsidRDefault="00C50D71" w:rsidP="00C50D71">
      <w:pPr>
        <w:pStyle w:val="1"/>
      </w:pPr>
      <w:bookmarkStart w:id="17" w:name="_Toc105063448"/>
      <w:r>
        <w:t>ОСОБЫЕ ПРАВИЛА ТЕХНИКИ БЕЗОПАСНОСТИ</w:t>
      </w:r>
      <w:bookmarkEnd w:id="17"/>
    </w:p>
    <w:p w14:paraId="79BBD0D0" w14:textId="77777777" w:rsidR="006E0EA5" w:rsidRPr="00C50D71" w:rsidRDefault="006E0EA5" w:rsidP="006E0EA5">
      <w:pPr>
        <w:pStyle w:val="a1"/>
        <w:numPr>
          <w:ilvl w:val="0"/>
          <w:numId w:val="12"/>
        </w:numPr>
        <w:spacing w:line="240" w:lineRule="auto"/>
        <w:ind w:left="284" w:hanging="284"/>
        <w:jc w:val="both"/>
      </w:pPr>
      <w:r>
        <w:rPr>
          <w:rFonts w:ascii="Arial" w:hAnsi="Arial" w:cs="Arial"/>
          <w:b/>
          <w:sz w:val="22"/>
        </w:rPr>
        <w:t xml:space="preserve">Изучите инструмент. Внимательно прочтите руководство по эксплуатации и соблюдайте технику безопасности. </w:t>
      </w:r>
      <w:r>
        <w:rPr>
          <w:rFonts w:ascii="Arial" w:hAnsi="Arial" w:cs="Arial"/>
          <w:i/>
          <w:sz w:val="22"/>
        </w:rPr>
        <w:t xml:space="preserve">Изучите все функции инструмента, ограничения в его использовании, а также особые потенциальные чрезвычайные ситуации, которые могут произойти в процессе эксплуатации инструмента. Соблюдайте технику безопасности, несоблюдение ТБ при эксплуатации устройства может привести к поражению электрическим током, пожару или серьезной травме. </w:t>
      </w:r>
    </w:p>
    <w:p w14:paraId="3546BC11" w14:textId="77777777" w:rsidR="006E0EA5" w:rsidRPr="00C50D71" w:rsidRDefault="006E0EA5" w:rsidP="006E0EA5">
      <w:pPr>
        <w:pStyle w:val="a1"/>
        <w:numPr>
          <w:ilvl w:val="0"/>
          <w:numId w:val="12"/>
        </w:numPr>
        <w:spacing w:line="240" w:lineRule="auto"/>
        <w:ind w:left="284" w:hanging="284"/>
        <w:jc w:val="both"/>
      </w:pPr>
      <w:r>
        <w:rPr>
          <w:rFonts w:ascii="Arial" w:hAnsi="Arial" w:cs="Arial"/>
          <w:b/>
          <w:sz w:val="22"/>
        </w:rPr>
        <w:t xml:space="preserve">Аккумуляторные батареи не нуждаются в подключении к электрической розетке. АКБ, используемые с настоящим инструментом, всегда находятся в рабочем состоянии. Проявляйте осторожность, используя настоящее устройство с установленными АКБ, а также при замене запасных частей. </w:t>
      </w:r>
      <w:r>
        <w:rPr>
          <w:rFonts w:ascii="Arial" w:hAnsi="Arial" w:cs="Arial"/>
          <w:i/>
          <w:sz w:val="22"/>
        </w:rPr>
        <w:t>Несоблюдение данных инструкций может привести к поражению электрическим током, пожару или серьезной травме.</w:t>
      </w:r>
    </w:p>
    <w:p w14:paraId="75A99F6E" w14:textId="77777777" w:rsidR="006E0EA5" w:rsidRPr="006E0EA5" w:rsidRDefault="006E0EA5" w:rsidP="006E0EA5">
      <w:pPr>
        <w:pStyle w:val="a1"/>
        <w:numPr>
          <w:ilvl w:val="0"/>
          <w:numId w:val="12"/>
        </w:numPr>
        <w:spacing w:line="240" w:lineRule="auto"/>
        <w:ind w:left="284" w:hanging="284"/>
        <w:jc w:val="both"/>
        <w:rPr>
          <w:b/>
        </w:rPr>
      </w:pPr>
      <w:r>
        <w:rPr>
          <w:rFonts w:ascii="Arial" w:hAnsi="Arial" w:cs="Arial"/>
          <w:b/>
          <w:sz w:val="22"/>
        </w:rPr>
        <w:t xml:space="preserve">Запрещается размещать АКБ вблизи источников огня или тепла. </w:t>
      </w:r>
      <w:r>
        <w:rPr>
          <w:rFonts w:ascii="Arial" w:hAnsi="Arial" w:cs="Arial"/>
          <w:i/>
          <w:sz w:val="22"/>
        </w:rPr>
        <w:t>Несоблюдение данного правила может привести ко взрыву и возникновению серьезных травм.</w:t>
      </w:r>
    </w:p>
    <w:p w14:paraId="07563534" w14:textId="77777777" w:rsidR="006E0EA5" w:rsidRDefault="006E0EA5" w:rsidP="006E0EA5">
      <w:pPr>
        <w:pStyle w:val="a1"/>
        <w:numPr>
          <w:ilvl w:val="0"/>
          <w:numId w:val="12"/>
        </w:numPr>
        <w:spacing w:line="240" w:lineRule="auto"/>
        <w:ind w:left="284" w:hanging="284"/>
        <w:jc w:val="both"/>
      </w:pPr>
      <w:r>
        <w:rPr>
          <w:rFonts w:ascii="Arial" w:hAnsi="Arial" w:cs="Arial"/>
          <w:b/>
          <w:sz w:val="22"/>
        </w:rPr>
        <w:t xml:space="preserve">Не ломайте, не бросайте, не повреждайте АКБ. Запрещается использовать АКБ, которая имеет повреждения вследствие падения или повреждения острым предметом. </w:t>
      </w:r>
      <w:r>
        <w:rPr>
          <w:rFonts w:ascii="Arial" w:hAnsi="Arial" w:cs="Arial"/>
          <w:i/>
          <w:sz w:val="22"/>
        </w:rPr>
        <w:t>Использование поврежденной АКБ может привести к взрыву. Рекомендуется незамедлительно утилизировать поврежденную АКБ в соответствии с нормативами.</w:t>
      </w:r>
      <w:r>
        <w:rPr>
          <w:rFonts w:ascii="Arial" w:hAnsi="Arial" w:cs="Arial"/>
          <w:sz w:val="22"/>
        </w:rPr>
        <w:t xml:space="preserve"> </w:t>
      </w:r>
    </w:p>
    <w:p w14:paraId="1143B148" w14:textId="77777777" w:rsidR="006E0EA5" w:rsidRDefault="006E0EA5" w:rsidP="006E0EA5">
      <w:pPr>
        <w:pStyle w:val="a1"/>
        <w:numPr>
          <w:ilvl w:val="0"/>
          <w:numId w:val="12"/>
        </w:numPr>
        <w:spacing w:line="240" w:lineRule="auto"/>
        <w:ind w:left="284" w:hanging="284"/>
        <w:jc w:val="both"/>
        <w:rPr>
          <w:rFonts w:ascii="Arial" w:hAnsi="Arial" w:cs="Arial"/>
          <w:sz w:val="22"/>
        </w:rPr>
      </w:pPr>
      <w:r>
        <w:rPr>
          <w:rFonts w:ascii="Arial" w:hAnsi="Arial" w:cs="Arial"/>
          <w:b/>
          <w:sz w:val="22"/>
        </w:rPr>
        <w:t>При нахождении вблизи источников огня</w:t>
      </w:r>
      <w:r w:rsidR="00B87BD5">
        <w:rPr>
          <w:rFonts w:ascii="Arial" w:hAnsi="Arial" w:cs="Arial"/>
          <w:b/>
          <w:sz w:val="22"/>
        </w:rPr>
        <w:t>, таких, как горелка, АКБ может взорваться. Во избежание возникновения взрыва или воспламенения запрещается использовать беспроводные изделия вблизи источников открытого огня</w:t>
      </w:r>
      <w:r>
        <w:rPr>
          <w:rFonts w:ascii="Arial" w:hAnsi="Arial" w:cs="Arial"/>
          <w:sz w:val="22"/>
        </w:rPr>
        <w:t xml:space="preserve">. </w:t>
      </w:r>
      <w:r w:rsidR="00B87BD5">
        <w:rPr>
          <w:rFonts w:ascii="Arial" w:hAnsi="Arial" w:cs="Arial"/>
          <w:i/>
          <w:sz w:val="22"/>
        </w:rPr>
        <w:t xml:space="preserve">Взрыв АКБ может привести к химическим ожогам и иным травмам. В случае возгорания или взрыва немедленно промойте пораженные участки водой. </w:t>
      </w:r>
    </w:p>
    <w:p w14:paraId="6CF4E322" w14:textId="77777777" w:rsidR="006E0EA5" w:rsidRPr="00B87BD5" w:rsidRDefault="00B87BD5" w:rsidP="006E0EA5">
      <w:pPr>
        <w:pStyle w:val="a1"/>
        <w:numPr>
          <w:ilvl w:val="0"/>
          <w:numId w:val="12"/>
        </w:numPr>
        <w:spacing w:line="240" w:lineRule="auto"/>
        <w:ind w:left="284" w:hanging="284"/>
        <w:jc w:val="both"/>
        <w:rPr>
          <w:rFonts w:ascii="Arial" w:hAnsi="Arial" w:cs="Arial"/>
          <w:sz w:val="20"/>
        </w:rPr>
      </w:pPr>
      <w:r>
        <w:rPr>
          <w:rFonts w:ascii="Arial" w:hAnsi="Arial" w:cs="Arial"/>
          <w:b/>
          <w:sz w:val="22"/>
          <w:szCs w:val="24"/>
        </w:rPr>
        <w:t xml:space="preserve">Запрещается проводить зарядку АКБ в сыром помещении или в условиях высокой влажности. </w:t>
      </w:r>
      <w:r>
        <w:rPr>
          <w:rFonts w:ascii="Arial" w:hAnsi="Arial" w:cs="Arial"/>
          <w:i/>
          <w:sz w:val="22"/>
          <w:szCs w:val="24"/>
        </w:rPr>
        <w:t xml:space="preserve">Несоблюдение данной инструкции может привести к поражению электрическим током. </w:t>
      </w:r>
    </w:p>
    <w:p w14:paraId="09BA703D" w14:textId="77777777" w:rsidR="00B87BD5" w:rsidRPr="00B87BD5" w:rsidRDefault="00B87BD5" w:rsidP="006E0EA5">
      <w:pPr>
        <w:pStyle w:val="a1"/>
        <w:numPr>
          <w:ilvl w:val="0"/>
          <w:numId w:val="12"/>
        </w:numPr>
        <w:spacing w:line="240" w:lineRule="auto"/>
        <w:ind w:left="284" w:hanging="284"/>
        <w:jc w:val="both"/>
        <w:rPr>
          <w:rFonts w:ascii="Arial" w:hAnsi="Arial" w:cs="Arial"/>
          <w:sz w:val="20"/>
        </w:rPr>
      </w:pPr>
      <w:r>
        <w:rPr>
          <w:rFonts w:ascii="Arial" w:hAnsi="Arial" w:cs="Arial"/>
          <w:b/>
          <w:sz w:val="22"/>
          <w:szCs w:val="24"/>
        </w:rPr>
        <w:t xml:space="preserve">Для наилучшего результата проводите зарядку АКБ в условиях комнатной температуры (от 10 </w:t>
      </w:r>
      <w:r>
        <w:rPr>
          <w:rFonts w:ascii="Arial" w:hAnsi="Arial" w:cs="Arial"/>
          <w:b/>
          <w:sz w:val="22"/>
          <w:szCs w:val="24"/>
          <w:vertAlign w:val="superscript"/>
        </w:rPr>
        <w:t>о</w:t>
      </w:r>
      <w:r>
        <w:rPr>
          <w:rFonts w:ascii="Arial" w:hAnsi="Arial" w:cs="Arial"/>
          <w:b/>
          <w:sz w:val="22"/>
          <w:szCs w:val="24"/>
        </w:rPr>
        <w:t xml:space="preserve">С до 37 </w:t>
      </w:r>
      <w:r>
        <w:rPr>
          <w:rFonts w:ascii="Arial" w:hAnsi="Arial" w:cs="Arial"/>
          <w:b/>
          <w:sz w:val="22"/>
          <w:szCs w:val="24"/>
          <w:vertAlign w:val="superscript"/>
        </w:rPr>
        <w:t>о</w:t>
      </w:r>
      <w:r>
        <w:rPr>
          <w:rFonts w:ascii="Arial" w:hAnsi="Arial" w:cs="Arial"/>
          <w:b/>
          <w:sz w:val="22"/>
          <w:szCs w:val="24"/>
        </w:rPr>
        <w:t xml:space="preserve">С). </w:t>
      </w:r>
      <w:r>
        <w:rPr>
          <w:rFonts w:ascii="Arial" w:hAnsi="Arial" w:cs="Arial"/>
          <w:i/>
          <w:sz w:val="22"/>
          <w:szCs w:val="24"/>
        </w:rPr>
        <w:t xml:space="preserve">Во избежание риска возникновения серьезной травмы или повреждения запрещается хранить АКБ вне помещения или в автомобиле. </w:t>
      </w:r>
    </w:p>
    <w:p w14:paraId="50708264" w14:textId="77777777" w:rsidR="00BC21CC" w:rsidRDefault="00B87BD5" w:rsidP="00527B56">
      <w:pPr>
        <w:pStyle w:val="a1"/>
        <w:numPr>
          <w:ilvl w:val="0"/>
          <w:numId w:val="12"/>
        </w:numPr>
        <w:spacing w:line="240" w:lineRule="auto"/>
        <w:ind w:left="284" w:hanging="284"/>
        <w:jc w:val="both"/>
        <w:rPr>
          <w:rFonts w:ascii="Arial" w:hAnsi="Arial" w:cs="Arial"/>
          <w:sz w:val="20"/>
        </w:rPr>
      </w:pPr>
      <w:r>
        <w:rPr>
          <w:rFonts w:ascii="Arial" w:hAnsi="Arial" w:cs="Arial"/>
          <w:b/>
          <w:sz w:val="22"/>
        </w:rPr>
        <w:t xml:space="preserve">Вследствие использования в жестких условиях или вне рекомендованного температурного режима из АКБ может вытечь электролит. </w:t>
      </w:r>
      <w:r>
        <w:rPr>
          <w:rFonts w:ascii="Arial" w:hAnsi="Arial" w:cs="Arial"/>
          <w:i/>
          <w:sz w:val="22"/>
        </w:rPr>
        <w:t xml:space="preserve">В случае попадания электролита на сантехнику, немедленно смойте его мылом и водой. В случае попадания электролита в глаза промывайте их как минимум 10 минут чистой водой, а затем обратитесь за медицинской помощью. Несоблюдение данных инструкций может привести к </w:t>
      </w:r>
      <w:r w:rsidR="00BC21CC">
        <w:rPr>
          <w:rFonts w:ascii="Arial" w:hAnsi="Arial" w:cs="Arial"/>
          <w:i/>
          <w:sz w:val="22"/>
        </w:rPr>
        <w:t>возникновению серьезных повреждений и травм.</w:t>
      </w:r>
    </w:p>
    <w:p w14:paraId="074712F1" w14:textId="77777777" w:rsidR="002B602C" w:rsidRPr="002B602C" w:rsidRDefault="00527B56" w:rsidP="002B602C">
      <w:pPr>
        <w:pStyle w:val="a1"/>
        <w:numPr>
          <w:ilvl w:val="0"/>
          <w:numId w:val="12"/>
        </w:numPr>
        <w:spacing w:line="240" w:lineRule="auto"/>
        <w:ind w:left="284" w:hanging="284"/>
        <w:jc w:val="both"/>
        <w:rPr>
          <w:rFonts w:ascii="Arial" w:hAnsi="Arial" w:cs="Arial"/>
          <w:sz w:val="20"/>
        </w:rPr>
      </w:pPr>
      <w:r>
        <w:rPr>
          <w:rFonts w:ascii="Arial" w:hAnsi="Arial" w:cs="Arial"/>
          <w:b/>
          <w:sz w:val="22"/>
        </w:rPr>
        <w:t>Сохраните настоящее руководство.</w:t>
      </w:r>
      <w:r>
        <w:rPr>
          <w:rFonts w:ascii="Arial" w:hAnsi="Arial" w:cs="Arial"/>
          <w:sz w:val="20"/>
        </w:rPr>
        <w:t xml:space="preserve"> </w:t>
      </w:r>
      <w:r>
        <w:rPr>
          <w:rFonts w:ascii="Arial" w:hAnsi="Arial" w:cs="Arial"/>
          <w:b/>
          <w:sz w:val="22"/>
        </w:rPr>
        <w:t xml:space="preserve">Обращайтесь к нему за разъяснениями при возникновении вопросов. Если инструмент используется другим лицом, обязательно ознакомьте его с настоящими инструкциями до начала эксплуатации. </w:t>
      </w:r>
      <w:r>
        <w:rPr>
          <w:rFonts w:ascii="Arial" w:hAnsi="Arial" w:cs="Arial"/>
          <w:i/>
          <w:sz w:val="22"/>
        </w:rPr>
        <w:t>При одалживании настоящего инструмента другому лицу обязательно сопровождайте его настоящим руководством, чтобы предотвратить некорректное использование настоящего инструмента, а также снизить риск возникновения возможных повреждений и травм, связанных с нецелевым использованием устройства.</w:t>
      </w:r>
    </w:p>
    <w:p w14:paraId="4CAE6E82" w14:textId="77777777" w:rsidR="002B602C" w:rsidRPr="002B602C" w:rsidRDefault="002B602C" w:rsidP="002B602C">
      <w:pPr>
        <w:pStyle w:val="1"/>
      </w:pPr>
      <w:bookmarkStart w:id="18" w:name="_Toc105063449"/>
      <w:r>
        <w:t>СИМВОЛЫ, ИСПОЛЬЗУЕМЫЕ НА ОБОРУДОВАНИИ</w:t>
      </w:r>
      <w:bookmarkEnd w:id="18"/>
    </w:p>
    <w:p w14:paraId="5AD24B97" w14:textId="39E943F7" w:rsidR="002B602C" w:rsidRDefault="002B602C" w:rsidP="002B602C">
      <w:pPr>
        <w:pStyle w:val="af"/>
        <w:spacing w:before="120" w:after="120"/>
        <w:ind w:left="126" w:right="71"/>
        <w:jc w:val="both"/>
        <w:rPr>
          <w:rFonts w:ascii="Arial" w:hAnsi="Arial" w:cs="Arial"/>
          <w:sz w:val="20"/>
          <w:szCs w:val="24"/>
        </w:rPr>
      </w:pPr>
      <w:r w:rsidRPr="00586A60">
        <w:rPr>
          <w:rFonts w:ascii="Arial" w:hAnsi="Arial" w:cs="Arial"/>
          <w:sz w:val="20"/>
          <w:szCs w:val="24"/>
        </w:rPr>
        <w:t xml:space="preserve">На </w:t>
      </w:r>
      <w:r w:rsidR="00412596">
        <w:rPr>
          <w:rFonts w:ascii="Arial" w:hAnsi="Arial" w:cs="Arial"/>
          <w:sz w:val="20"/>
          <w:szCs w:val="24"/>
        </w:rPr>
        <w:t>устройстве</w:t>
      </w:r>
      <w:r w:rsidRPr="00586A60">
        <w:rPr>
          <w:rFonts w:ascii="Arial" w:hAnsi="Arial" w:cs="Arial"/>
          <w:sz w:val="20"/>
          <w:szCs w:val="24"/>
        </w:rPr>
        <w:t xml:space="preserve"> могут использоваться некоторые символов, приведенных в таблице ниже. Пожалуйста, изучите их и запомните их значение. Правильное понимание этих символов позволит повысить эффективность и безопасность работы.</w:t>
      </w:r>
    </w:p>
    <w:tbl>
      <w:tblPr>
        <w:tblStyle w:val="TableNormal"/>
        <w:tblW w:w="46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3602"/>
      </w:tblGrid>
      <w:tr w:rsidR="002B602C" w14:paraId="29072C5A" w14:textId="77777777" w:rsidTr="002B602C">
        <w:trPr>
          <w:trHeight w:val="247"/>
        </w:trPr>
        <w:tc>
          <w:tcPr>
            <w:tcW w:w="1076" w:type="dxa"/>
          </w:tcPr>
          <w:p w14:paraId="50AABBF1" w14:textId="77777777" w:rsidR="002B602C" w:rsidRPr="00586A60" w:rsidRDefault="002B602C" w:rsidP="0077527F">
            <w:pPr>
              <w:pStyle w:val="TableParagraph"/>
              <w:ind w:left="5" w:right="71"/>
              <w:jc w:val="center"/>
              <w:rPr>
                <w:rFonts w:ascii="Arial" w:hAnsi="Arial" w:cs="Arial"/>
                <w:b/>
                <w:szCs w:val="24"/>
              </w:rPr>
            </w:pPr>
            <w:r w:rsidRPr="00586A60">
              <w:rPr>
                <w:rFonts w:ascii="Arial" w:hAnsi="Arial" w:cs="Arial"/>
                <w:b/>
                <w:szCs w:val="24"/>
              </w:rPr>
              <w:t>Символ</w:t>
            </w:r>
          </w:p>
        </w:tc>
        <w:tc>
          <w:tcPr>
            <w:tcW w:w="3602" w:type="dxa"/>
          </w:tcPr>
          <w:p w14:paraId="40F8EF75" w14:textId="77777777" w:rsidR="002B602C" w:rsidRPr="00586A60" w:rsidRDefault="002B602C" w:rsidP="0077527F">
            <w:pPr>
              <w:pStyle w:val="TableParagraph"/>
              <w:ind w:left="5" w:right="71"/>
              <w:jc w:val="center"/>
              <w:rPr>
                <w:rFonts w:ascii="Arial" w:hAnsi="Arial" w:cs="Arial"/>
                <w:b/>
                <w:szCs w:val="24"/>
              </w:rPr>
            </w:pPr>
            <w:r w:rsidRPr="00586A60">
              <w:rPr>
                <w:rFonts w:ascii="Arial" w:hAnsi="Arial" w:cs="Arial"/>
                <w:b/>
                <w:szCs w:val="24"/>
              </w:rPr>
              <w:t>Объяснение</w:t>
            </w:r>
          </w:p>
        </w:tc>
      </w:tr>
      <w:tr w:rsidR="002B602C" w14:paraId="50C06DFC" w14:textId="77777777" w:rsidTr="002B602C">
        <w:trPr>
          <w:trHeight w:val="111"/>
        </w:trPr>
        <w:tc>
          <w:tcPr>
            <w:tcW w:w="1076" w:type="dxa"/>
            <w:vAlign w:val="center"/>
          </w:tcPr>
          <w:p w14:paraId="133D522A" w14:textId="77777777" w:rsidR="002B602C" w:rsidRPr="002B602C" w:rsidRDefault="002B602C" w:rsidP="0077527F">
            <w:pPr>
              <w:pStyle w:val="TableParagraph"/>
              <w:spacing w:before="0"/>
              <w:ind w:left="5" w:right="71"/>
              <w:jc w:val="center"/>
              <w:rPr>
                <w:rFonts w:ascii="Arial" w:hAnsi="Arial" w:cs="Arial"/>
                <w:noProof/>
                <w:sz w:val="24"/>
                <w:szCs w:val="24"/>
                <w:lang w:val="en-US" w:eastAsia="ru-RU" w:bidi="ar-SA"/>
              </w:rPr>
            </w:pPr>
            <w:r>
              <w:rPr>
                <w:rFonts w:ascii="Arial" w:hAnsi="Arial" w:cs="Arial"/>
                <w:noProof/>
                <w:sz w:val="24"/>
                <w:szCs w:val="24"/>
                <w:lang w:val="en-US" w:eastAsia="ru-RU" w:bidi="ar-SA"/>
              </w:rPr>
              <w:t>V</w:t>
            </w:r>
          </w:p>
        </w:tc>
        <w:tc>
          <w:tcPr>
            <w:tcW w:w="3602" w:type="dxa"/>
          </w:tcPr>
          <w:p w14:paraId="3285C417" w14:textId="7D1E5345" w:rsidR="002B602C" w:rsidRPr="00C332D8" w:rsidRDefault="00FE440A" w:rsidP="002B602C">
            <w:pPr>
              <w:pStyle w:val="TableParagraph"/>
              <w:spacing w:line="268" w:lineRule="exact"/>
              <w:ind w:left="68"/>
              <w:rPr>
                <w:rFonts w:ascii="Arial" w:hAnsi="Arial" w:cs="Arial"/>
                <w:sz w:val="18"/>
              </w:rPr>
            </w:pPr>
            <w:r>
              <w:rPr>
                <w:rFonts w:ascii="Arial" w:hAnsi="Arial" w:cs="Arial"/>
                <w:sz w:val="18"/>
              </w:rPr>
              <w:t xml:space="preserve">В, </w:t>
            </w:r>
            <w:r w:rsidR="002B602C">
              <w:rPr>
                <w:rFonts w:ascii="Arial" w:hAnsi="Arial" w:cs="Arial"/>
                <w:sz w:val="18"/>
              </w:rPr>
              <w:t>Напряжение</w:t>
            </w:r>
          </w:p>
        </w:tc>
      </w:tr>
      <w:tr w:rsidR="002B602C" w14:paraId="2DDCAB4F" w14:textId="77777777" w:rsidTr="002B602C">
        <w:trPr>
          <w:trHeight w:val="111"/>
        </w:trPr>
        <w:tc>
          <w:tcPr>
            <w:tcW w:w="1076" w:type="dxa"/>
            <w:vAlign w:val="center"/>
          </w:tcPr>
          <w:p w14:paraId="01484F44" w14:textId="77777777" w:rsidR="002B602C" w:rsidRDefault="002B602C" w:rsidP="0077527F">
            <w:pPr>
              <w:pStyle w:val="TableParagraph"/>
              <w:spacing w:before="0"/>
              <w:ind w:left="5" w:right="71"/>
              <w:jc w:val="center"/>
              <w:rPr>
                <w:rFonts w:ascii="Arial" w:hAnsi="Arial" w:cs="Arial"/>
                <w:noProof/>
                <w:sz w:val="24"/>
                <w:szCs w:val="24"/>
                <w:lang w:eastAsia="ru-RU" w:bidi="ar-SA"/>
              </w:rPr>
            </w:pPr>
            <w:r>
              <w:rPr>
                <w:rFonts w:ascii="Arial" w:hAnsi="Arial" w:cs="Arial"/>
                <w:noProof/>
                <w:sz w:val="24"/>
                <w:szCs w:val="24"/>
                <w:lang w:eastAsia="ru-RU" w:bidi="ar-SA"/>
              </w:rPr>
              <w:t>А</w:t>
            </w:r>
          </w:p>
        </w:tc>
        <w:tc>
          <w:tcPr>
            <w:tcW w:w="3602" w:type="dxa"/>
          </w:tcPr>
          <w:p w14:paraId="4E159AB3" w14:textId="05DB495E" w:rsidR="002B602C" w:rsidRPr="002F61A3" w:rsidRDefault="00FE440A" w:rsidP="002B602C">
            <w:pPr>
              <w:pStyle w:val="TableParagraph"/>
              <w:spacing w:before="6"/>
              <w:ind w:left="68" w:right="143"/>
              <w:rPr>
                <w:rFonts w:ascii="Arial" w:hAnsi="Arial" w:cs="Arial"/>
                <w:sz w:val="20"/>
                <w:szCs w:val="20"/>
              </w:rPr>
            </w:pPr>
            <w:r>
              <w:rPr>
                <w:rFonts w:ascii="Arial" w:hAnsi="Arial" w:cs="Arial"/>
                <w:sz w:val="20"/>
                <w:szCs w:val="20"/>
              </w:rPr>
              <w:t>А, Сила т</w:t>
            </w:r>
            <w:r w:rsidR="002B602C">
              <w:rPr>
                <w:rFonts w:ascii="Arial" w:hAnsi="Arial" w:cs="Arial"/>
                <w:sz w:val="20"/>
                <w:szCs w:val="20"/>
              </w:rPr>
              <w:t>ок</w:t>
            </w:r>
            <w:r>
              <w:rPr>
                <w:rFonts w:ascii="Arial" w:hAnsi="Arial" w:cs="Arial"/>
                <w:sz w:val="20"/>
                <w:szCs w:val="20"/>
              </w:rPr>
              <w:t>а</w:t>
            </w:r>
          </w:p>
        </w:tc>
      </w:tr>
      <w:tr w:rsidR="002B602C" w14:paraId="7C2510DD" w14:textId="77777777" w:rsidTr="002B602C">
        <w:trPr>
          <w:trHeight w:val="103"/>
        </w:trPr>
        <w:tc>
          <w:tcPr>
            <w:tcW w:w="1076" w:type="dxa"/>
            <w:vAlign w:val="center"/>
          </w:tcPr>
          <w:p w14:paraId="05A4B252" w14:textId="77777777" w:rsidR="002B602C" w:rsidRPr="002B602C" w:rsidRDefault="002B602C" w:rsidP="0077527F">
            <w:pPr>
              <w:pStyle w:val="TableParagraph"/>
              <w:spacing w:before="0"/>
              <w:ind w:left="5" w:right="71"/>
              <w:jc w:val="center"/>
              <w:rPr>
                <w:rFonts w:ascii="Arial" w:hAnsi="Arial" w:cs="Arial"/>
                <w:sz w:val="24"/>
                <w:szCs w:val="24"/>
                <w:lang w:val="en-US"/>
              </w:rPr>
            </w:pPr>
            <w:r>
              <w:rPr>
                <w:rFonts w:ascii="Arial" w:hAnsi="Arial" w:cs="Arial"/>
                <w:sz w:val="24"/>
                <w:szCs w:val="24"/>
                <w:lang w:val="en-US"/>
              </w:rPr>
              <w:t>Hz</w:t>
            </w:r>
          </w:p>
        </w:tc>
        <w:tc>
          <w:tcPr>
            <w:tcW w:w="3602" w:type="dxa"/>
          </w:tcPr>
          <w:p w14:paraId="1A59A53F" w14:textId="7F6A8C1A" w:rsidR="002B602C" w:rsidRPr="002F61A3" w:rsidRDefault="00FE440A" w:rsidP="002B602C">
            <w:pPr>
              <w:pStyle w:val="TableParagraph"/>
              <w:spacing w:before="6"/>
              <w:ind w:left="68" w:right="143"/>
              <w:rPr>
                <w:rFonts w:ascii="Arial" w:hAnsi="Arial" w:cs="Arial"/>
                <w:sz w:val="20"/>
                <w:szCs w:val="24"/>
              </w:rPr>
            </w:pPr>
            <w:r>
              <w:rPr>
                <w:rFonts w:ascii="Arial" w:hAnsi="Arial" w:cs="Arial"/>
                <w:sz w:val="20"/>
                <w:szCs w:val="20"/>
              </w:rPr>
              <w:t xml:space="preserve">Гц, </w:t>
            </w:r>
            <w:r w:rsidR="002B602C">
              <w:rPr>
                <w:rFonts w:ascii="Arial" w:hAnsi="Arial" w:cs="Arial"/>
                <w:sz w:val="20"/>
                <w:szCs w:val="20"/>
              </w:rPr>
              <w:t>Частот</w:t>
            </w:r>
            <w:r w:rsidR="00430BF0">
              <w:rPr>
                <w:rFonts w:ascii="Arial" w:hAnsi="Arial" w:cs="Arial"/>
                <w:sz w:val="20"/>
                <w:szCs w:val="20"/>
              </w:rPr>
              <w:t>а</w:t>
            </w:r>
          </w:p>
        </w:tc>
      </w:tr>
      <w:tr w:rsidR="002B602C" w14:paraId="6D6141FD" w14:textId="77777777" w:rsidTr="002B602C">
        <w:trPr>
          <w:trHeight w:val="70"/>
        </w:trPr>
        <w:tc>
          <w:tcPr>
            <w:tcW w:w="1076" w:type="dxa"/>
            <w:vAlign w:val="center"/>
          </w:tcPr>
          <w:p w14:paraId="3504EA38" w14:textId="77777777" w:rsidR="002B602C" w:rsidRPr="002B602C" w:rsidRDefault="002B602C" w:rsidP="0077527F">
            <w:pPr>
              <w:pStyle w:val="TableParagraph"/>
              <w:spacing w:before="0"/>
              <w:ind w:left="5" w:right="71"/>
              <w:jc w:val="center"/>
              <w:rPr>
                <w:rFonts w:ascii="Arial" w:hAnsi="Arial" w:cs="Arial"/>
                <w:sz w:val="24"/>
                <w:szCs w:val="24"/>
                <w:lang w:val="en-US"/>
              </w:rPr>
            </w:pPr>
            <w:r>
              <w:rPr>
                <w:rFonts w:ascii="Arial" w:hAnsi="Arial" w:cs="Arial"/>
                <w:sz w:val="24"/>
                <w:szCs w:val="24"/>
                <w:lang w:val="en-US"/>
              </w:rPr>
              <w:t>Wh</w:t>
            </w:r>
          </w:p>
        </w:tc>
        <w:tc>
          <w:tcPr>
            <w:tcW w:w="3602" w:type="dxa"/>
          </w:tcPr>
          <w:p w14:paraId="189A2A9B" w14:textId="59F934C3" w:rsidR="002B602C" w:rsidRPr="002B602C" w:rsidRDefault="00FE440A" w:rsidP="002B602C">
            <w:pPr>
              <w:tabs>
                <w:tab w:val="left" w:pos="709"/>
              </w:tabs>
              <w:ind w:left="68" w:right="224"/>
              <w:rPr>
                <w:rFonts w:ascii="Arial" w:hAnsi="Arial" w:cs="Arial"/>
                <w:color w:val="000000" w:themeColor="text1"/>
                <w:sz w:val="20"/>
                <w:szCs w:val="20"/>
              </w:rPr>
            </w:pPr>
            <w:r>
              <w:rPr>
                <w:rFonts w:ascii="Arial" w:hAnsi="Arial" w:cs="Arial"/>
                <w:color w:val="000000" w:themeColor="text1"/>
                <w:sz w:val="20"/>
                <w:szCs w:val="20"/>
              </w:rPr>
              <w:t xml:space="preserve">Вт*ч </w:t>
            </w:r>
            <w:r w:rsidR="002B602C">
              <w:rPr>
                <w:rFonts w:ascii="Arial" w:hAnsi="Arial" w:cs="Arial"/>
                <w:color w:val="000000" w:themeColor="text1"/>
                <w:sz w:val="20"/>
                <w:szCs w:val="20"/>
              </w:rPr>
              <w:t>Энергоёмкость</w:t>
            </w:r>
            <w:r>
              <w:rPr>
                <w:rFonts w:ascii="Arial" w:hAnsi="Arial" w:cs="Arial"/>
                <w:color w:val="000000" w:themeColor="text1"/>
                <w:sz w:val="20"/>
                <w:szCs w:val="20"/>
              </w:rPr>
              <w:t xml:space="preserve"> аккумулятора</w:t>
            </w:r>
          </w:p>
        </w:tc>
      </w:tr>
      <w:tr w:rsidR="002B602C" w14:paraId="568633AB" w14:textId="77777777" w:rsidTr="002B602C">
        <w:trPr>
          <w:trHeight w:val="70"/>
        </w:trPr>
        <w:tc>
          <w:tcPr>
            <w:tcW w:w="1076" w:type="dxa"/>
            <w:vAlign w:val="center"/>
          </w:tcPr>
          <w:p w14:paraId="472D8444" w14:textId="77777777" w:rsidR="002B602C" w:rsidRPr="002B602C" w:rsidRDefault="002B602C" w:rsidP="0077527F">
            <w:pPr>
              <w:pStyle w:val="TableParagraph"/>
              <w:spacing w:before="0"/>
              <w:ind w:left="5" w:right="71"/>
              <w:jc w:val="center"/>
              <w:rPr>
                <w:rFonts w:ascii="Arial" w:hAnsi="Arial" w:cs="Arial"/>
                <w:noProof/>
                <w:sz w:val="24"/>
                <w:lang w:val="en-US" w:eastAsia="ru-RU" w:bidi="ar-SA"/>
              </w:rPr>
            </w:pPr>
            <w:bookmarkStart w:id="19" w:name="_Hlk105092775"/>
            <w:r>
              <w:rPr>
                <w:rFonts w:ascii="Arial" w:hAnsi="Arial" w:cs="Arial"/>
                <w:noProof/>
                <w:sz w:val="24"/>
                <w:lang w:val="en-US" w:eastAsia="ru-RU" w:bidi="ar-SA"/>
              </w:rPr>
              <w:t>Ah</w:t>
            </w:r>
          </w:p>
        </w:tc>
        <w:tc>
          <w:tcPr>
            <w:tcW w:w="3602" w:type="dxa"/>
          </w:tcPr>
          <w:p w14:paraId="3837FA32" w14:textId="6E8FC22C" w:rsidR="002B602C" w:rsidRPr="002B602C" w:rsidRDefault="00FE440A" w:rsidP="002B602C">
            <w:pPr>
              <w:ind w:left="68" w:right="224"/>
              <w:rPr>
                <w:rFonts w:ascii="Arial" w:hAnsi="Arial" w:cs="Arial"/>
                <w:color w:val="000000" w:themeColor="text1"/>
                <w:sz w:val="20"/>
              </w:rPr>
            </w:pPr>
            <w:r>
              <w:rPr>
                <w:rFonts w:ascii="Arial" w:hAnsi="Arial" w:cs="Arial"/>
                <w:color w:val="000000" w:themeColor="text1"/>
                <w:sz w:val="20"/>
              </w:rPr>
              <w:t>А*ч, Заряд</w:t>
            </w:r>
            <w:r w:rsidR="002D3890">
              <w:rPr>
                <w:rFonts w:ascii="Arial" w:hAnsi="Arial" w:cs="Arial"/>
                <w:color w:val="000000" w:themeColor="text1"/>
                <w:sz w:val="20"/>
              </w:rPr>
              <w:t xml:space="preserve"> аккумулятора</w:t>
            </w:r>
          </w:p>
        </w:tc>
      </w:tr>
      <w:bookmarkEnd w:id="19"/>
      <w:tr w:rsidR="002B602C" w14:paraId="2BE43FEE" w14:textId="77777777" w:rsidTr="002B602C">
        <w:trPr>
          <w:trHeight w:val="70"/>
        </w:trPr>
        <w:tc>
          <w:tcPr>
            <w:tcW w:w="1076" w:type="dxa"/>
            <w:vAlign w:val="center"/>
          </w:tcPr>
          <w:p w14:paraId="75790959" w14:textId="77777777" w:rsidR="002B602C" w:rsidRPr="002B602C" w:rsidRDefault="002B602C" w:rsidP="0077527F">
            <w:pPr>
              <w:pStyle w:val="TableParagraph"/>
              <w:spacing w:before="0"/>
              <w:ind w:left="5" w:right="71"/>
              <w:jc w:val="center"/>
              <w:rPr>
                <w:rFonts w:ascii="Arial" w:hAnsi="Arial" w:cs="Arial"/>
                <w:sz w:val="24"/>
                <w:szCs w:val="24"/>
              </w:rPr>
            </w:pPr>
            <w:r>
              <w:rPr>
                <w:rFonts w:ascii="Arial" w:hAnsi="Arial" w:cs="Arial"/>
                <w:sz w:val="24"/>
                <w:szCs w:val="24"/>
                <w:lang w:val="en-US"/>
              </w:rPr>
              <w:t>Lm</w:t>
            </w:r>
          </w:p>
        </w:tc>
        <w:tc>
          <w:tcPr>
            <w:tcW w:w="3602" w:type="dxa"/>
          </w:tcPr>
          <w:p w14:paraId="3F68A08E" w14:textId="77777777" w:rsidR="002B602C" w:rsidRPr="002F61A3" w:rsidRDefault="002B602C" w:rsidP="002B602C">
            <w:pPr>
              <w:pStyle w:val="TableParagraph"/>
              <w:ind w:left="68" w:right="71"/>
              <w:rPr>
                <w:rFonts w:ascii="Arial" w:hAnsi="Arial" w:cs="Arial"/>
                <w:sz w:val="20"/>
                <w:szCs w:val="24"/>
              </w:rPr>
            </w:pPr>
            <w:r>
              <w:rPr>
                <w:rFonts w:ascii="Arial" w:hAnsi="Arial" w:cs="Arial"/>
                <w:sz w:val="20"/>
                <w:szCs w:val="24"/>
              </w:rPr>
              <w:t>Люмен</w:t>
            </w:r>
          </w:p>
        </w:tc>
      </w:tr>
      <w:tr w:rsidR="002B602C" w14:paraId="4BA066C0" w14:textId="77777777" w:rsidTr="002B602C">
        <w:trPr>
          <w:trHeight w:val="70"/>
        </w:trPr>
        <w:tc>
          <w:tcPr>
            <w:tcW w:w="1076" w:type="dxa"/>
            <w:vAlign w:val="center"/>
          </w:tcPr>
          <w:p w14:paraId="6E7546DA" w14:textId="77777777" w:rsidR="002B602C" w:rsidRPr="00CA2EAA" w:rsidRDefault="002B602C" w:rsidP="0077527F">
            <w:pPr>
              <w:pStyle w:val="TableParagraph"/>
              <w:spacing w:before="0"/>
              <w:ind w:left="5" w:right="71"/>
              <w:jc w:val="center"/>
              <w:rPr>
                <w:rFonts w:ascii="Arial" w:hAnsi="Arial" w:cs="Arial"/>
                <w:sz w:val="24"/>
                <w:szCs w:val="24"/>
              </w:rPr>
            </w:pPr>
            <w:r>
              <w:rPr>
                <w:rFonts w:ascii="Arial" w:hAnsi="Arial" w:cs="Arial"/>
                <w:noProof/>
                <w:szCs w:val="24"/>
                <w:lang w:eastAsia="ru-RU" w:bidi="ar-SA"/>
              </w:rPr>
              <w:lastRenderedPageBreak/>
              <w:drawing>
                <wp:inline distT="0" distB="0" distL="0" distR="0" wp14:anchorId="4A459518" wp14:editId="6A759B59">
                  <wp:extent cx="338254" cy="266700"/>
                  <wp:effectExtent l="19050" t="0" r="4646"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338254" cy="266700"/>
                          </a:xfrm>
                          <a:prstGeom prst="rect">
                            <a:avLst/>
                          </a:prstGeom>
                          <a:noFill/>
                          <a:ln w="9525">
                            <a:noFill/>
                            <a:miter lim="800000"/>
                            <a:headEnd/>
                            <a:tailEnd/>
                          </a:ln>
                        </pic:spPr>
                      </pic:pic>
                    </a:graphicData>
                  </a:graphic>
                </wp:inline>
              </w:drawing>
            </w:r>
          </w:p>
        </w:tc>
        <w:tc>
          <w:tcPr>
            <w:tcW w:w="3602" w:type="dxa"/>
          </w:tcPr>
          <w:p w14:paraId="242C1EA5" w14:textId="77777777" w:rsidR="002B602C" w:rsidRPr="002F61A3" w:rsidRDefault="002B602C" w:rsidP="0077527F">
            <w:pPr>
              <w:pStyle w:val="TableParagraph"/>
              <w:spacing w:before="6"/>
              <w:ind w:left="68" w:right="71"/>
              <w:jc w:val="both"/>
              <w:rPr>
                <w:rFonts w:ascii="Arial" w:hAnsi="Arial" w:cs="Arial"/>
                <w:sz w:val="20"/>
                <w:szCs w:val="24"/>
              </w:rPr>
            </w:pPr>
            <w:r>
              <w:rPr>
                <w:rFonts w:ascii="Arial" w:hAnsi="Arial" w:cs="Arial"/>
                <w:sz w:val="20"/>
                <w:szCs w:val="24"/>
              </w:rPr>
              <w:t>Постоянный ток</w:t>
            </w:r>
          </w:p>
        </w:tc>
      </w:tr>
      <w:tr w:rsidR="002B602C" w14:paraId="29944901" w14:textId="77777777" w:rsidTr="002B602C">
        <w:trPr>
          <w:trHeight w:val="583"/>
        </w:trPr>
        <w:tc>
          <w:tcPr>
            <w:tcW w:w="1076" w:type="dxa"/>
            <w:vAlign w:val="center"/>
          </w:tcPr>
          <w:p w14:paraId="6392A02D" w14:textId="77777777" w:rsidR="002B602C" w:rsidRPr="00CA2EAA" w:rsidRDefault="00A9218F" w:rsidP="0077527F">
            <w:pPr>
              <w:pStyle w:val="TableParagraph"/>
              <w:spacing w:before="0"/>
              <w:ind w:left="5" w:right="71"/>
              <w:jc w:val="center"/>
              <w:rPr>
                <w:rFonts w:ascii="Arial" w:hAnsi="Arial" w:cs="Arial"/>
                <w:sz w:val="24"/>
                <w:szCs w:val="24"/>
              </w:rPr>
            </w:pPr>
            <w:r>
              <w:rPr>
                <w:rFonts w:ascii="Arial" w:hAnsi="Arial" w:cs="Arial"/>
                <w:noProof/>
                <w:szCs w:val="24"/>
                <w:lang w:eastAsia="ru-RU" w:bidi="ar-SA"/>
              </w:rPr>
              <w:drawing>
                <wp:inline distT="0" distB="0" distL="0" distR="0" wp14:anchorId="3CD5992C" wp14:editId="6961FFC7">
                  <wp:extent cx="349885" cy="369596"/>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353401" cy="373310"/>
                          </a:xfrm>
                          <a:prstGeom prst="rect">
                            <a:avLst/>
                          </a:prstGeom>
                          <a:noFill/>
                          <a:ln w="9525">
                            <a:noFill/>
                            <a:miter lim="800000"/>
                            <a:headEnd/>
                            <a:tailEnd/>
                          </a:ln>
                        </pic:spPr>
                      </pic:pic>
                    </a:graphicData>
                  </a:graphic>
                </wp:inline>
              </w:drawing>
            </w:r>
          </w:p>
        </w:tc>
        <w:tc>
          <w:tcPr>
            <w:tcW w:w="3602" w:type="dxa"/>
          </w:tcPr>
          <w:p w14:paraId="0B17C2AE" w14:textId="77777777" w:rsidR="002B602C" w:rsidRPr="00A9218F" w:rsidRDefault="00A9218F" w:rsidP="0077527F">
            <w:pPr>
              <w:pStyle w:val="TableParagraph"/>
              <w:ind w:left="68" w:right="71"/>
              <w:rPr>
                <w:rFonts w:ascii="Arial" w:hAnsi="Arial" w:cs="Arial"/>
                <w:sz w:val="20"/>
                <w:szCs w:val="24"/>
              </w:rPr>
            </w:pPr>
            <w:r w:rsidRPr="00A9218F">
              <w:rPr>
                <w:rFonts w:ascii="Arial" w:hAnsi="Arial" w:cs="Arial"/>
                <w:sz w:val="20"/>
                <w:szCs w:val="20"/>
              </w:rPr>
              <w:t>Запрещается использовать устройство в условиях повышенной влажности и при прохождении дождя (во время грозы).</w:t>
            </w:r>
          </w:p>
        </w:tc>
      </w:tr>
      <w:tr w:rsidR="002B602C" w14:paraId="77C2C58B" w14:textId="77777777" w:rsidTr="002B602C">
        <w:trPr>
          <w:cantSplit/>
          <w:trHeight w:val="583"/>
        </w:trPr>
        <w:tc>
          <w:tcPr>
            <w:tcW w:w="1076" w:type="dxa"/>
            <w:vAlign w:val="center"/>
          </w:tcPr>
          <w:p w14:paraId="38C18341" w14:textId="77777777" w:rsidR="002B602C" w:rsidRDefault="002B602C" w:rsidP="0077527F">
            <w:pPr>
              <w:pStyle w:val="TableParagraph"/>
              <w:spacing w:before="0"/>
              <w:ind w:left="5" w:right="71"/>
              <w:jc w:val="center"/>
              <w:rPr>
                <w:noProof/>
                <w:sz w:val="20"/>
                <w:lang w:eastAsia="ru-RU" w:bidi="ar-SA"/>
              </w:rPr>
            </w:pPr>
            <w:r w:rsidRPr="002B602C">
              <w:rPr>
                <w:noProof/>
                <w:sz w:val="20"/>
                <w:lang w:eastAsia="ru-RU" w:bidi="ar-SA"/>
              </w:rPr>
              <w:drawing>
                <wp:inline distT="0" distB="0" distL="0" distR="0" wp14:anchorId="6F9E6A7A" wp14:editId="2B67CDD2">
                  <wp:extent cx="428625" cy="386366"/>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42868" cy="399204"/>
                          </a:xfrm>
                          <a:prstGeom prst="rect">
                            <a:avLst/>
                          </a:prstGeom>
                          <a:noFill/>
                          <a:ln w="9525">
                            <a:noFill/>
                            <a:miter lim="800000"/>
                            <a:headEnd/>
                            <a:tailEnd/>
                          </a:ln>
                        </pic:spPr>
                      </pic:pic>
                    </a:graphicData>
                  </a:graphic>
                </wp:inline>
              </w:drawing>
            </w:r>
          </w:p>
        </w:tc>
        <w:tc>
          <w:tcPr>
            <w:tcW w:w="3602" w:type="dxa"/>
          </w:tcPr>
          <w:p w14:paraId="72D530EC" w14:textId="77777777" w:rsidR="002B602C" w:rsidRPr="002F61A3" w:rsidRDefault="00A9218F" w:rsidP="0077527F">
            <w:pPr>
              <w:pStyle w:val="TableParagraph"/>
              <w:ind w:left="68" w:right="71"/>
              <w:rPr>
                <w:rFonts w:ascii="Arial" w:hAnsi="Arial" w:cs="Arial"/>
                <w:sz w:val="20"/>
                <w:szCs w:val="24"/>
              </w:rPr>
            </w:pPr>
            <w:r w:rsidRPr="00A9218F">
              <w:rPr>
                <w:rFonts w:ascii="Arial" w:hAnsi="Arial" w:cs="Arial"/>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2B602C" w14:paraId="5794F457" w14:textId="77777777" w:rsidTr="002B602C">
        <w:trPr>
          <w:trHeight w:val="441"/>
        </w:trPr>
        <w:tc>
          <w:tcPr>
            <w:tcW w:w="1076" w:type="dxa"/>
            <w:vAlign w:val="center"/>
          </w:tcPr>
          <w:p w14:paraId="0621506C" w14:textId="77777777" w:rsidR="002B602C" w:rsidRDefault="002B602C" w:rsidP="0077527F">
            <w:pPr>
              <w:pStyle w:val="TableParagraph"/>
              <w:spacing w:before="0"/>
              <w:ind w:left="5" w:right="71"/>
              <w:jc w:val="center"/>
              <w:rPr>
                <w:noProof/>
                <w:sz w:val="20"/>
                <w:lang w:eastAsia="ru-RU" w:bidi="ar-SA"/>
              </w:rPr>
            </w:pPr>
            <w:r w:rsidRPr="002B602C">
              <w:rPr>
                <w:noProof/>
                <w:sz w:val="20"/>
                <w:lang w:eastAsia="ru-RU" w:bidi="ar-SA"/>
              </w:rPr>
              <w:drawing>
                <wp:inline distT="0" distB="0" distL="0" distR="0" wp14:anchorId="484FC2BC" wp14:editId="36EE9125">
                  <wp:extent cx="369093" cy="333375"/>
                  <wp:effectExtent l="19050" t="0" r="0" b="0"/>
                  <wp:docPr id="26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374802" cy="338532"/>
                          </a:xfrm>
                          <a:prstGeom prst="rect">
                            <a:avLst/>
                          </a:prstGeom>
                          <a:noFill/>
                          <a:ln w="9525">
                            <a:noFill/>
                            <a:miter lim="800000"/>
                            <a:headEnd/>
                            <a:tailEnd/>
                          </a:ln>
                        </pic:spPr>
                      </pic:pic>
                    </a:graphicData>
                  </a:graphic>
                </wp:inline>
              </w:drawing>
            </w:r>
          </w:p>
        </w:tc>
        <w:tc>
          <w:tcPr>
            <w:tcW w:w="3602" w:type="dxa"/>
          </w:tcPr>
          <w:p w14:paraId="4716FA81" w14:textId="77777777" w:rsidR="002B602C" w:rsidRPr="002F61A3" w:rsidRDefault="002B602C" w:rsidP="002B602C">
            <w:pPr>
              <w:pStyle w:val="TableParagraph"/>
              <w:ind w:left="68" w:right="71"/>
              <w:rPr>
                <w:rFonts w:ascii="Arial" w:hAnsi="Arial" w:cs="Arial"/>
                <w:sz w:val="20"/>
                <w:szCs w:val="24"/>
              </w:rPr>
            </w:pPr>
            <w:r w:rsidRPr="00C332D8">
              <w:rPr>
                <w:rFonts w:ascii="Arial" w:hAnsi="Arial" w:cs="Arial"/>
                <w:sz w:val="20"/>
                <w:szCs w:val="20"/>
              </w:rPr>
              <w:t>Меры</w:t>
            </w:r>
            <w:r w:rsidRPr="00C332D8">
              <w:rPr>
                <w:rFonts w:ascii="Arial" w:hAnsi="Arial" w:cs="Arial"/>
                <w:sz w:val="20"/>
                <w:szCs w:val="20"/>
              </w:rPr>
              <w:tab/>
              <w:t>предосторожности, связанные с безопасностью оператора</w:t>
            </w:r>
          </w:p>
        </w:tc>
      </w:tr>
    </w:tbl>
    <w:p w14:paraId="086E8068" w14:textId="77777777" w:rsidR="006E0EA5" w:rsidRPr="0077527F" w:rsidRDefault="006E0EA5" w:rsidP="00A9218F">
      <w:pPr>
        <w:spacing w:after="0"/>
        <w:rPr>
          <w:sz w:val="12"/>
        </w:rPr>
      </w:pPr>
    </w:p>
    <w:p w14:paraId="1240BE3F" w14:textId="77777777" w:rsidR="00A9218F" w:rsidRDefault="00A9218F" w:rsidP="00A9218F">
      <w:pPr>
        <w:pStyle w:val="1"/>
      </w:pPr>
      <w:bookmarkStart w:id="20" w:name="_Toc105063450"/>
      <w:r>
        <w:t>УРОВНИ РИСКА</w:t>
      </w:r>
      <w:bookmarkEnd w:id="20"/>
    </w:p>
    <w:p w14:paraId="58CF2DA8" w14:textId="77777777" w:rsidR="00A9218F" w:rsidRPr="00C332D8" w:rsidRDefault="00A9218F" w:rsidP="00A9218F">
      <w:pPr>
        <w:pStyle w:val="af"/>
        <w:spacing w:before="120" w:after="120"/>
        <w:ind w:left="126" w:right="71"/>
        <w:jc w:val="both"/>
        <w:rPr>
          <w:rFonts w:ascii="Arial" w:hAnsi="Arial" w:cs="Arial"/>
          <w:sz w:val="18"/>
          <w:szCs w:val="24"/>
        </w:rPr>
      </w:pPr>
      <w:r w:rsidRPr="00A9218F">
        <w:rPr>
          <w:rFonts w:ascii="Arial" w:hAnsi="Arial" w:cs="Arial"/>
          <w:sz w:val="22"/>
          <w:szCs w:val="24"/>
        </w:rPr>
        <w:t>Сигнальные слова, указывающие на степень риска, связанную с использованием данного устройства, а также их значения</w:t>
      </w:r>
      <w:r w:rsidRPr="00C332D8">
        <w:rPr>
          <w:rFonts w:ascii="Arial" w:hAnsi="Arial" w:cs="Arial"/>
          <w:sz w:val="18"/>
          <w:szCs w:val="24"/>
        </w:rPr>
        <w:t>.</w:t>
      </w:r>
    </w:p>
    <w:tbl>
      <w:tblPr>
        <w:tblStyle w:val="TableNormal"/>
        <w:tblW w:w="46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
        <w:gridCol w:w="1701"/>
        <w:gridCol w:w="2133"/>
      </w:tblGrid>
      <w:tr w:rsidR="00A9218F" w:rsidRPr="00FC7EF7" w14:paraId="514653DC" w14:textId="77777777" w:rsidTr="00A9218F">
        <w:trPr>
          <w:trHeight w:val="416"/>
          <w:tblHeader/>
        </w:trPr>
        <w:tc>
          <w:tcPr>
            <w:tcW w:w="844" w:type="dxa"/>
            <w:vAlign w:val="center"/>
          </w:tcPr>
          <w:p w14:paraId="1F177DC5" w14:textId="77777777" w:rsidR="00A9218F" w:rsidRPr="00FC7EF7" w:rsidRDefault="00A9218F" w:rsidP="0077527F">
            <w:pPr>
              <w:pStyle w:val="TableParagraph"/>
              <w:ind w:left="0" w:right="71"/>
              <w:jc w:val="center"/>
              <w:rPr>
                <w:rFonts w:ascii="Arial" w:hAnsi="Arial" w:cs="Arial"/>
                <w:b/>
                <w:sz w:val="18"/>
                <w:szCs w:val="24"/>
              </w:rPr>
            </w:pPr>
            <w:r w:rsidRPr="00383625">
              <w:rPr>
                <w:rFonts w:ascii="Arial" w:hAnsi="Arial" w:cs="Arial"/>
                <w:b/>
                <w:sz w:val="16"/>
                <w:szCs w:val="24"/>
              </w:rPr>
              <w:t>СИМВОЛ</w:t>
            </w:r>
          </w:p>
        </w:tc>
        <w:tc>
          <w:tcPr>
            <w:tcW w:w="1701" w:type="dxa"/>
            <w:vAlign w:val="center"/>
          </w:tcPr>
          <w:p w14:paraId="6340AC15" w14:textId="77777777" w:rsidR="00A9218F" w:rsidRPr="00FC7EF7" w:rsidRDefault="00A9218F" w:rsidP="0077527F">
            <w:pPr>
              <w:pStyle w:val="TableParagraph"/>
              <w:ind w:left="0" w:right="71"/>
              <w:jc w:val="center"/>
              <w:rPr>
                <w:rFonts w:ascii="Arial" w:hAnsi="Arial" w:cs="Arial"/>
                <w:b/>
                <w:sz w:val="18"/>
                <w:szCs w:val="24"/>
              </w:rPr>
            </w:pPr>
            <w:r w:rsidRPr="00383625">
              <w:rPr>
                <w:rFonts w:ascii="Arial" w:hAnsi="Arial" w:cs="Arial"/>
                <w:b/>
                <w:sz w:val="16"/>
                <w:szCs w:val="24"/>
              </w:rPr>
              <w:t>СИГНАЛЬНОЕ СЛОВО</w:t>
            </w:r>
          </w:p>
        </w:tc>
        <w:tc>
          <w:tcPr>
            <w:tcW w:w="2133" w:type="dxa"/>
            <w:vAlign w:val="center"/>
          </w:tcPr>
          <w:p w14:paraId="43168057" w14:textId="77777777" w:rsidR="00A9218F" w:rsidRPr="00FC7EF7" w:rsidRDefault="00A9218F" w:rsidP="0077527F">
            <w:pPr>
              <w:pStyle w:val="TableParagraph"/>
              <w:ind w:left="0" w:right="71"/>
              <w:jc w:val="center"/>
              <w:rPr>
                <w:rFonts w:ascii="Arial" w:hAnsi="Arial" w:cs="Arial"/>
                <w:b/>
                <w:sz w:val="18"/>
                <w:szCs w:val="24"/>
              </w:rPr>
            </w:pPr>
            <w:r w:rsidRPr="00383625">
              <w:rPr>
                <w:rFonts w:ascii="Arial" w:hAnsi="Arial" w:cs="Arial"/>
                <w:b/>
                <w:sz w:val="16"/>
                <w:szCs w:val="24"/>
              </w:rPr>
              <w:t>ОБЪЯСНЕНИЕ</w:t>
            </w:r>
          </w:p>
        </w:tc>
      </w:tr>
      <w:tr w:rsidR="00A9218F" w:rsidRPr="00FC7EF7" w14:paraId="02F36102" w14:textId="77777777" w:rsidTr="00A9218F">
        <w:trPr>
          <w:trHeight w:val="751"/>
        </w:trPr>
        <w:tc>
          <w:tcPr>
            <w:tcW w:w="844" w:type="dxa"/>
            <w:vAlign w:val="center"/>
          </w:tcPr>
          <w:p w14:paraId="120BF8FD" w14:textId="77777777" w:rsidR="00A9218F" w:rsidRPr="00FC7EF7" w:rsidRDefault="00A9218F" w:rsidP="0077527F">
            <w:pPr>
              <w:pStyle w:val="TableParagraph"/>
              <w:spacing w:before="0"/>
              <w:ind w:left="0" w:right="71"/>
              <w:jc w:val="center"/>
              <w:rPr>
                <w:rFonts w:ascii="Arial" w:hAnsi="Arial" w:cs="Arial"/>
                <w:sz w:val="18"/>
                <w:szCs w:val="24"/>
              </w:rPr>
            </w:pPr>
            <w:r w:rsidRPr="00FC7EF7">
              <w:rPr>
                <w:noProof/>
                <w:sz w:val="18"/>
                <w:lang w:eastAsia="ru-RU" w:bidi="ar-SA"/>
              </w:rPr>
              <w:drawing>
                <wp:inline distT="0" distB="0" distL="0" distR="0" wp14:anchorId="79431307" wp14:editId="1D3DE48A">
                  <wp:extent cx="212410" cy="185737"/>
                  <wp:effectExtent l="0" t="0" r="0" b="0"/>
                  <wp:docPr id="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18" cstate="print"/>
                          <a:stretch>
                            <a:fillRect/>
                          </a:stretch>
                        </pic:blipFill>
                        <pic:spPr>
                          <a:xfrm>
                            <a:off x="0" y="0"/>
                            <a:ext cx="212410" cy="185737"/>
                          </a:xfrm>
                          <a:prstGeom prst="rect">
                            <a:avLst/>
                          </a:prstGeom>
                        </pic:spPr>
                      </pic:pic>
                    </a:graphicData>
                  </a:graphic>
                </wp:inline>
              </w:drawing>
            </w:r>
          </w:p>
        </w:tc>
        <w:tc>
          <w:tcPr>
            <w:tcW w:w="1701" w:type="dxa"/>
          </w:tcPr>
          <w:p w14:paraId="705BC21F" w14:textId="77777777" w:rsidR="00A9218F" w:rsidRDefault="00A9218F" w:rsidP="0077527F">
            <w:pPr>
              <w:pStyle w:val="TableParagraph"/>
              <w:spacing w:before="6"/>
              <w:ind w:left="0" w:right="71"/>
              <w:rPr>
                <w:rFonts w:ascii="Arial" w:hAnsi="Arial" w:cs="Arial"/>
                <w:sz w:val="18"/>
                <w:szCs w:val="24"/>
              </w:rPr>
            </w:pPr>
          </w:p>
          <w:p w14:paraId="0B3312A8" w14:textId="77777777" w:rsidR="00A9218F" w:rsidRPr="00FC7EF7" w:rsidRDefault="00A9218F" w:rsidP="0077527F">
            <w:pPr>
              <w:pStyle w:val="TableParagraph"/>
              <w:spacing w:before="6"/>
              <w:ind w:left="0" w:right="71"/>
              <w:rPr>
                <w:rFonts w:ascii="Arial" w:hAnsi="Arial" w:cs="Arial"/>
                <w:sz w:val="18"/>
                <w:szCs w:val="24"/>
              </w:rPr>
            </w:pPr>
            <w:r w:rsidRPr="00FC7EF7">
              <w:rPr>
                <w:rFonts w:ascii="Arial" w:hAnsi="Arial" w:cs="Arial"/>
                <w:sz w:val="18"/>
                <w:szCs w:val="24"/>
              </w:rPr>
              <w:t>ОПАСНОСТЬ</w:t>
            </w:r>
          </w:p>
        </w:tc>
        <w:tc>
          <w:tcPr>
            <w:tcW w:w="2133" w:type="dxa"/>
          </w:tcPr>
          <w:p w14:paraId="415F6004" w14:textId="77777777" w:rsidR="00A9218F" w:rsidRPr="00FC7EF7" w:rsidRDefault="00A9218F" w:rsidP="0077527F">
            <w:pPr>
              <w:pStyle w:val="TableParagraph"/>
              <w:ind w:left="0" w:right="71"/>
              <w:rPr>
                <w:rFonts w:ascii="Arial" w:hAnsi="Arial" w:cs="Arial"/>
                <w:sz w:val="18"/>
                <w:szCs w:val="24"/>
              </w:rPr>
            </w:pPr>
            <w:r w:rsidRPr="001B14BC">
              <w:rPr>
                <w:rFonts w:ascii="Arial" w:hAnsi="Arial" w:cs="Arial"/>
                <w:sz w:val="18"/>
                <w:szCs w:val="24"/>
              </w:rPr>
              <w:t>Указывает на непосредственно опасную ситуацию, которая, если ее не предотвратить, приведет к смерти или серьезным травмам.</w:t>
            </w:r>
          </w:p>
        </w:tc>
      </w:tr>
      <w:tr w:rsidR="00A9218F" w:rsidRPr="00FC7EF7" w14:paraId="714FF5BF" w14:textId="77777777" w:rsidTr="00A9218F">
        <w:trPr>
          <w:trHeight w:val="751"/>
        </w:trPr>
        <w:tc>
          <w:tcPr>
            <w:tcW w:w="844" w:type="dxa"/>
            <w:vAlign w:val="center"/>
          </w:tcPr>
          <w:p w14:paraId="4DDD3E40" w14:textId="77777777" w:rsidR="00A9218F" w:rsidRPr="00FC7EF7" w:rsidRDefault="00A9218F" w:rsidP="0077527F">
            <w:pPr>
              <w:pStyle w:val="TableParagraph"/>
              <w:spacing w:before="0"/>
              <w:ind w:left="0" w:right="71"/>
              <w:jc w:val="center"/>
              <w:rPr>
                <w:rFonts w:ascii="Arial" w:hAnsi="Arial" w:cs="Arial"/>
                <w:sz w:val="18"/>
                <w:szCs w:val="24"/>
              </w:rPr>
            </w:pPr>
            <w:r w:rsidRPr="00FC7EF7">
              <w:rPr>
                <w:noProof/>
                <w:sz w:val="18"/>
                <w:lang w:eastAsia="ru-RU" w:bidi="ar-SA"/>
              </w:rPr>
              <w:drawing>
                <wp:inline distT="0" distB="0" distL="0" distR="0" wp14:anchorId="6A75324F" wp14:editId="2D17F909">
                  <wp:extent cx="212410" cy="185737"/>
                  <wp:effectExtent l="0" t="0" r="0" b="0"/>
                  <wp:docPr id="12"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18" cstate="print"/>
                          <a:stretch>
                            <a:fillRect/>
                          </a:stretch>
                        </pic:blipFill>
                        <pic:spPr>
                          <a:xfrm>
                            <a:off x="0" y="0"/>
                            <a:ext cx="212410" cy="185737"/>
                          </a:xfrm>
                          <a:prstGeom prst="rect">
                            <a:avLst/>
                          </a:prstGeom>
                        </pic:spPr>
                      </pic:pic>
                    </a:graphicData>
                  </a:graphic>
                </wp:inline>
              </w:drawing>
            </w:r>
          </w:p>
        </w:tc>
        <w:tc>
          <w:tcPr>
            <w:tcW w:w="1701" w:type="dxa"/>
          </w:tcPr>
          <w:p w14:paraId="3BAA03C1" w14:textId="77777777" w:rsidR="00A9218F" w:rsidRDefault="00A9218F" w:rsidP="0077527F">
            <w:pPr>
              <w:pStyle w:val="TableParagraph"/>
              <w:spacing w:before="6"/>
              <w:ind w:left="0" w:right="71"/>
              <w:jc w:val="both"/>
              <w:rPr>
                <w:rFonts w:ascii="Arial" w:hAnsi="Arial" w:cs="Arial"/>
                <w:sz w:val="16"/>
                <w:szCs w:val="24"/>
              </w:rPr>
            </w:pPr>
          </w:p>
          <w:p w14:paraId="045EE02E" w14:textId="77777777" w:rsidR="00A9218F" w:rsidRPr="00FC7EF7" w:rsidRDefault="00A9218F" w:rsidP="0077527F">
            <w:pPr>
              <w:pStyle w:val="TableParagraph"/>
              <w:spacing w:before="6"/>
              <w:ind w:left="0" w:right="71"/>
              <w:jc w:val="both"/>
              <w:rPr>
                <w:rFonts w:ascii="Arial" w:hAnsi="Arial" w:cs="Arial"/>
                <w:sz w:val="18"/>
                <w:szCs w:val="24"/>
              </w:rPr>
            </w:pPr>
            <w:r w:rsidRPr="00FC7EF7">
              <w:rPr>
                <w:rFonts w:ascii="Arial" w:hAnsi="Arial" w:cs="Arial"/>
                <w:sz w:val="16"/>
                <w:szCs w:val="24"/>
              </w:rPr>
              <w:t>ПРЕДУПРЕЖДЕНИЕ</w:t>
            </w:r>
          </w:p>
        </w:tc>
        <w:tc>
          <w:tcPr>
            <w:tcW w:w="2133" w:type="dxa"/>
          </w:tcPr>
          <w:p w14:paraId="46CAE8C0" w14:textId="77777777" w:rsidR="00A9218F" w:rsidRPr="00FC7EF7" w:rsidRDefault="00A9218F" w:rsidP="0077527F">
            <w:pPr>
              <w:pStyle w:val="TableParagraph"/>
              <w:ind w:left="0" w:right="71"/>
              <w:rPr>
                <w:rFonts w:ascii="Arial" w:hAnsi="Arial" w:cs="Arial"/>
                <w:sz w:val="18"/>
                <w:szCs w:val="24"/>
              </w:rPr>
            </w:pPr>
            <w:r w:rsidRPr="001B14BC">
              <w:rPr>
                <w:rFonts w:ascii="Arial" w:hAnsi="Arial" w:cs="Arial"/>
                <w:sz w:val="18"/>
                <w:szCs w:val="24"/>
              </w:rPr>
              <w:t>Указывает на потенциально опасную ситуацию, которая, если ее не предотвратить, может привести к смерти или серьезной травме.</w:t>
            </w:r>
          </w:p>
        </w:tc>
      </w:tr>
      <w:tr w:rsidR="00A9218F" w:rsidRPr="00FC7EF7" w14:paraId="28DBB510" w14:textId="77777777" w:rsidTr="00A9218F">
        <w:trPr>
          <w:trHeight w:val="752"/>
        </w:trPr>
        <w:tc>
          <w:tcPr>
            <w:tcW w:w="844" w:type="dxa"/>
            <w:vAlign w:val="center"/>
          </w:tcPr>
          <w:p w14:paraId="2393A516" w14:textId="77777777" w:rsidR="00A9218F" w:rsidRPr="00FC7EF7" w:rsidRDefault="00A9218F" w:rsidP="0077527F">
            <w:pPr>
              <w:pStyle w:val="TableParagraph"/>
              <w:spacing w:before="0"/>
              <w:ind w:left="165" w:right="71"/>
              <w:jc w:val="center"/>
              <w:rPr>
                <w:rFonts w:ascii="Arial" w:hAnsi="Arial" w:cs="Arial"/>
                <w:sz w:val="18"/>
                <w:szCs w:val="24"/>
              </w:rPr>
            </w:pPr>
            <w:r w:rsidRPr="00FC7EF7">
              <w:rPr>
                <w:noProof/>
                <w:sz w:val="18"/>
                <w:lang w:eastAsia="ru-RU" w:bidi="ar-SA"/>
              </w:rPr>
              <w:drawing>
                <wp:inline distT="0" distB="0" distL="0" distR="0" wp14:anchorId="0BB99D2C" wp14:editId="6ACF5EB9">
                  <wp:extent cx="212410" cy="185737"/>
                  <wp:effectExtent l="0" t="0" r="0" b="0"/>
                  <wp:docPr id="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18" cstate="print"/>
                          <a:stretch>
                            <a:fillRect/>
                          </a:stretch>
                        </pic:blipFill>
                        <pic:spPr>
                          <a:xfrm>
                            <a:off x="0" y="0"/>
                            <a:ext cx="212410" cy="185737"/>
                          </a:xfrm>
                          <a:prstGeom prst="rect">
                            <a:avLst/>
                          </a:prstGeom>
                        </pic:spPr>
                      </pic:pic>
                    </a:graphicData>
                  </a:graphic>
                </wp:inline>
              </w:drawing>
            </w:r>
          </w:p>
        </w:tc>
        <w:tc>
          <w:tcPr>
            <w:tcW w:w="1701" w:type="dxa"/>
          </w:tcPr>
          <w:p w14:paraId="72310AD7" w14:textId="77777777" w:rsidR="00A9218F" w:rsidRDefault="00A9218F" w:rsidP="0077527F">
            <w:pPr>
              <w:pStyle w:val="TableParagraph"/>
              <w:spacing w:before="6"/>
              <w:ind w:left="44" w:right="71"/>
              <w:rPr>
                <w:rFonts w:ascii="Arial" w:hAnsi="Arial" w:cs="Arial"/>
                <w:sz w:val="18"/>
                <w:szCs w:val="24"/>
              </w:rPr>
            </w:pPr>
          </w:p>
          <w:p w14:paraId="5E79CFBE" w14:textId="77777777" w:rsidR="00A9218F" w:rsidRPr="00FC7EF7" w:rsidRDefault="00A9218F" w:rsidP="0077527F">
            <w:pPr>
              <w:pStyle w:val="TableParagraph"/>
              <w:spacing w:before="6"/>
              <w:ind w:left="44" w:right="71"/>
              <w:rPr>
                <w:rFonts w:ascii="Arial" w:hAnsi="Arial" w:cs="Arial"/>
                <w:sz w:val="18"/>
                <w:szCs w:val="24"/>
              </w:rPr>
            </w:pPr>
            <w:r w:rsidRPr="00FC7EF7">
              <w:rPr>
                <w:rFonts w:ascii="Arial" w:hAnsi="Arial" w:cs="Arial"/>
                <w:sz w:val="18"/>
                <w:szCs w:val="24"/>
              </w:rPr>
              <w:t>ВНИМАНИЕ</w:t>
            </w:r>
          </w:p>
        </w:tc>
        <w:tc>
          <w:tcPr>
            <w:tcW w:w="2133" w:type="dxa"/>
          </w:tcPr>
          <w:p w14:paraId="02238CC3" w14:textId="77777777" w:rsidR="00A9218F" w:rsidRPr="00FC7EF7" w:rsidRDefault="00A9218F" w:rsidP="0077527F">
            <w:pPr>
              <w:pStyle w:val="TableParagraph"/>
              <w:ind w:left="44" w:right="71"/>
              <w:rPr>
                <w:rFonts w:ascii="Arial" w:hAnsi="Arial" w:cs="Arial"/>
                <w:sz w:val="18"/>
                <w:szCs w:val="24"/>
              </w:rPr>
            </w:pPr>
            <w:r w:rsidRPr="001B14BC">
              <w:rPr>
                <w:rFonts w:ascii="Arial" w:hAnsi="Arial" w:cs="Arial"/>
                <w:sz w:val="18"/>
                <w:szCs w:val="24"/>
              </w:rPr>
              <w:t>Указывает на потенциально опасную ситуацию, которая, если ее не предотвратить, может привести к травмам легкой или средней степени тяжести.</w:t>
            </w:r>
          </w:p>
        </w:tc>
      </w:tr>
      <w:tr w:rsidR="00A9218F" w:rsidRPr="00FC7EF7" w14:paraId="15D8FE4B" w14:textId="77777777" w:rsidTr="00A9218F">
        <w:trPr>
          <w:cantSplit/>
          <w:trHeight w:val="752"/>
        </w:trPr>
        <w:tc>
          <w:tcPr>
            <w:tcW w:w="844" w:type="dxa"/>
          </w:tcPr>
          <w:p w14:paraId="0FBDDE57" w14:textId="77777777" w:rsidR="00A9218F" w:rsidRPr="00FC7EF7" w:rsidRDefault="00A9218F" w:rsidP="0077527F">
            <w:pPr>
              <w:pStyle w:val="TableParagraph"/>
              <w:spacing w:before="0"/>
              <w:ind w:left="0" w:right="71"/>
              <w:rPr>
                <w:rFonts w:ascii="Arial" w:hAnsi="Arial" w:cs="Arial"/>
                <w:sz w:val="18"/>
                <w:szCs w:val="24"/>
              </w:rPr>
            </w:pPr>
          </w:p>
        </w:tc>
        <w:tc>
          <w:tcPr>
            <w:tcW w:w="1701" w:type="dxa"/>
          </w:tcPr>
          <w:p w14:paraId="02076A94" w14:textId="77777777" w:rsidR="00A9218F" w:rsidRDefault="00A9218F" w:rsidP="0077527F">
            <w:pPr>
              <w:pStyle w:val="TableParagraph"/>
              <w:spacing w:before="6"/>
              <w:ind w:left="44" w:right="71"/>
              <w:rPr>
                <w:rFonts w:ascii="Arial" w:hAnsi="Arial" w:cs="Arial"/>
                <w:sz w:val="18"/>
                <w:szCs w:val="24"/>
              </w:rPr>
            </w:pPr>
          </w:p>
          <w:p w14:paraId="7190615E" w14:textId="77777777" w:rsidR="00A9218F" w:rsidRPr="00FC7EF7" w:rsidRDefault="00A9218F" w:rsidP="0077527F">
            <w:pPr>
              <w:pStyle w:val="TableParagraph"/>
              <w:spacing w:before="6"/>
              <w:ind w:left="44" w:right="71"/>
              <w:rPr>
                <w:rFonts w:ascii="Arial" w:hAnsi="Arial" w:cs="Arial"/>
                <w:sz w:val="18"/>
                <w:szCs w:val="24"/>
              </w:rPr>
            </w:pPr>
            <w:r w:rsidRPr="00FC7EF7">
              <w:rPr>
                <w:rFonts w:ascii="Arial" w:hAnsi="Arial" w:cs="Arial"/>
                <w:sz w:val="18"/>
                <w:szCs w:val="24"/>
              </w:rPr>
              <w:t>ВНИМАНИЕ</w:t>
            </w:r>
          </w:p>
        </w:tc>
        <w:tc>
          <w:tcPr>
            <w:tcW w:w="2133" w:type="dxa"/>
          </w:tcPr>
          <w:p w14:paraId="4AF4366E" w14:textId="77777777" w:rsidR="00A9218F" w:rsidRPr="00FC7EF7" w:rsidRDefault="00A9218F" w:rsidP="0077527F">
            <w:pPr>
              <w:pStyle w:val="TableParagraph"/>
              <w:ind w:left="44" w:right="71"/>
              <w:rPr>
                <w:rFonts w:ascii="Arial" w:hAnsi="Arial" w:cs="Arial"/>
                <w:sz w:val="18"/>
                <w:szCs w:val="24"/>
              </w:rPr>
            </w:pPr>
            <w:r w:rsidRPr="00FC7EF7">
              <w:rPr>
                <w:rFonts w:ascii="Arial" w:hAnsi="Arial" w:cs="Arial"/>
                <w:sz w:val="18"/>
                <w:szCs w:val="24"/>
              </w:rPr>
              <w:t>(</w:t>
            </w:r>
            <w:r w:rsidRPr="001B14BC">
              <w:rPr>
                <w:rFonts w:ascii="Arial" w:hAnsi="Arial" w:cs="Arial"/>
                <w:sz w:val="18"/>
                <w:szCs w:val="24"/>
              </w:rPr>
              <w:t>Без символа предупреждения о безопасности) Указывает на ситуацию, которая может привести к имущественному ущербу.</w:t>
            </w:r>
          </w:p>
        </w:tc>
      </w:tr>
    </w:tbl>
    <w:p w14:paraId="40A03F0A" w14:textId="77777777" w:rsidR="00A9218F" w:rsidRDefault="00A9218F" w:rsidP="00A9218F">
      <w:pPr>
        <w:spacing w:after="0"/>
      </w:pPr>
    </w:p>
    <w:p w14:paraId="5E9F3A86" w14:textId="77777777" w:rsidR="00A9218F" w:rsidRDefault="00A9218F" w:rsidP="00A9218F">
      <w:pPr>
        <w:pStyle w:val="1"/>
      </w:pPr>
      <w:bookmarkStart w:id="21" w:name="_Toc105063451"/>
      <w:r>
        <w:t>УТИЛИЗАЦИЯ</w:t>
      </w:r>
      <w:bookmarkEnd w:id="21"/>
    </w:p>
    <w:tbl>
      <w:tblPr>
        <w:tblStyle w:val="TableNormal"/>
        <w:tblW w:w="469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3"/>
        <w:gridCol w:w="3470"/>
      </w:tblGrid>
      <w:tr w:rsidR="00A9218F" w:rsidRPr="00FC7EF7" w14:paraId="4482CCB1" w14:textId="77777777" w:rsidTr="00A9218F">
        <w:trPr>
          <w:trHeight w:val="953"/>
        </w:trPr>
        <w:tc>
          <w:tcPr>
            <w:tcW w:w="1223" w:type="dxa"/>
            <w:tcBorders>
              <w:bottom w:val="nil"/>
            </w:tcBorders>
            <w:vAlign w:val="center"/>
          </w:tcPr>
          <w:p w14:paraId="1D9502FE" w14:textId="77777777" w:rsidR="00A9218F" w:rsidRPr="00FC7EF7" w:rsidRDefault="00A9218F" w:rsidP="0077527F">
            <w:pPr>
              <w:pStyle w:val="TableParagraph"/>
              <w:ind w:left="5" w:right="71"/>
              <w:jc w:val="center"/>
              <w:rPr>
                <w:rFonts w:ascii="Arial" w:hAnsi="Arial" w:cs="Arial"/>
                <w:b/>
                <w:sz w:val="16"/>
                <w:szCs w:val="24"/>
              </w:rPr>
            </w:pPr>
            <w:r w:rsidRPr="00FC7EF7">
              <w:rPr>
                <w:rFonts w:ascii="Arial" w:hAnsi="Arial" w:cs="Arial"/>
                <w:b/>
                <w:noProof/>
                <w:sz w:val="16"/>
                <w:szCs w:val="24"/>
                <w:lang w:eastAsia="ru-RU" w:bidi="ar-SA"/>
              </w:rPr>
              <w:drawing>
                <wp:inline distT="0" distB="0" distL="0" distR="0" wp14:anchorId="3071D2D3" wp14:editId="19B1A69F">
                  <wp:extent cx="400538" cy="510639"/>
                  <wp:effectExtent l="0" t="0" r="0" b="3810"/>
                  <wp:docPr id="1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470" w:type="dxa"/>
            <w:tcBorders>
              <w:bottom w:val="nil"/>
            </w:tcBorders>
          </w:tcPr>
          <w:p w14:paraId="78A09BB8" w14:textId="77777777" w:rsidR="00A9218F" w:rsidRPr="001B14BC" w:rsidRDefault="00A9218F" w:rsidP="0077527F">
            <w:pPr>
              <w:ind w:right="143"/>
              <w:jc w:val="both"/>
              <w:rPr>
                <w:rFonts w:ascii="Arial" w:eastAsia="Calibri" w:hAnsi="Arial" w:cs="Arial"/>
                <w:color w:val="000000"/>
                <w:sz w:val="16"/>
              </w:rPr>
            </w:pPr>
            <w:r w:rsidRPr="001B14BC">
              <w:rPr>
                <w:rFonts w:ascii="Arial" w:eastAsia="Calibri" w:hAnsi="Arial" w:cs="Arial"/>
                <w:color w:val="000000"/>
                <w:sz w:val="16"/>
              </w:rPr>
              <w:t>Раздельный сбор отходов. Не выбрасывайте вместе с обычными бытовыми отходами. Если необходимо заменить оборудование или оно Вам больше не нужно, не выбрасывайте его вместе с бытовыми отходами.</w:t>
            </w:r>
          </w:p>
        </w:tc>
      </w:tr>
      <w:tr w:rsidR="00A9218F" w:rsidRPr="00FC7EF7" w14:paraId="7DD08FD3" w14:textId="77777777" w:rsidTr="00A9218F">
        <w:trPr>
          <w:trHeight w:val="986"/>
        </w:trPr>
        <w:tc>
          <w:tcPr>
            <w:tcW w:w="1223" w:type="dxa"/>
            <w:tcBorders>
              <w:top w:val="nil"/>
              <w:bottom w:val="nil"/>
            </w:tcBorders>
            <w:vAlign w:val="center"/>
          </w:tcPr>
          <w:p w14:paraId="68F37D09" w14:textId="77777777" w:rsidR="00A9218F" w:rsidRPr="00FC7EF7" w:rsidRDefault="00A9218F" w:rsidP="0077527F">
            <w:pPr>
              <w:pStyle w:val="TableParagraph"/>
              <w:spacing w:before="0"/>
              <w:ind w:left="5" w:right="71"/>
              <w:jc w:val="center"/>
              <w:rPr>
                <w:rFonts w:ascii="Arial" w:hAnsi="Arial" w:cs="Arial"/>
                <w:sz w:val="16"/>
                <w:szCs w:val="24"/>
              </w:rPr>
            </w:pPr>
            <w:r w:rsidRPr="00FC7EF7">
              <w:rPr>
                <w:rFonts w:ascii="Arial" w:hAnsi="Arial" w:cs="Arial"/>
                <w:noProof/>
                <w:sz w:val="16"/>
                <w:szCs w:val="24"/>
                <w:lang w:eastAsia="ru-RU" w:bidi="ar-SA"/>
              </w:rPr>
              <w:drawing>
                <wp:inline distT="0" distB="0" distL="0" distR="0" wp14:anchorId="4F51DD8E" wp14:editId="12AD687B">
                  <wp:extent cx="374897" cy="368135"/>
                  <wp:effectExtent l="0" t="0" r="6350" b="0"/>
                  <wp:docPr id="1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470" w:type="dxa"/>
            <w:tcBorders>
              <w:top w:val="nil"/>
              <w:bottom w:val="nil"/>
            </w:tcBorders>
          </w:tcPr>
          <w:p w14:paraId="6010C132" w14:textId="77777777" w:rsidR="00A9218F" w:rsidRPr="00FC7EF7" w:rsidRDefault="00A9218F" w:rsidP="0077527F">
            <w:pPr>
              <w:pStyle w:val="TableParagraph"/>
              <w:spacing w:before="6"/>
              <w:ind w:left="5" w:right="71"/>
              <w:rPr>
                <w:rFonts w:ascii="Arial" w:hAnsi="Arial" w:cs="Arial"/>
                <w:sz w:val="16"/>
                <w:szCs w:val="24"/>
              </w:rPr>
            </w:pPr>
            <w:r w:rsidRPr="001B14BC">
              <w:rPr>
                <w:rFonts w:ascii="Arial" w:hAnsi="Arial" w:cs="Arial"/>
                <w:sz w:val="16"/>
                <w:szCs w:val="24"/>
              </w:rPr>
              <w:t>Раздельный сбор использованного оборудования и упаковки позволяет переработать материалы и использовать их снова. Использование переработанных материалов помогает предотвратить загрязнение окружающей среды и снижает требования к сырью.</w:t>
            </w:r>
          </w:p>
        </w:tc>
      </w:tr>
      <w:tr w:rsidR="00A9218F" w:rsidRPr="00FC7EF7" w14:paraId="3F337536" w14:textId="77777777" w:rsidTr="00A9218F">
        <w:trPr>
          <w:trHeight w:val="289"/>
        </w:trPr>
        <w:tc>
          <w:tcPr>
            <w:tcW w:w="1223" w:type="dxa"/>
            <w:tcBorders>
              <w:top w:val="nil"/>
            </w:tcBorders>
            <w:vAlign w:val="center"/>
          </w:tcPr>
          <w:p w14:paraId="452A8ABD" w14:textId="77777777" w:rsidR="00A9218F" w:rsidRPr="00FC7EF7" w:rsidRDefault="00A9218F" w:rsidP="0077527F">
            <w:pPr>
              <w:pStyle w:val="TableParagraph"/>
              <w:spacing w:before="0"/>
              <w:ind w:left="5" w:right="71"/>
              <w:jc w:val="center"/>
              <w:rPr>
                <w:rFonts w:ascii="Arial" w:hAnsi="Arial" w:cs="Arial"/>
                <w:sz w:val="16"/>
                <w:szCs w:val="24"/>
              </w:rPr>
            </w:pPr>
            <w:r w:rsidRPr="00FC7EF7">
              <w:rPr>
                <w:rFonts w:ascii="Arial" w:hAnsi="Arial" w:cs="Arial"/>
                <w:noProof/>
                <w:sz w:val="16"/>
                <w:szCs w:val="24"/>
                <w:lang w:eastAsia="ru-RU" w:bidi="ar-SA"/>
              </w:rPr>
              <w:drawing>
                <wp:inline distT="0" distB="0" distL="0" distR="0" wp14:anchorId="218DECA2" wp14:editId="5CBBD44C">
                  <wp:extent cx="397205" cy="546265"/>
                  <wp:effectExtent l="0" t="0" r="3175" b="6350"/>
                  <wp:docPr id="19"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470" w:type="dxa"/>
            <w:tcBorders>
              <w:top w:val="nil"/>
            </w:tcBorders>
          </w:tcPr>
          <w:p w14:paraId="0C193C85" w14:textId="77777777" w:rsidR="00A9218F" w:rsidRPr="00FC7EF7" w:rsidRDefault="00A9218F" w:rsidP="0077527F">
            <w:pPr>
              <w:pStyle w:val="TableParagraph"/>
              <w:spacing w:before="6"/>
              <w:ind w:left="5" w:right="71"/>
              <w:rPr>
                <w:rFonts w:ascii="Arial" w:hAnsi="Arial" w:cs="Arial"/>
                <w:sz w:val="16"/>
                <w:szCs w:val="24"/>
              </w:rPr>
            </w:pPr>
            <w:r w:rsidRPr="001B14BC">
              <w:rPr>
                <w:rFonts w:ascii="Arial" w:hAnsi="Arial" w:cs="Arial"/>
                <w:sz w:val="16"/>
                <w:szCs w:val="24"/>
              </w:rPr>
              <w:t>По окончании срока службы утилизируйте батареи, соблюдая меры предосторожности для окружающей среды. Батарея содержит материал, опасный для людей и окружающей среды. Эти материалы необходимо удалить и выбросить отдельно в месте, где принимают литиево-ионные батареи.</w:t>
            </w:r>
          </w:p>
        </w:tc>
      </w:tr>
    </w:tbl>
    <w:p w14:paraId="3424699E" w14:textId="77777777" w:rsidR="00A9218F" w:rsidRPr="0077527F" w:rsidRDefault="00A9218F" w:rsidP="00A9218F">
      <w:pPr>
        <w:spacing w:after="0"/>
        <w:rPr>
          <w:sz w:val="12"/>
        </w:rPr>
      </w:pPr>
    </w:p>
    <w:p w14:paraId="73F4936F" w14:textId="77777777" w:rsidR="00A9218F" w:rsidRDefault="00A9218F" w:rsidP="00A9218F">
      <w:pPr>
        <w:pStyle w:val="1"/>
      </w:pPr>
      <w:bookmarkStart w:id="22" w:name="_Toc105063452"/>
      <w:r>
        <w:t>СБОРКА</w:t>
      </w:r>
      <w:bookmarkEnd w:id="22"/>
    </w:p>
    <w:p w14:paraId="08C8FCA4" w14:textId="77777777" w:rsidR="002F2B46" w:rsidRPr="002F2B46" w:rsidRDefault="002F2B46" w:rsidP="002F2B46">
      <w:pPr>
        <w:spacing w:after="0"/>
        <w:rPr>
          <w:sz w:val="12"/>
        </w:rPr>
      </w:pPr>
    </w:p>
    <w:p w14:paraId="2190E809" w14:textId="77777777" w:rsidR="00A9218F" w:rsidRPr="00A9218F" w:rsidRDefault="00A9218F" w:rsidP="00A9218F">
      <w:pPr>
        <w:pStyle w:val="a1"/>
        <w:numPr>
          <w:ilvl w:val="0"/>
          <w:numId w:val="4"/>
        </w:numPr>
        <w:spacing w:after="0"/>
        <w:outlineLvl w:val="1"/>
        <w:rPr>
          <w:rFonts w:ascii="Arial" w:hAnsi="Arial" w:cs="Arial"/>
          <w:b/>
          <w:vanish/>
          <w:sz w:val="22"/>
        </w:rPr>
      </w:pPr>
      <w:bookmarkStart w:id="23" w:name="_Toc105063204"/>
      <w:bookmarkStart w:id="24" w:name="_Toc105063388"/>
      <w:bookmarkStart w:id="25" w:name="_Toc105063453"/>
      <w:bookmarkEnd w:id="23"/>
      <w:bookmarkEnd w:id="24"/>
      <w:bookmarkEnd w:id="25"/>
    </w:p>
    <w:p w14:paraId="4F226D8C" w14:textId="77777777" w:rsidR="00A9218F" w:rsidRPr="00A9218F" w:rsidRDefault="00A9218F" w:rsidP="00A9218F">
      <w:pPr>
        <w:pStyle w:val="a1"/>
        <w:numPr>
          <w:ilvl w:val="0"/>
          <w:numId w:val="4"/>
        </w:numPr>
        <w:spacing w:after="0"/>
        <w:outlineLvl w:val="1"/>
        <w:rPr>
          <w:rFonts w:ascii="Arial" w:hAnsi="Arial" w:cs="Arial"/>
          <w:b/>
          <w:vanish/>
          <w:sz w:val="22"/>
        </w:rPr>
      </w:pPr>
      <w:bookmarkStart w:id="26" w:name="_Toc105063205"/>
      <w:bookmarkStart w:id="27" w:name="_Toc105063389"/>
      <w:bookmarkStart w:id="28" w:name="_Toc105063454"/>
      <w:bookmarkEnd w:id="26"/>
      <w:bookmarkEnd w:id="27"/>
      <w:bookmarkEnd w:id="28"/>
    </w:p>
    <w:p w14:paraId="76D16A40" w14:textId="77777777" w:rsidR="00A9218F" w:rsidRPr="00A9218F" w:rsidRDefault="00A9218F" w:rsidP="00A9218F">
      <w:pPr>
        <w:pStyle w:val="a1"/>
        <w:numPr>
          <w:ilvl w:val="0"/>
          <w:numId w:val="4"/>
        </w:numPr>
        <w:spacing w:after="0"/>
        <w:outlineLvl w:val="1"/>
        <w:rPr>
          <w:rFonts w:ascii="Arial" w:hAnsi="Arial" w:cs="Arial"/>
          <w:b/>
          <w:vanish/>
          <w:sz w:val="22"/>
        </w:rPr>
      </w:pPr>
      <w:bookmarkStart w:id="29" w:name="_Toc105063206"/>
      <w:bookmarkStart w:id="30" w:name="_Toc105063390"/>
      <w:bookmarkStart w:id="31" w:name="_Toc105063455"/>
      <w:bookmarkEnd w:id="29"/>
      <w:bookmarkEnd w:id="30"/>
      <w:bookmarkEnd w:id="31"/>
    </w:p>
    <w:p w14:paraId="5AE603A6" w14:textId="77777777" w:rsidR="00A9218F" w:rsidRPr="00A9218F" w:rsidRDefault="00A9218F" w:rsidP="00A9218F">
      <w:pPr>
        <w:pStyle w:val="a1"/>
        <w:numPr>
          <w:ilvl w:val="0"/>
          <w:numId w:val="4"/>
        </w:numPr>
        <w:spacing w:after="0"/>
        <w:outlineLvl w:val="1"/>
        <w:rPr>
          <w:rFonts w:ascii="Arial" w:hAnsi="Arial" w:cs="Arial"/>
          <w:b/>
          <w:vanish/>
          <w:sz w:val="22"/>
        </w:rPr>
      </w:pPr>
      <w:bookmarkStart w:id="32" w:name="_Toc105063207"/>
      <w:bookmarkStart w:id="33" w:name="_Toc105063391"/>
      <w:bookmarkStart w:id="34" w:name="_Toc105063456"/>
      <w:bookmarkEnd w:id="32"/>
      <w:bookmarkEnd w:id="33"/>
      <w:bookmarkEnd w:id="34"/>
    </w:p>
    <w:p w14:paraId="4526CE72" w14:textId="77777777" w:rsidR="00A9218F" w:rsidRPr="00A9218F" w:rsidRDefault="00A9218F" w:rsidP="00A9218F">
      <w:pPr>
        <w:pStyle w:val="a1"/>
        <w:numPr>
          <w:ilvl w:val="0"/>
          <w:numId w:val="4"/>
        </w:numPr>
        <w:spacing w:after="0"/>
        <w:outlineLvl w:val="1"/>
        <w:rPr>
          <w:rFonts w:ascii="Arial" w:hAnsi="Arial" w:cs="Arial"/>
          <w:b/>
          <w:vanish/>
          <w:sz w:val="22"/>
        </w:rPr>
      </w:pPr>
      <w:bookmarkStart w:id="35" w:name="_Toc105063208"/>
      <w:bookmarkStart w:id="36" w:name="_Toc105063392"/>
      <w:bookmarkStart w:id="37" w:name="_Toc105063457"/>
      <w:bookmarkEnd w:id="35"/>
      <w:bookmarkEnd w:id="36"/>
      <w:bookmarkEnd w:id="37"/>
    </w:p>
    <w:p w14:paraId="7CCACEC4" w14:textId="77777777" w:rsidR="00A9218F" w:rsidRPr="00A9218F" w:rsidRDefault="00A9218F" w:rsidP="00A9218F">
      <w:pPr>
        <w:pStyle w:val="a1"/>
        <w:numPr>
          <w:ilvl w:val="0"/>
          <w:numId w:val="4"/>
        </w:numPr>
        <w:spacing w:after="0"/>
        <w:outlineLvl w:val="1"/>
        <w:rPr>
          <w:rFonts w:ascii="Arial" w:hAnsi="Arial" w:cs="Arial"/>
          <w:b/>
          <w:vanish/>
          <w:sz w:val="22"/>
        </w:rPr>
      </w:pPr>
      <w:bookmarkStart w:id="38" w:name="_Toc105063209"/>
      <w:bookmarkStart w:id="39" w:name="_Toc105063393"/>
      <w:bookmarkStart w:id="40" w:name="_Toc105063458"/>
      <w:bookmarkEnd w:id="38"/>
      <w:bookmarkEnd w:id="39"/>
      <w:bookmarkEnd w:id="40"/>
    </w:p>
    <w:p w14:paraId="0B6B2FDD" w14:textId="5A8FFB27" w:rsidR="00A9218F" w:rsidRPr="00A9218F" w:rsidRDefault="002F2B46" w:rsidP="00D33F11">
      <w:pPr>
        <w:pStyle w:val="2"/>
      </w:pPr>
      <w:bookmarkStart w:id="41" w:name="_Toc105063459"/>
      <w:r>
        <w:t xml:space="preserve">РАСПАКОВКА </w:t>
      </w:r>
      <w:bookmarkEnd w:id="41"/>
      <w:r w:rsidR="00D33F11" w:rsidRPr="00D33F11">
        <w:t>МАЧТ</w:t>
      </w:r>
      <w:r w:rsidR="00D33F11">
        <w:t>Ы</w:t>
      </w:r>
      <w:r w:rsidR="00D33F11" w:rsidRPr="00D33F11">
        <w:t xml:space="preserve"> ОСВЕТИТЕЛЬН</w:t>
      </w:r>
      <w:r w:rsidR="00D33F11">
        <w:t>ОЙ</w:t>
      </w:r>
    </w:p>
    <w:tbl>
      <w:tblPr>
        <w:tblStyle w:val="a8"/>
        <w:tblW w:w="4678" w:type="dxa"/>
        <w:tblInd w:w="250" w:type="dxa"/>
        <w:tblLook w:val="04A0" w:firstRow="1" w:lastRow="0" w:firstColumn="1" w:lastColumn="0" w:noHBand="0" w:noVBand="1"/>
      </w:tblPr>
      <w:tblGrid>
        <w:gridCol w:w="4678"/>
      </w:tblGrid>
      <w:tr w:rsidR="002F2B46" w:rsidRPr="00F64857" w14:paraId="73AF877D" w14:textId="77777777" w:rsidTr="002F2B46">
        <w:tc>
          <w:tcPr>
            <w:tcW w:w="4678" w:type="dxa"/>
            <w:shd w:val="clear" w:color="auto" w:fill="000000" w:themeFill="text1"/>
          </w:tcPr>
          <w:p w14:paraId="2A17F21A" w14:textId="77777777" w:rsidR="002F2B46" w:rsidRPr="00F64857" w:rsidRDefault="002F2B46" w:rsidP="0077527F">
            <w:pPr>
              <w:ind w:left="-112"/>
              <w:jc w:val="center"/>
              <w:rPr>
                <w:rFonts w:ascii="Arial" w:hAnsi="Arial" w:cs="Arial"/>
                <w:b/>
                <w:sz w:val="20"/>
                <w:szCs w:val="20"/>
              </w:rPr>
            </w:pPr>
            <w:r w:rsidRPr="00F64857">
              <w:rPr>
                <w:rFonts w:ascii="Arial" w:hAnsi="Arial" w:cs="Arial"/>
                <w:noProof/>
                <w:sz w:val="20"/>
                <w:szCs w:val="20"/>
                <w:lang w:eastAsia="ru-RU"/>
              </w:rPr>
              <w:drawing>
                <wp:inline distT="0" distB="0" distL="0" distR="0" wp14:anchorId="2CCC5275" wp14:editId="35842D18">
                  <wp:extent cx="176331" cy="15527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F64857">
              <w:rPr>
                <w:rFonts w:ascii="Arial" w:hAnsi="Arial" w:cs="Arial"/>
                <w:b/>
                <w:sz w:val="20"/>
                <w:szCs w:val="20"/>
              </w:rPr>
              <w:t xml:space="preserve"> </w:t>
            </w:r>
            <w:r w:rsidRPr="007E47BD">
              <w:rPr>
                <w:rFonts w:ascii="Arial" w:hAnsi="Arial" w:cs="Arial"/>
                <w:b/>
                <w:sz w:val="18"/>
                <w:szCs w:val="20"/>
              </w:rPr>
              <w:t>ПРЕДУПРЕЖДЕНИЕ</w:t>
            </w:r>
          </w:p>
        </w:tc>
      </w:tr>
      <w:tr w:rsidR="002F2B46" w:rsidRPr="00F64857" w14:paraId="4F25CF93" w14:textId="77777777" w:rsidTr="002F2B46">
        <w:tc>
          <w:tcPr>
            <w:tcW w:w="4678" w:type="dxa"/>
          </w:tcPr>
          <w:p w14:paraId="2FEDC185" w14:textId="77777777" w:rsidR="002F2B46" w:rsidRPr="007E47BD" w:rsidRDefault="002F2B46" w:rsidP="0077527F">
            <w:pPr>
              <w:ind w:left="33" w:right="71"/>
              <w:jc w:val="both"/>
              <w:rPr>
                <w:rFonts w:ascii="Arial" w:hAnsi="Arial" w:cs="Arial"/>
                <w:sz w:val="18"/>
                <w:szCs w:val="20"/>
              </w:rPr>
            </w:pPr>
            <w:r w:rsidRPr="007E47BD">
              <w:rPr>
                <w:rFonts w:ascii="Arial" w:hAnsi="Arial" w:cs="Arial"/>
                <w:sz w:val="18"/>
                <w:szCs w:val="20"/>
              </w:rPr>
              <w:t>Перед использованием удостоверьтесь, что сборка устройства произведена правильно.</w:t>
            </w:r>
          </w:p>
        </w:tc>
      </w:tr>
    </w:tbl>
    <w:p w14:paraId="78992672" w14:textId="77777777" w:rsidR="00A9218F" w:rsidRPr="002F2B46" w:rsidRDefault="00A9218F" w:rsidP="002F2B46">
      <w:pPr>
        <w:spacing w:after="0"/>
        <w:rPr>
          <w:sz w:val="12"/>
        </w:rPr>
      </w:pPr>
    </w:p>
    <w:tbl>
      <w:tblPr>
        <w:tblStyle w:val="a8"/>
        <w:tblW w:w="4678" w:type="dxa"/>
        <w:tblInd w:w="250" w:type="dxa"/>
        <w:tblLook w:val="04A0" w:firstRow="1" w:lastRow="0" w:firstColumn="1" w:lastColumn="0" w:noHBand="0" w:noVBand="1"/>
      </w:tblPr>
      <w:tblGrid>
        <w:gridCol w:w="4678"/>
      </w:tblGrid>
      <w:tr w:rsidR="002F2B46" w:rsidRPr="00F64857" w14:paraId="070FBB10" w14:textId="77777777" w:rsidTr="002F2B46">
        <w:trPr>
          <w:cantSplit/>
        </w:trPr>
        <w:tc>
          <w:tcPr>
            <w:tcW w:w="4678" w:type="dxa"/>
            <w:shd w:val="clear" w:color="auto" w:fill="000000" w:themeFill="text1"/>
          </w:tcPr>
          <w:p w14:paraId="2664E0C5" w14:textId="77777777" w:rsidR="002F2B46" w:rsidRPr="00F64857" w:rsidRDefault="002F2B46" w:rsidP="0077527F">
            <w:pPr>
              <w:ind w:left="-112"/>
              <w:jc w:val="center"/>
              <w:rPr>
                <w:rFonts w:ascii="Arial" w:hAnsi="Arial" w:cs="Arial"/>
                <w:b/>
                <w:sz w:val="20"/>
                <w:szCs w:val="20"/>
              </w:rPr>
            </w:pPr>
            <w:r w:rsidRPr="00F64857">
              <w:rPr>
                <w:rFonts w:ascii="Arial" w:hAnsi="Arial" w:cs="Arial"/>
                <w:noProof/>
                <w:sz w:val="20"/>
                <w:szCs w:val="20"/>
                <w:lang w:eastAsia="ru-RU"/>
              </w:rPr>
              <w:drawing>
                <wp:inline distT="0" distB="0" distL="0" distR="0" wp14:anchorId="2AC2BC59" wp14:editId="0BC078E1">
                  <wp:extent cx="176331" cy="15527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F64857">
              <w:rPr>
                <w:rFonts w:ascii="Arial" w:hAnsi="Arial" w:cs="Arial"/>
                <w:b/>
                <w:sz w:val="20"/>
                <w:szCs w:val="20"/>
              </w:rPr>
              <w:t xml:space="preserve"> </w:t>
            </w:r>
            <w:r w:rsidRPr="007E47BD">
              <w:rPr>
                <w:rFonts w:ascii="Arial" w:hAnsi="Arial" w:cs="Arial"/>
                <w:b/>
                <w:sz w:val="18"/>
                <w:szCs w:val="20"/>
              </w:rPr>
              <w:t>ПРЕДУПРЕЖДЕНИЕ</w:t>
            </w:r>
          </w:p>
        </w:tc>
      </w:tr>
      <w:tr w:rsidR="002F2B46" w:rsidRPr="00F64857" w14:paraId="1AC1AAAB" w14:textId="77777777" w:rsidTr="002F2B46">
        <w:trPr>
          <w:cantSplit/>
        </w:trPr>
        <w:tc>
          <w:tcPr>
            <w:tcW w:w="4678" w:type="dxa"/>
          </w:tcPr>
          <w:p w14:paraId="018811F5" w14:textId="77777777" w:rsidR="002F2B46" w:rsidRPr="007E47BD" w:rsidRDefault="002F2B46" w:rsidP="002F2B46">
            <w:pPr>
              <w:pStyle w:val="a1"/>
              <w:numPr>
                <w:ilvl w:val="0"/>
                <w:numId w:val="15"/>
              </w:numPr>
              <w:spacing w:before="31"/>
              <w:ind w:left="171" w:hanging="142"/>
              <w:jc w:val="both"/>
              <w:rPr>
                <w:rFonts w:ascii="Arial" w:hAnsi="Arial" w:cs="Arial"/>
                <w:sz w:val="18"/>
                <w:szCs w:val="20"/>
              </w:rPr>
            </w:pPr>
            <w:r w:rsidRPr="007E47BD">
              <w:rPr>
                <w:rFonts w:ascii="Arial" w:hAnsi="Arial" w:cs="Arial"/>
                <w:sz w:val="18"/>
                <w:szCs w:val="20"/>
              </w:rPr>
              <w:t xml:space="preserve">Не используйте </w:t>
            </w:r>
            <w:r>
              <w:rPr>
                <w:rFonts w:ascii="Arial" w:hAnsi="Arial" w:cs="Arial"/>
                <w:sz w:val="18"/>
                <w:szCs w:val="20"/>
              </w:rPr>
              <w:t>устройство</w:t>
            </w:r>
            <w:r w:rsidRPr="007E47BD">
              <w:rPr>
                <w:rFonts w:ascii="Arial" w:hAnsi="Arial" w:cs="Arial"/>
                <w:sz w:val="18"/>
                <w:szCs w:val="20"/>
              </w:rPr>
              <w:t>, если какие-либо его части повреждены.</w:t>
            </w:r>
          </w:p>
          <w:p w14:paraId="5C259FDF" w14:textId="77777777" w:rsidR="002F2B46" w:rsidRPr="007E47BD" w:rsidRDefault="002F2B46" w:rsidP="002F2B46">
            <w:pPr>
              <w:pStyle w:val="a1"/>
              <w:numPr>
                <w:ilvl w:val="0"/>
                <w:numId w:val="15"/>
              </w:numPr>
              <w:spacing w:before="31"/>
              <w:ind w:left="171" w:hanging="142"/>
              <w:jc w:val="both"/>
              <w:rPr>
                <w:rFonts w:ascii="Arial" w:hAnsi="Arial" w:cs="Arial"/>
                <w:sz w:val="18"/>
                <w:szCs w:val="20"/>
              </w:rPr>
            </w:pPr>
            <w:r w:rsidRPr="007E47BD">
              <w:rPr>
                <w:rFonts w:ascii="Arial" w:hAnsi="Arial" w:cs="Arial"/>
                <w:sz w:val="18"/>
                <w:szCs w:val="20"/>
              </w:rPr>
              <w:t xml:space="preserve">Не используйте </w:t>
            </w:r>
            <w:r>
              <w:rPr>
                <w:rFonts w:ascii="Arial" w:hAnsi="Arial" w:cs="Arial"/>
                <w:sz w:val="18"/>
                <w:szCs w:val="20"/>
              </w:rPr>
              <w:t>устройство</w:t>
            </w:r>
            <w:r w:rsidRPr="007E47BD">
              <w:rPr>
                <w:rFonts w:ascii="Arial" w:hAnsi="Arial" w:cs="Arial"/>
                <w:sz w:val="18"/>
                <w:szCs w:val="20"/>
              </w:rPr>
              <w:t>, если какие-либо его части отсутствуют.</w:t>
            </w:r>
          </w:p>
          <w:p w14:paraId="2A730CE0" w14:textId="77777777" w:rsidR="002F2B46" w:rsidRPr="004C2DD8" w:rsidRDefault="002F2B46" w:rsidP="002F2B46">
            <w:pPr>
              <w:pStyle w:val="a1"/>
              <w:numPr>
                <w:ilvl w:val="0"/>
                <w:numId w:val="15"/>
              </w:numPr>
              <w:spacing w:before="31"/>
              <w:ind w:left="171" w:hanging="142"/>
              <w:jc w:val="both"/>
              <w:rPr>
                <w:rFonts w:ascii="Arial" w:hAnsi="Arial" w:cs="Arial"/>
                <w:sz w:val="20"/>
                <w:szCs w:val="20"/>
              </w:rPr>
            </w:pPr>
            <w:r w:rsidRPr="007E47BD">
              <w:rPr>
                <w:rFonts w:ascii="Arial" w:hAnsi="Arial" w:cs="Arial"/>
                <w:sz w:val="18"/>
                <w:szCs w:val="20"/>
              </w:rPr>
              <w:t>Обратитесь в серви</w:t>
            </w:r>
            <w:r>
              <w:rPr>
                <w:rFonts w:ascii="Arial" w:hAnsi="Arial" w:cs="Arial"/>
                <w:sz w:val="18"/>
                <w:szCs w:val="20"/>
              </w:rPr>
              <w:t xml:space="preserve">сный центр, если какие-либо детали </w:t>
            </w:r>
            <w:r w:rsidRPr="007E47BD">
              <w:rPr>
                <w:rFonts w:ascii="Arial" w:hAnsi="Arial" w:cs="Arial"/>
                <w:sz w:val="18"/>
                <w:szCs w:val="20"/>
              </w:rPr>
              <w:t>отсутствуют или повреждены.</w:t>
            </w:r>
          </w:p>
        </w:tc>
      </w:tr>
    </w:tbl>
    <w:p w14:paraId="12BD2BEE" w14:textId="77777777" w:rsidR="002F2B46" w:rsidRPr="002F2B46" w:rsidRDefault="002F2B46" w:rsidP="002F2B46">
      <w:pPr>
        <w:pStyle w:val="1"/>
        <w:widowControl w:val="0"/>
        <w:numPr>
          <w:ilvl w:val="0"/>
          <w:numId w:val="0"/>
        </w:numPr>
        <w:autoSpaceDE w:val="0"/>
        <w:autoSpaceDN w:val="0"/>
        <w:ind w:left="426" w:right="-1"/>
        <w:contextualSpacing w:val="0"/>
        <w:jc w:val="both"/>
        <w:rPr>
          <w:b w:val="0"/>
          <w:sz w:val="12"/>
          <w:szCs w:val="24"/>
        </w:rPr>
      </w:pPr>
    </w:p>
    <w:p w14:paraId="7E4AF9B6" w14:textId="77777777" w:rsidR="002F2B46" w:rsidRPr="006E502D" w:rsidRDefault="002F2B46" w:rsidP="00F25921">
      <w:pPr>
        <w:pStyle w:val="1"/>
        <w:widowControl w:val="0"/>
        <w:numPr>
          <w:ilvl w:val="0"/>
          <w:numId w:val="16"/>
        </w:numPr>
        <w:autoSpaceDE w:val="0"/>
        <w:autoSpaceDN w:val="0"/>
        <w:ind w:left="426" w:right="-1" w:hanging="284"/>
        <w:contextualSpacing w:val="0"/>
        <w:jc w:val="both"/>
        <w:rPr>
          <w:b w:val="0"/>
          <w:sz w:val="22"/>
          <w:szCs w:val="24"/>
        </w:rPr>
      </w:pPr>
      <w:bookmarkStart w:id="42" w:name="_Toc105063210"/>
      <w:bookmarkStart w:id="43" w:name="_Toc105063395"/>
      <w:bookmarkStart w:id="44" w:name="_Toc105063460"/>
      <w:r w:rsidRPr="006E502D">
        <w:rPr>
          <w:b w:val="0"/>
          <w:sz w:val="22"/>
          <w:szCs w:val="24"/>
        </w:rPr>
        <w:t>Откройте упаковку.</w:t>
      </w:r>
      <w:bookmarkEnd w:id="42"/>
      <w:bookmarkEnd w:id="43"/>
      <w:bookmarkEnd w:id="44"/>
    </w:p>
    <w:p w14:paraId="1D5ABA6C" w14:textId="77777777" w:rsidR="002F2B46" w:rsidRPr="006E502D" w:rsidRDefault="002F2B46" w:rsidP="00F25921">
      <w:pPr>
        <w:pStyle w:val="1"/>
        <w:widowControl w:val="0"/>
        <w:numPr>
          <w:ilvl w:val="0"/>
          <w:numId w:val="16"/>
        </w:numPr>
        <w:autoSpaceDE w:val="0"/>
        <w:autoSpaceDN w:val="0"/>
        <w:ind w:left="426" w:right="-1" w:hanging="284"/>
        <w:contextualSpacing w:val="0"/>
        <w:jc w:val="both"/>
        <w:rPr>
          <w:b w:val="0"/>
          <w:sz w:val="22"/>
          <w:szCs w:val="24"/>
        </w:rPr>
      </w:pPr>
      <w:bookmarkStart w:id="45" w:name="_Toc105063211"/>
      <w:bookmarkStart w:id="46" w:name="_Toc105063396"/>
      <w:bookmarkStart w:id="47" w:name="_Toc105063461"/>
      <w:r w:rsidRPr="006E502D">
        <w:rPr>
          <w:b w:val="0"/>
          <w:sz w:val="22"/>
          <w:szCs w:val="24"/>
        </w:rPr>
        <w:t>Прочтите документацию, находящуюся внутри коробки.</w:t>
      </w:r>
      <w:bookmarkEnd w:id="45"/>
      <w:bookmarkEnd w:id="46"/>
      <w:bookmarkEnd w:id="47"/>
    </w:p>
    <w:p w14:paraId="3CAE8C17" w14:textId="77777777" w:rsidR="002F2B46" w:rsidRPr="006E502D" w:rsidRDefault="002F2B46" w:rsidP="00F25921">
      <w:pPr>
        <w:pStyle w:val="1"/>
        <w:widowControl w:val="0"/>
        <w:numPr>
          <w:ilvl w:val="0"/>
          <w:numId w:val="16"/>
        </w:numPr>
        <w:autoSpaceDE w:val="0"/>
        <w:autoSpaceDN w:val="0"/>
        <w:ind w:left="426" w:right="-1" w:hanging="284"/>
        <w:contextualSpacing w:val="0"/>
        <w:jc w:val="both"/>
        <w:rPr>
          <w:b w:val="0"/>
          <w:sz w:val="22"/>
          <w:szCs w:val="24"/>
        </w:rPr>
      </w:pPr>
      <w:bookmarkStart w:id="48" w:name="_Toc105063212"/>
      <w:bookmarkStart w:id="49" w:name="_Toc105063397"/>
      <w:bookmarkStart w:id="50" w:name="_Toc105063462"/>
      <w:r w:rsidRPr="006E502D">
        <w:rPr>
          <w:b w:val="0"/>
          <w:sz w:val="22"/>
          <w:szCs w:val="24"/>
        </w:rPr>
        <w:t>Извлеките из коробки все разобранные детали.</w:t>
      </w:r>
      <w:bookmarkEnd w:id="48"/>
      <w:bookmarkEnd w:id="49"/>
      <w:bookmarkEnd w:id="50"/>
    </w:p>
    <w:p w14:paraId="0F411371" w14:textId="77777777" w:rsidR="002F2B46" w:rsidRPr="006E502D" w:rsidRDefault="002F2B46" w:rsidP="00F25921">
      <w:pPr>
        <w:pStyle w:val="1"/>
        <w:widowControl w:val="0"/>
        <w:numPr>
          <w:ilvl w:val="0"/>
          <w:numId w:val="16"/>
        </w:numPr>
        <w:autoSpaceDE w:val="0"/>
        <w:autoSpaceDN w:val="0"/>
        <w:ind w:left="426" w:right="-1" w:hanging="284"/>
        <w:contextualSpacing w:val="0"/>
        <w:jc w:val="both"/>
        <w:rPr>
          <w:b w:val="0"/>
          <w:sz w:val="22"/>
          <w:szCs w:val="24"/>
        </w:rPr>
      </w:pPr>
      <w:bookmarkStart w:id="51" w:name="_Toc105063213"/>
      <w:bookmarkStart w:id="52" w:name="_Toc105063398"/>
      <w:bookmarkStart w:id="53" w:name="_Toc105063463"/>
      <w:r w:rsidRPr="006E502D">
        <w:rPr>
          <w:b w:val="0"/>
          <w:sz w:val="22"/>
          <w:szCs w:val="24"/>
        </w:rPr>
        <w:t>Извлеките изделие из коробки.</w:t>
      </w:r>
      <w:bookmarkEnd w:id="51"/>
      <w:bookmarkEnd w:id="52"/>
      <w:bookmarkEnd w:id="53"/>
    </w:p>
    <w:p w14:paraId="4E939BA9" w14:textId="77777777" w:rsidR="002F2B46" w:rsidRDefault="002F2B46" w:rsidP="00F25921">
      <w:pPr>
        <w:pStyle w:val="1"/>
        <w:widowControl w:val="0"/>
        <w:numPr>
          <w:ilvl w:val="0"/>
          <w:numId w:val="16"/>
        </w:numPr>
        <w:autoSpaceDE w:val="0"/>
        <w:autoSpaceDN w:val="0"/>
        <w:ind w:left="426" w:right="-1" w:hanging="284"/>
        <w:contextualSpacing w:val="0"/>
        <w:jc w:val="both"/>
        <w:rPr>
          <w:b w:val="0"/>
          <w:sz w:val="22"/>
          <w:szCs w:val="24"/>
        </w:rPr>
      </w:pPr>
      <w:bookmarkStart w:id="54" w:name="_Toc105063214"/>
      <w:bookmarkStart w:id="55" w:name="_Toc105063399"/>
      <w:bookmarkStart w:id="56" w:name="_Toc105063464"/>
      <w:r w:rsidRPr="006E502D">
        <w:rPr>
          <w:b w:val="0"/>
          <w:sz w:val="22"/>
          <w:szCs w:val="24"/>
        </w:rPr>
        <w:t>Утилизируйте коробку и упаковочный материал в соответствии с местными правилами.</w:t>
      </w:r>
      <w:bookmarkEnd w:id="54"/>
      <w:bookmarkEnd w:id="55"/>
      <w:bookmarkEnd w:id="56"/>
    </w:p>
    <w:tbl>
      <w:tblPr>
        <w:tblStyle w:val="a8"/>
        <w:tblW w:w="4678" w:type="dxa"/>
        <w:tblInd w:w="250" w:type="dxa"/>
        <w:tblLook w:val="04A0" w:firstRow="1" w:lastRow="0" w:firstColumn="1" w:lastColumn="0" w:noHBand="0" w:noVBand="1"/>
      </w:tblPr>
      <w:tblGrid>
        <w:gridCol w:w="4678"/>
      </w:tblGrid>
      <w:tr w:rsidR="002F2B46" w:rsidRPr="00F64857" w14:paraId="717D4C68" w14:textId="77777777" w:rsidTr="002F2B46">
        <w:tc>
          <w:tcPr>
            <w:tcW w:w="4678" w:type="dxa"/>
            <w:shd w:val="clear" w:color="auto" w:fill="000000" w:themeFill="text1"/>
          </w:tcPr>
          <w:p w14:paraId="0FC7726C" w14:textId="77777777" w:rsidR="002F2B46" w:rsidRPr="00F64857" w:rsidRDefault="002F2B46" w:rsidP="0077527F">
            <w:pPr>
              <w:ind w:left="-112"/>
              <w:jc w:val="center"/>
              <w:rPr>
                <w:rFonts w:ascii="Arial" w:hAnsi="Arial" w:cs="Arial"/>
                <w:b/>
                <w:sz w:val="20"/>
                <w:szCs w:val="20"/>
              </w:rPr>
            </w:pPr>
            <w:r w:rsidRPr="00F64857">
              <w:rPr>
                <w:rFonts w:ascii="Arial" w:hAnsi="Arial" w:cs="Arial"/>
                <w:noProof/>
                <w:sz w:val="20"/>
                <w:szCs w:val="20"/>
                <w:lang w:eastAsia="ru-RU"/>
              </w:rPr>
              <w:drawing>
                <wp:inline distT="0" distB="0" distL="0" distR="0" wp14:anchorId="71E9FB58" wp14:editId="385C543B">
                  <wp:extent cx="176331" cy="155275"/>
                  <wp:effectExtent l="0" t="0" r="0" b="0"/>
                  <wp:docPr id="328"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F64857">
              <w:rPr>
                <w:rFonts w:ascii="Arial" w:hAnsi="Arial" w:cs="Arial"/>
                <w:b/>
                <w:sz w:val="20"/>
                <w:szCs w:val="20"/>
              </w:rPr>
              <w:t xml:space="preserve"> </w:t>
            </w:r>
            <w:r w:rsidRPr="007E47BD">
              <w:rPr>
                <w:rFonts w:ascii="Arial" w:hAnsi="Arial" w:cs="Arial"/>
                <w:b/>
                <w:sz w:val="18"/>
                <w:szCs w:val="20"/>
              </w:rPr>
              <w:t>ПРЕДУПРЕЖДЕНИЕ</w:t>
            </w:r>
          </w:p>
        </w:tc>
      </w:tr>
      <w:tr w:rsidR="002F2B46" w:rsidRPr="00F64857" w14:paraId="03887E5D" w14:textId="77777777" w:rsidTr="002F2B46">
        <w:tc>
          <w:tcPr>
            <w:tcW w:w="4678" w:type="dxa"/>
          </w:tcPr>
          <w:p w14:paraId="6EE9344E" w14:textId="77777777" w:rsidR="002F2B46" w:rsidRPr="007E47BD" w:rsidRDefault="002F2B46" w:rsidP="0077527F">
            <w:pPr>
              <w:ind w:left="33" w:right="71"/>
              <w:jc w:val="both"/>
              <w:rPr>
                <w:rFonts w:ascii="Arial" w:hAnsi="Arial" w:cs="Arial"/>
                <w:sz w:val="18"/>
                <w:szCs w:val="20"/>
              </w:rPr>
            </w:pPr>
            <w:r>
              <w:rPr>
                <w:rFonts w:ascii="Arial" w:hAnsi="Arial" w:cs="Arial"/>
                <w:sz w:val="18"/>
                <w:szCs w:val="20"/>
              </w:rPr>
              <w:t>Для обеспечения собственной безопасности не устанавливайте АКБ в устройство до его полной сборки.</w:t>
            </w:r>
          </w:p>
        </w:tc>
      </w:tr>
    </w:tbl>
    <w:p w14:paraId="26646A29" w14:textId="77777777" w:rsidR="002F2B46" w:rsidRPr="002F2B46" w:rsidRDefault="002F2B46" w:rsidP="002F2B46">
      <w:pPr>
        <w:spacing w:after="0"/>
        <w:rPr>
          <w:sz w:val="12"/>
        </w:rPr>
      </w:pPr>
    </w:p>
    <w:p w14:paraId="75497F75" w14:textId="77777777" w:rsidR="002F2B46" w:rsidRDefault="002F2B46" w:rsidP="002F2B46">
      <w:pPr>
        <w:pStyle w:val="2"/>
      </w:pPr>
      <w:bookmarkStart w:id="57" w:name="_Toc105063465"/>
      <w:r>
        <w:t>УСТАНОВКА АККУМУЛЯТОРНОЙ БАТАРЕИ</w:t>
      </w:r>
      <w:bookmarkEnd w:id="57"/>
    </w:p>
    <w:p w14:paraId="1FABA02B" w14:textId="77777777" w:rsidR="002F2B46" w:rsidRPr="002F2B46" w:rsidRDefault="002F2B46" w:rsidP="002F2B46">
      <w:pPr>
        <w:spacing w:after="0"/>
        <w:ind w:left="142"/>
        <w:rPr>
          <w:rFonts w:ascii="Arial" w:hAnsi="Arial" w:cs="Arial"/>
          <w:i/>
          <w:sz w:val="22"/>
        </w:rPr>
      </w:pPr>
      <w:r w:rsidRPr="002F2B46">
        <w:rPr>
          <w:rFonts w:ascii="Arial" w:hAnsi="Arial" w:cs="Arial"/>
          <w:i/>
          <w:sz w:val="22"/>
        </w:rPr>
        <w:t>Рисунок 3</w:t>
      </w:r>
    </w:p>
    <w:tbl>
      <w:tblPr>
        <w:tblStyle w:val="a8"/>
        <w:tblW w:w="4678" w:type="dxa"/>
        <w:tblInd w:w="250" w:type="dxa"/>
        <w:tblLook w:val="04A0" w:firstRow="1" w:lastRow="0" w:firstColumn="1" w:lastColumn="0" w:noHBand="0" w:noVBand="1"/>
      </w:tblPr>
      <w:tblGrid>
        <w:gridCol w:w="4678"/>
      </w:tblGrid>
      <w:tr w:rsidR="002F2B46" w:rsidRPr="006155A2" w14:paraId="40152BB2" w14:textId="77777777" w:rsidTr="002F2B46">
        <w:tc>
          <w:tcPr>
            <w:tcW w:w="4678" w:type="dxa"/>
            <w:shd w:val="clear" w:color="auto" w:fill="000000" w:themeFill="text1"/>
          </w:tcPr>
          <w:p w14:paraId="162C646B" w14:textId="77777777" w:rsidR="002F2B46" w:rsidRPr="006155A2" w:rsidRDefault="002F2B46" w:rsidP="002F2B46">
            <w:pPr>
              <w:ind w:left="-112"/>
              <w:jc w:val="center"/>
              <w:rPr>
                <w:rFonts w:ascii="Arial" w:hAnsi="Arial" w:cs="Arial"/>
                <w:b/>
                <w:sz w:val="18"/>
                <w:szCs w:val="20"/>
              </w:rPr>
            </w:pPr>
            <w:r w:rsidRPr="006155A2">
              <w:rPr>
                <w:rFonts w:ascii="Arial" w:hAnsi="Arial" w:cs="Arial"/>
                <w:noProof/>
                <w:sz w:val="18"/>
                <w:szCs w:val="20"/>
                <w:lang w:eastAsia="ru-RU"/>
              </w:rPr>
              <w:drawing>
                <wp:inline distT="0" distB="0" distL="0" distR="0" wp14:anchorId="49183F9D" wp14:editId="424D3E41">
                  <wp:extent cx="176331" cy="155275"/>
                  <wp:effectExtent l="0" t="0" r="0" b="0"/>
                  <wp:docPr id="332"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6155A2">
              <w:rPr>
                <w:rFonts w:ascii="Arial" w:hAnsi="Arial" w:cs="Arial"/>
                <w:b/>
                <w:sz w:val="18"/>
                <w:szCs w:val="20"/>
              </w:rPr>
              <w:t xml:space="preserve"> ПРЕДУПРЕЖДЕНИЕ</w:t>
            </w:r>
          </w:p>
        </w:tc>
      </w:tr>
      <w:tr w:rsidR="002F2B46" w:rsidRPr="006155A2" w14:paraId="6E0D880A" w14:textId="77777777" w:rsidTr="002F2B46">
        <w:tc>
          <w:tcPr>
            <w:tcW w:w="4678" w:type="dxa"/>
          </w:tcPr>
          <w:p w14:paraId="073A28CE" w14:textId="77777777" w:rsidR="002F2B46" w:rsidRPr="006155A2" w:rsidRDefault="002F2B46" w:rsidP="002F2B46">
            <w:pPr>
              <w:pStyle w:val="af"/>
              <w:numPr>
                <w:ilvl w:val="0"/>
                <w:numId w:val="18"/>
              </w:numPr>
              <w:tabs>
                <w:tab w:val="left" w:pos="155"/>
              </w:tabs>
              <w:autoSpaceDE/>
              <w:autoSpaceDN/>
              <w:spacing w:before="27" w:line="249" w:lineRule="auto"/>
              <w:ind w:left="169" w:hanging="224"/>
              <w:jc w:val="both"/>
              <w:rPr>
                <w:rFonts w:ascii="Arial" w:hAnsi="Arial" w:cs="Arial"/>
                <w:sz w:val="18"/>
                <w:szCs w:val="20"/>
              </w:rPr>
            </w:pPr>
            <w:r w:rsidRPr="006155A2">
              <w:rPr>
                <w:rFonts w:ascii="Arial" w:hAnsi="Arial" w:cs="Arial"/>
                <w:sz w:val="18"/>
                <w:szCs w:val="20"/>
              </w:rPr>
              <w:t>Если аккумуляторная батарея (АКБ) или зарядное устройство (ЗУ) были повреждены, их необходимо заменить.</w:t>
            </w:r>
          </w:p>
          <w:p w14:paraId="5D3C11D8" w14:textId="5E802429" w:rsidR="002F2B46" w:rsidRPr="006155A2" w:rsidRDefault="002F2B46" w:rsidP="002F2B46">
            <w:pPr>
              <w:pStyle w:val="af"/>
              <w:numPr>
                <w:ilvl w:val="0"/>
                <w:numId w:val="18"/>
              </w:numPr>
              <w:tabs>
                <w:tab w:val="left" w:pos="155"/>
              </w:tabs>
              <w:autoSpaceDE/>
              <w:autoSpaceDN/>
              <w:spacing w:before="31" w:line="249" w:lineRule="auto"/>
              <w:ind w:left="169" w:hanging="224"/>
              <w:jc w:val="both"/>
              <w:rPr>
                <w:rFonts w:ascii="Arial" w:hAnsi="Arial" w:cs="Arial"/>
                <w:sz w:val="18"/>
                <w:szCs w:val="20"/>
              </w:rPr>
            </w:pPr>
            <w:r w:rsidRPr="006155A2">
              <w:rPr>
                <w:rFonts w:ascii="Arial" w:hAnsi="Arial" w:cs="Arial"/>
                <w:sz w:val="18"/>
                <w:szCs w:val="20"/>
              </w:rPr>
              <w:t xml:space="preserve">Перед </w:t>
            </w:r>
            <w:r w:rsidR="00226292" w:rsidRPr="006155A2">
              <w:rPr>
                <w:rFonts w:ascii="Arial" w:hAnsi="Arial" w:cs="Arial"/>
                <w:sz w:val="18"/>
                <w:szCs w:val="20"/>
              </w:rPr>
              <w:t>заменой или</w:t>
            </w:r>
            <w:r w:rsidRPr="006155A2">
              <w:rPr>
                <w:rFonts w:ascii="Arial" w:hAnsi="Arial" w:cs="Arial"/>
                <w:sz w:val="18"/>
                <w:szCs w:val="20"/>
              </w:rPr>
              <w:t xml:space="preserve"> извлечением АКБ выключите устройство.</w:t>
            </w:r>
          </w:p>
          <w:p w14:paraId="64856F59" w14:textId="77777777" w:rsidR="002F2B46" w:rsidRPr="006155A2" w:rsidRDefault="002F2B46" w:rsidP="002F2B46">
            <w:pPr>
              <w:pStyle w:val="af"/>
              <w:numPr>
                <w:ilvl w:val="0"/>
                <w:numId w:val="18"/>
              </w:numPr>
              <w:tabs>
                <w:tab w:val="left" w:pos="155"/>
              </w:tabs>
              <w:autoSpaceDE/>
              <w:autoSpaceDN/>
              <w:spacing w:before="31" w:line="249" w:lineRule="auto"/>
              <w:ind w:left="169" w:hanging="224"/>
              <w:jc w:val="both"/>
              <w:rPr>
                <w:rFonts w:ascii="Arial" w:hAnsi="Arial" w:cs="Arial"/>
                <w:sz w:val="18"/>
                <w:szCs w:val="20"/>
              </w:rPr>
            </w:pPr>
            <w:r w:rsidRPr="006155A2">
              <w:rPr>
                <w:rFonts w:ascii="Arial" w:hAnsi="Arial" w:cs="Arial"/>
                <w:sz w:val="18"/>
                <w:szCs w:val="20"/>
              </w:rPr>
              <w:t>Прочтите, изучите и соблюдайте требования инструкции по эксплуатации АКБ и ЗУ.</w:t>
            </w:r>
          </w:p>
        </w:tc>
      </w:tr>
    </w:tbl>
    <w:p w14:paraId="1828D841" w14:textId="77777777" w:rsidR="002F2B46" w:rsidRPr="002F2B46" w:rsidRDefault="002F2B46" w:rsidP="002F2B46">
      <w:pPr>
        <w:spacing w:after="0"/>
        <w:rPr>
          <w:sz w:val="2"/>
        </w:rPr>
      </w:pPr>
    </w:p>
    <w:p w14:paraId="71FCE963" w14:textId="77777777" w:rsidR="002F2B46" w:rsidRPr="00D705C8" w:rsidRDefault="002F2B46" w:rsidP="00F25921">
      <w:pPr>
        <w:pStyle w:val="1"/>
        <w:widowControl w:val="0"/>
        <w:numPr>
          <w:ilvl w:val="0"/>
          <w:numId w:val="0"/>
        </w:numPr>
        <w:autoSpaceDE w:val="0"/>
        <w:autoSpaceDN w:val="0"/>
        <w:spacing w:before="120"/>
        <w:ind w:left="142"/>
        <w:jc w:val="both"/>
        <w:rPr>
          <w:b w:val="0"/>
          <w:sz w:val="22"/>
          <w:szCs w:val="24"/>
        </w:rPr>
      </w:pPr>
      <w:bookmarkStart w:id="58" w:name="_Toc105063216"/>
      <w:bookmarkStart w:id="59" w:name="_Toc105063401"/>
      <w:bookmarkStart w:id="60" w:name="_Toc105063466"/>
      <w:r>
        <w:rPr>
          <w:b w:val="0"/>
          <w:sz w:val="22"/>
          <w:szCs w:val="24"/>
        </w:rPr>
        <w:t>1</w:t>
      </w:r>
      <w:r w:rsidRPr="00D705C8">
        <w:rPr>
          <w:b w:val="0"/>
          <w:sz w:val="22"/>
          <w:szCs w:val="24"/>
        </w:rPr>
        <w:t>. Совместите подъемные выступы, расположенные на аккумуляторной батарее, с пазами в батарееприемнике.</w:t>
      </w:r>
      <w:bookmarkEnd w:id="58"/>
      <w:bookmarkEnd w:id="59"/>
      <w:bookmarkEnd w:id="60"/>
    </w:p>
    <w:p w14:paraId="0E926883" w14:textId="77777777" w:rsidR="002F2B46" w:rsidRDefault="002F2B46" w:rsidP="00F25921">
      <w:pPr>
        <w:pStyle w:val="1"/>
        <w:widowControl w:val="0"/>
        <w:numPr>
          <w:ilvl w:val="0"/>
          <w:numId w:val="0"/>
        </w:numPr>
        <w:autoSpaceDE w:val="0"/>
        <w:autoSpaceDN w:val="0"/>
        <w:spacing w:before="120"/>
        <w:ind w:left="142"/>
        <w:jc w:val="both"/>
        <w:rPr>
          <w:b w:val="0"/>
          <w:sz w:val="22"/>
          <w:szCs w:val="24"/>
        </w:rPr>
      </w:pPr>
      <w:bookmarkStart w:id="61" w:name="_Toc105063217"/>
      <w:bookmarkStart w:id="62" w:name="_Toc105063402"/>
      <w:bookmarkStart w:id="63" w:name="_Toc105063467"/>
      <w:r>
        <w:rPr>
          <w:b w:val="0"/>
          <w:sz w:val="22"/>
          <w:szCs w:val="24"/>
        </w:rPr>
        <w:t>2</w:t>
      </w:r>
      <w:r w:rsidRPr="00D705C8">
        <w:rPr>
          <w:b w:val="0"/>
          <w:sz w:val="22"/>
          <w:szCs w:val="24"/>
        </w:rPr>
        <w:t>. Вставьте аккумуляторную батарею в батарееприемник до полной фиксации в нужном положении.</w:t>
      </w:r>
      <w:bookmarkEnd w:id="61"/>
      <w:bookmarkEnd w:id="62"/>
      <w:bookmarkEnd w:id="63"/>
      <w:r>
        <w:rPr>
          <w:b w:val="0"/>
          <w:sz w:val="22"/>
          <w:szCs w:val="24"/>
        </w:rPr>
        <w:t xml:space="preserve"> </w:t>
      </w:r>
    </w:p>
    <w:p w14:paraId="77FE9761" w14:textId="77777777" w:rsidR="00E9273D" w:rsidRDefault="002F2B46" w:rsidP="00E9273D">
      <w:pPr>
        <w:pStyle w:val="1"/>
        <w:widowControl w:val="0"/>
        <w:numPr>
          <w:ilvl w:val="0"/>
          <w:numId w:val="0"/>
        </w:numPr>
        <w:autoSpaceDE w:val="0"/>
        <w:autoSpaceDN w:val="0"/>
        <w:spacing w:before="120"/>
        <w:ind w:left="142"/>
        <w:jc w:val="both"/>
        <w:rPr>
          <w:b w:val="0"/>
          <w:sz w:val="22"/>
          <w:szCs w:val="24"/>
        </w:rPr>
      </w:pPr>
      <w:bookmarkStart w:id="64" w:name="_Toc105063218"/>
      <w:bookmarkStart w:id="65" w:name="_Toc105063403"/>
      <w:bookmarkStart w:id="66" w:name="_Toc105063468"/>
      <w:r>
        <w:rPr>
          <w:b w:val="0"/>
          <w:sz w:val="22"/>
          <w:szCs w:val="24"/>
        </w:rPr>
        <w:t>3</w:t>
      </w:r>
      <w:r w:rsidRPr="00D705C8">
        <w:rPr>
          <w:b w:val="0"/>
          <w:sz w:val="22"/>
          <w:szCs w:val="24"/>
        </w:rPr>
        <w:t xml:space="preserve">. </w:t>
      </w:r>
      <w:r>
        <w:rPr>
          <w:b w:val="0"/>
          <w:sz w:val="22"/>
          <w:szCs w:val="24"/>
        </w:rPr>
        <w:t xml:space="preserve">Фиксация АКБ на штатном месте сопровождается хорошо слышимым щелчком. </w:t>
      </w:r>
      <w:bookmarkStart w:id="67" w:name="_Toc105063469"/>
      <w:bookmarkEnd w:id="64"/>
      <w:bookmarkEnd w:id="65"/>
      <w:bookmarkEnd w:id="66"/>
    </w:p>
    <w:p w14:paraId="5EEB3F59" w14:textId="77777777" w:rsidR="00E9273D" w:rsidRDefault="00E9273D" w:rsidP="00E9273D">
      <w:pPr>
        <w:pStyle w:val="1"/>
        <w:widowControl w:val="0"/>
        <w:numPr>
          <w:ilvl w:val="0"/>
          <w:numId w:val="0"/>
        </w:numPr>
        <w:autoSpaceDE w:val="0"/>
        <w:autoSpaceDN w:val="0"/>
        <w:spacing w:before="120"/>
        <w:ind w:left="142"/>
        <w:jc w:val="both"/>
        <w:rPr>
          <w:b w:val="0"/>
          <w:sz w:val="22"/>
          <w:szCs w:val="24"/>
        </w:rPr>
      </w:pPr>
    </w:p>
    <w:p w14:paraId="6563C19A" w14:textId="7D025E5E" w:rsidR="002F2B46" w:rsidRDefault="002F2B46" w:rsidP="00E9273D">
      <w:pPr>
        <w:pStyle w:val="1"/>
        <w:widowControl w:val="0"/>
        <w:numPr>
          <w:ilvl w:val="0"/>
          <w:numId w:val="0"/>
        </w:numPr>
        <w:autoSpaceDE w:val="0"/>
        <w:autoSpaceDN w:val="0"/>
        <w:spacing w:before="120"/>
        <w:ind w:left="142"/>
        <w:jc w:val="both"/>
      </w:pPr>
      <w:r>
        <w:lastRenderedPageBreak/>
        <w:t>ИЗВЛЕЧЕНИЕ АККУМУЛЯТОРНОЙ БАТАРЕИ</w:t>
      </w:r>
      <w:bookmarkEnd w:id="67"/>
    </w:p>
    <w:p w14:paraId="3F070CBC" w14:textId="77777777" w:rsidR="002F2B46" w:rsidRPr="002F2B46" w:rsidRDefault="002F2B46" w:rsidP="00F9266A">
      <w:pPr>
        <w:pStyle w:val="a1"/>
        <w:spacing w:after="0" w:line="240" w:lineRule="auto"/>
        <w:ind w:left="142"/>
        <w:rPr>
          <w:rFonts w:ascii="Arial" w:hAnsi="Arial" w:cs="Arial"/>
          <w:i/>
          <w:sz w:val="22"/>
        </w:rPr>
      </w:pPr>
      <w:r w:rsidRPr="002F2B46">
        <w:rPr>
          <w:rFonts w:ascii="Arial" w:hAnsi="Arial" w:cs="Arial"/>
          <w:i/>
          <w:sz w:val="22"/>
        </w:rPr>
        <w:t>Рисунок 3</w:t>
      </w:r>
    </w:p>
    <w:p w14:paraId="0C804F55" w14:textId="77777777" w:rsidR="002F2B46" w:rsidRPr="00D705C8" w:rsidRDefault="002F2B46" w:rsidP="00F25921">
      <w:pPr>
        <w:pStyle w:val="1"/>
        <w:widowControl w:val="0"/>
        <w:numPr>
          <w:ilvl w:val="0"/>
          <w:numId w:val="0"/>
        </w:numPr>
        <w:autoSpaceDE w:val="0"/>
        <w:autoSpaceDN w:val="0"/>
        <w:spacing w:before="120"/>
        <w:ind w:left="142" w:right="-1"/>
        <w:jc w:val="both"/>
        <w:rPr>
          <w:b w:val="0"/>
          <w:sz w:val="22"/>
          <w:szCs w:val="24"/>
        </w:rPr>
      </w:pPr>
      <w:bookmarkStart w:id="68" w:name="_Toc105063220"/>
      <w:bookmarkStart w:id="69" w:name="_Toc105063470"/>
      <w:r>
        <w:rPr>
          <w:b w:val="0"/>
          <w:sz w:val="22"/>
          <w:szCs w:val="24"/>
        </w:rPr>
        <w:t>1</w:t>
      </w:r>
      <w:r w:rsidRPr="00D705C8">
        <w:rPr>
          <w:b w:val="0"/>
          <w:sz w:val="22"/>
          <w:szCs w:val="24"/>
        </w:rPr>
        <w:t xml:space="preserve">. </w:t>
      </w:r>
      <w:r>
        <w:rPr>
          <w:b w:val="0"/>
          <w:sz w:val="22"/>
          <w:szCs w:val="24"/>
        </w:rPr>
        <w:t>Нажмите и удерживайте кнопку фиксации АКБ</w:t>
      </w:r>
      <w:r w:rsidRPr="00D705C8">
        <w:rPr>
          <w:b w:val="0"/>
          <w:sz w:val="22"/>
          <w:szCs w:val="24"/>
        </w:rPr>
        <w:t>.</w:t>
      </w:r>
      <w:bookmarkEnd w:id="68"/>
      <w:bookmarkEnd w:id="69"/>
    </w:p>
    <w:p w14:paraId="31702AD9" w14:textId="77777777" w:rsidR="002F2B46" w:rsidRDefault="002F2B46" w:rsidP="00F25921">
      <w:pPr>
        <w:pStyle w:val="1"/>
        <w:widowControl w:val="0"/>
        <w:numPr>
          <w:ilvl w:val="0"/>
          <w:numId w:val="0"/>
        </w:numPr>
        <w:autoSpaceDE w:val="0"/>
        <w:autoSpaceDN w:val="0"/>
        <w:spacing w:before="120"/>
        <w:ind w:left="142" w:right="-1"/>
        <w:jc w:val="both"/>
        <w:rPr>
          <w:b w:val="0"/>
          <w:sz w:val="22"/>
          <w:szCs w:val="24"/>
        </w:rPr>
      </w:pPr>
      <w:bookmarkStart w:id="70" w:name="_Toc105063221"/>
      <w:bookmarkStart w:id="71" w:name="_Toc105063471"/>
      <w:r>
        <w:rPr>
          <w:b w:val="0"/>
          <w:sz w:val="22"/>
          <w:szCs w:val="24"/>
        </w:rPr>
        <w:t>2</w:t>
      </w:r>
      <w:r w:rsidRPr="00D705C8">
        <w:rPr>
          <w:b w:val="0"/>
          <w:sz w:val="22"/>
          <w:szCs w:val="24"/>
        </w:rPr>
        <w:t xml:space="preserve">. </w:t>
      </w:r>
      <w:r>
        <w:rPr>
          <w:b w:val="0"/>
          <w:sz w:val="22"/>
          <w:szCs w:val="24"/>
        </w:rPr>
        <w:t>Извлеките аккумуляторную батарею из устройства.</w:t>
      </w:r>
      <w:bookmarkEnd w:id="70"/>
      <w:bookmarkEnd w:id="71"/>
    </w:p>
    <w:p w14:paraId="37289ECC" w14:textId="77777777" w:rsidR="004C5B62" w:rsidRPr="00AC6ADC" w:rsidRDefault="004C5B62" w:rsidP="004C5B62">
      <w:pPr>
        <w:spacing w:after="0"/>
        <w:rPr>
          <w:sz w:val="12"/>
        </w:rPr>
      </w:pPr>
    </w:p>
    <w:p w14:paraId="2C60DB64" w14:textId="77777777" w:rsidR="004C5B62" w:rsidRDefault="004C5B62" w:rsidP="004C5B62">
      <w:pPr>
        <w:pStyle w:val="1"/>
      </w:pPr>
      <w:bookmarkStart w:id="72" w:name="_Toc105063472"/>
      <w:r>
        <w:t>ЭКСПЛУАТАЦИЯ</w:t>
      </w:r>
      <w:bookmarkEnd w:id="72"/>
    </w:p>
    <w:tbl>
      <w:tblPr>
        <w:tblStyle w:val="a8"/>
        <w:tblW w:w="4678" w:type="dxa"/>
        <w:tblInd w:w="250" w:type="dxa"/>
        <w:tblLook w:val="04A0" w:firstRow="1" w:lastRow="0" w:firstColumn="1" w:lastColumn="0" w:noHBand="0" w:noVBand="1"/>
      </w:tblPr>
      <w:tblGrid>
        <w:gridCol w:w="4678"/>
      </w:tblGrid>
      <w:tr w:rsidR="004C5B62" w:rsidRPr="009B4E6F" w14:paraId="52CEE9E4" w14:textId="77777777" w:rsidTr="0077527F">
        <w:tc>
          <w:tcPr>
            <w:tcW w:w="4678" w:type="dxa"/>
            <w:shd w:val="clear" w:color="auto" w:fill="000000" w:themeFill="text1"/>
          </w:tcPr>
          <w:p w14:paraId="1ACD58A8" w14:textId="77777777" w:rsidR="004C5B62" w:rsidRPr="009B4E6F" w:rsidRDefault="004C5B62" w:rsidP="004C5B62">
            <w:pPr>
              <w:pStyle w:val="1"/>
              <w:numPr>
                <w:ilvl w:val="0"/>
                <w:numId w:val="0"/>
              </w:numPr>
              <w:ind w:right="-48"/>
              <w:jc w:val="center"/>
              <w:outlineLvl w:val="0"/>
              <w:rPr>
                <w:szCs w:val="24"/>
              </w:rPr>
            </w:pPr>
            <w:r w:rsidRPr="009B4E6F">
              <w:rPr>
                <w:noProof/>
                <w:szCs w:val="24"/>
                <w:lang w:eastAsia="ru-RU"/>
              </w:rPr>
              <w:drawing>
                <wp:inline distT="0" distB="0" distL="0" distR="0" wp14:anchorId="285A23C0" wp14:editId="251A31F3">
                  <wp:extent cx="134821" cy="177395"/>
                  <wp:effectExtent l="0" t="0" r="0" b="0"/>
                  <wp:docPr id="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4970" cy="177591"/>
                          </a:xfrm>
                          <a:prstGeom prst="rect">
                            <a:avLst/>
                          </a:prstGeom>
                        </pic:spPr>
                      </pic:pic>
                    </a:graphicData>
                  </a:graphic>
                </wp:inline>
              </w:drawing>
            </w:r>
            <w:r>
              <w:rPr>
                <w:szCs w:val="24"/>
              </w:rPr>
              <w:t xml:space="preserve"> </w:t>
            </w:r>
            <w:bookmarkStart w:id="73" w:name="_Toc105063223"/>
            <w:bookmarkStart w:id="74" w:name="_Toc105063473"/>
            <w:r>
              <w:rPr>
                <w:color w:val="FFFFFF" w:themeColor="background1"/>
                <w:sz w:val="20"/>
                <w:szCs w:val="24"/>
              </w:rPr>
              <w:t>ВАЖНО</w:t>
            </w:r>
            <w:bookmarkEnd w:id="73"/>
            <w:bookmarkEnd w:id="74"/>
          </w:p>
        </w:tc>
      </w:tr>
      <w:tr w:rsidR="004C5B62" w:rsidRPr="009B4E6F" w14:paraId="12E27B95" w14:textId="77777777" w:rsidTr="0077527F">
        <w:tc>
          <w:tcPr>
            <w:tcW w:w="4678" w:type="dxa"/>
          </w:tcPr>
          <w:p w14:paraId="66EFA6E5" w14:textId="77777777" w:rsidR="004C5B62" w:rsidRPr="0052185B" w:rsidRDefault="0077527F" w:rsidP="0077527F">
            <w:pPr>
              <w:ind w:right="-48"/>
              <w:jc w:val="both"/>
              <w:rPr>
                <w:rFonts w:ascii="Arial" w:eastAsia="Arial" w:hAnsi="Arial" w:cs="Arial"/>
              </w:rPr>
            </w:pPr>
            <w:r>
              <w:rPr>
                <w:rFonts w:ascii="Arial" w:eastAsia="Arial" w:hAnsi="Arial" w:cs="Arial"/>
                <w:sz w:val="18"/>
              </w:rPr>
              <w:t xml:space="preserve">Перед началом работы с  инструментом обязательно изучите руководство по эксплуатации и правила техники безопасности. </w:t>
            </w:r>
          </w:p>
        </w:tc>
      </w:tr>
    </w:tbl>
    <w:p w14:paraId="15ABB52F" w14:textId="77777777" w:rsidR="004C5B62" w:rsidRPr="0077527F" w:rsidRDefault="004C5B62" w:rsidP="0077527F">
      <w:pPr>
        <w:spacing w:after="0"/>
        <w:rPr>
          <w:sz w:val="12"/>
        </w:rPr>
      </w:pPr>
    </w:p>
    <w:tbl>
      <w:tblPr>
        <w:tblStyle w:val="a8"/>
        <w:tblW w:w="4678" w:type="dxa"/>
        <w:tblInd w:w="250" w:type="dxa"/>
        <w:tblLook w:val="04A0" w:firstRow="1" w:lastRow="0" w:firstColumn="1" w:lastColumn="0" w:noHBand="0" w:noVBand="1"/>
      </w:tblPr>
      <w:tblGrid>
        <w:gridCol w:w="4678"/>
      </w:tblGrid>
      <w:tr w:rsidR="0077527F" w:rsidRPr="00F64857" w14:paraId="34E27FA7" w14:textId="77777777" w:rsidTr="0077527F">
        <w:tc>
          <w:tcPr>
            <w:tcW w:w="4678" w:type="dxa"/>
            <w:shd w:val="clear" w:color="auto" w:fill="000000" w:themeFill="text1"/>
          </w:tcPr>
          <w:p w14:paraId="77528C6F" w14:textId="77777777" w:rsidR="0077527F" w:rsidRPr="00F64857" w:rsidRDefault="0077527F" w:rsidP="0077527F">
            <w:pPr>
              <w:ind w:left="-112"/>
              <w:jc w:val="center"/>
              <w:rPr>
                <w:rFonts w:ascii="Arial" w:hAnsi="Arial" w:cs="Arial"/>
                <w:b/>
                <w:sz w:val="20"/>
                <w:szCs w:val="20"/>
              </w:rPr>
            </w:pPr>
            <w:r w:rsidRPr="00F64857">
              <w:rPr>
                <w:rFonts w:ascii="Arial" w:hAnsi="Arial" w:cs="Arial"/>
                <w:noProof/>
                <w:sz w:val="20"/>
                <w:szCs w:val="20"/>
                <w:lang w:eastAsia="ru-RU"/>
              </w:rPr>
              <w:drawing>
                <wp:inline distT="0" distB="0" distL="0" distR="0" wp14:anchorId="78FB0FC4" wp14:editId="5298BFE6">
                  <wp:extent cx="176331" cy="155275"/>
                  <wp:effectExtent l="0" t="0" r="0" b="0"/>
                  <wp:docPr id="1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F64857">
              <w:rPr>
                <w:rFonts w:ascii="Arial" w:hAnsi="Arial" w:cs="Arial"/>
                <w:b/>
                <w:sz w:val="20"/>
                <w:szCs w:val="20"/>
              </w:rPr>
              <w:t xml:space="preserve"> </w:t>
            </w:r>
            <w:r w:rsidRPr="007E47BD">
              <w:rPr>
                <w:rFonts w:ascii="Arial" w:hAnsi="Arial" w:cs="Arial"/>
                <w:b/>
                <w:sz w:val="18"/>
                <w:szCs w:val="20"/>
              </w:rPr>
              <w:t>ПРЕДУПРЕЖДЕНИЕ</w:t>
            </w:r>
          </w:p>
        </w:tc>
      </w:tr>
      <w:tr w:rsidR="0077527F" w:rsidRPr="00F64857" w14:paraId="12F283F9" w14:textId="77777777" w:rsidTr="0077527F">
        <w:tc>
          <w:tcPr>
            <w:tcW w:w="4678" w:type="dxa"/>
          </w:tcPr>
          <w:p w14:paraId="7047F0EC" w14:textId="77777777" w:rsidR="0077527F" w:rsidRPr="007E47BD" w:rsidRDefault="0077527F" w:rsidP="0077527F">
            <w:pPr>
              <w:ind w:left="33" w:right="71"/>
              <w:jc w:val="both"/>
              <w:rPr>
                <w:rFonts w:ascii="Arial" w:hAnsi="Arial" w:cs="Arial"/>
                <w:sz w:val="18"/>
                <w:szCs w:val="20"/>
              </w:rPr>
            </w:pPr>
            <w:r>
              <w:rPr>
                <w:rFonts w:ascii="Arial" w:hAnsi="Arial" w:cs="Arial"/>
                <w:sz w:val="18"/>
                <w:szCs w:val="20"/>
              </w:rPr>
              <w:t xml:space="preserve">В процессе эксплуатации инструмента соблюдайте осторожность. </w:t>
            </w:r>
          </w:p>
        </w:tc>
      </w:tr>
    </w:tbl>
    <w:p w14:paraId="7CBDB335" w14:textId="77777777" w:rsidR="0077527F" w:rsidRPr="0077527F" w:rsidRDefault="0077527F" w:rsidP="0077527F">
      <w:pPr>
        <w:spacing w:after="0"/>
        <w:rPr>
          <w:sz w:val="12"/>
        </w:rPr>
      </w:pPr>
    </w:p>
    <w:p w14:paraId="1490EA99" w14:textId="77777777" w:rsidR="0077527F" w:rsidRPr="0077527F" w:rsidRDefault="0077527F" w:rsidP="0077527F">
      <w:pPr>
        <w:pStyle w:val="a1"/>
        <w:numPr>
          <w:ilvl w:val="0"/>
          <w:numId w:val="4"/>
        </w:numPr>
        <w:spacing w:after="0"/>
        <w:outlineLvl w:val="1"/>
        <w:rPr>
          <w:rFonts w:ascii="Arial" w:hAnsi="Arial" w:cs="Arial"/>
          <w:b/>
          <w:vanish/>
          <w:sz w:val="22"/>
        </w:rPr>
      </w:pPr>
      <w:bookmarkStart w:id="75" w:name="_Toc105063224"/>
      <w:bookmarkStart w:id="76" w:name="_Toc105063409"/>
      <w:bookmarkStart w:id="77" w:name="_Toc105063474"/>
      <w:bookmarkEnd w:id="75"/>
      <w:bookmarkEnd w:id="76"/>
      <w:bookmarkEnd w:id="77"/>
    </w:p>
    <w:p w14:paraId="1684AA41" w14:textId="50C1678A" w:rsidR="0077527F" w:rsidRPr="002439FA" w:rsidRDefault="002D3890" w:rsidP="002439FA">
      <w:pPr>
        <w:pStyle w:val="2"/>
      </w:pPr>
      <w:bookmarkStart w:id="78" w:name="_Toc105063475"/>
      <w:r>
        <w:t>ВКЛЮЧЕНИЕ</w:t>
      </w:r>
      <w:bookmarkEnd w:id="78"/>
      <w:r>
        <w:t xml:space="preserve"> УСТРОЙСТВА</w:t>
      </w:r>
    </w:p>
    <w:p w14:paraId="7A843BB4" w14:textId="77777777" w:rsidR="0077527F" w:rsidRDefault="0077527F" w:rsidP="00F9266A">
      <w:pPr>
        <w:spacing w:after="0"/>
        <w:ind w:left="142"/>
        <w:rPr>
          <w:rFonts w:ascii="Arial" w:hAnsi="Arial" w:cs="Arial"/>
          <w:i/>
          <w:sz w:val="22"/>
        </w:rPr>
      </w:pPr>
      <w:r>
        <w:rPr>
          <w:rFonts w:ascii="Arial" w:hAnsi="Arial" w:cs="Arial"/>
          <w:i/>
          <w:sz w:val="22"/>
        </w:rPr>
        <w:t>Рисунок 4</w:t>
      </w:r>
    </w:p>
    <w:p w14:paraId="3DF35C28" w14:textId="77777777" w:rsidR="0077527F" w:rsidRDefault="0077527F" w:rsidP="00F25921">
      <w:pPr>
        <w:spacing w:after="0"/>
        <w:ind w:left="142"/>
        <w:jc w:val="both"/>
        <w:rPr>
          <w:rFonts w:ascii="Arial" w:hAnsi="Arial" w:cs="Arial"/>
          <w:sz w:val="22"/>
        </w:rPr>
      </w:pPr>
      <w:r>
        <w:rPr>
          <w:rFonts w:ascii="Arial" w:hAnsi="Arial" w:cs="Arial"/>
          <w:sz w:val="22"/>
        </w:rPr>
        <w:t>1. Установите аккумуляторную батарею.</w:t>
      </w:r>
    </w:p>
    <w:p w14:paraId="3C23366F" w14:textId="77777777" w:rsidR="0077527F" w:rsidRDefault="0077527F" w:rsidP="00F25921">
      <w:pPr>
        <w:spacing w:after="0"/>
        <w:ind w:left="142"/>
        <w:jc w:val="both"/>
        <w:rPr>
          <w:rFonts w:ascii="Arial" w:hAnsi="Arial" w:cs="Arial"/>
          <w:sz w:val="22"/>
        </w:rPr>
      </w:pPr>
      <w:r>
        <w:rPr>
          <w:rFonts w:ascii="Arial" w:hAnsi="Arial" w:cs="Arial"/>
          <w:sz w:val="22"/>
        </w:rPr>
        <w:t>2. Нажмите переключатель ВКЛ/ВЫКЛ для включения устройства.</w:t>
      </w:r>
    </w:p>
    <w:p w14:paraId="2DEC1A3D" w14:textId="77777777" w:rsidR="0077527F" w:rsidRPr="0077527F" w:rsidRDefault="0077527F" w:rsidP="00F25921">
      <w:pPr>
        <w:spacing w:after="0"/>
        <w:ind w:left="142"/>
        <w:jc w:val="both"/>
        <w:rPr>
          <w:rFonts w:ascii="Arial" w:hAnsi="Arial" w:cs="Arial"/>
          <w:sz w:val="22"/>
        </w:rPr>
      </w:pPr>
      <w:r>
        <w:rPr>
          <w:rFonts w:ascii="Arial" w:hAnsi="Arial" w:cs="Arial"/>
          <w:sz w:val="22"/>
        </w:rPr>
        <w:t>3. Для выключения устройства повторно нажмите переключатель ВКЛ/ВЫКЛ.</w:t>
      </w:r>
    </w:p>
    <w:tbl>
      <w:tblPr>
        <w:tblStyle w:val="a8"/>
        <w:tblW w:w="4678" w:type="dxa"/>
        <w:tblInd w:w="250" w:type="dxa"/>
        <w:tblLook w:val="04A0" w:firstRow="1" w:lastRow="0" w:firstColumn="1" w:lastColumn="0" w:noHBand="0" w:noVBand="1"/>
      </w:tblPr>
      <w:tblGrid>
        <w:gridCol w:w="4678"/>
      </w:tblGrid>
      <w:tr w:rsidR="00AC6ADC" w:rsidRPr="009B4E6F" w14:paraId="792283BD" w14:textId="77777777" w:rsidTr="00F25921">
        <w:tc>
          <w:tcPr>
            <w:tcW w:w="4678" w:type="dxa"/>
            <w:shd w:val="clear" w:color="auto" w:fill="000000" w:themeFill="text1"/>
          </w:tcPr>
          <w:p w14:paraId="55B76ECD" w14:textId="77777777" w:rsidR="00AC6ADC" w:rsidRPr="009B4E6F" w:rsidRDefault="00AC6ADC" w:rsidP="00AC6ADC">
            <w:pPr>
              <w:pStyle w:val="1"/>
              <w:numPr>
                <w:ilvl w:val="0"/>
                <w:numId w:val="0"/>
              </w:numPr>
              <w:ind w:right="-48"/>
              <w:jc w:val="center"/>
              <w:outlineLvl w:val="0"/>
              <w:rPr>
                <w:szCs w:val="24"/>
              </w:rPr>
            </w:pPr>
            <w:r w:rsidRPr="009B4E6F">
              <w:rPr>
                <w:noProof/>
                <w:szCs w:val="24"/>
                <w:lang w:eastAsia="ru-RU"/>
              </w:rPr>
              <w:drawing>
                <wp:inline distT="0" distB="0" distL="0" distR="0" wp14:anchorId="4906B165" wp14:editId="20D05D8A">
                  <wp:extent cx="134821" cy="17739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4970" cy="177591"/>
                          </a:xfrm>
                          <a:prstGeom prst="rect">
                            <a:avLst/>
                          </a:prstGeom>
                        </pic:spPr>
                      </pic:pic>
                    </a:graphicData>
                  </a:graphic>
                </wp:inline>
              </w:drawing>
            </w:r>
            <w:r>
              <w:rPr>
                <w:szCs w:val="24"/>
              </w:rPr>
              <w:t xml:space="preserve"> </w:t>
            </w:r>
            <w:bookmarkStart w:id="79" w:name="_Toc105063225"/>
            <w:bookmarkStart w:id="80" w:name="_Toc105063476"/>
            <w:r>
              <w:rPr>
                <w:color w:val="FFFFFF" w:themeColor="background1"/>
                <w:sz w:val="20"/>
                <w:szCs w:val="24"/>
              </w:rPr>
              <w:t>ПРИМЕЧАНИЕ</w:t>
            </w:r>
            <w:bookmarkEnd w:id="79"/>
            <w:bookmarkEnd w:id="80"/>
          </w:p>
        </w:tc>
      </w:tr>
      <w:tr w:rsidR="00AC6ADC" w:rsidRPr="009B4E6F" w14:paraId="6D7D686E" w14:textId="77777777" w:rsidTr="00F25921">
        <w:tc>
          <w:tcPr>
            <w:tcW w:w="4678" w:type="dxa"/>
          </w:tcPr>
          <w:p w14:paraId="3C24DEA0" w14:textId="6E9210E0" w:rsidR="00AC6ADC" w:rsidRPr="00AC6ADC" w:rsidRDefault="00AC6ADC" w:rsidP="00AC6ADC">
            <w:pPr>
              <w:pStyle w:val="a1"/>
              <w:numPr>
                <w:ilvl w:val="0"/>
                <w:numId w:val="19"/>
              </w:numPr>
              <w:ind w:left="317" w:right="-48" w:hanging="283"/>
              <w:jc w:val="both"/>
              <w:rPr>
                <w:rFonts w:ascii="Arial" w:eastAsia="Arial" w:hAnsi="Arial" w:cs="Arial"/>
              </w:rPr>
            </w:pPr>
            <w:r>
              <w:rPr>
                <w:rFonts w:ascii="Arial" w:eastAsia="Arial" w:hAnsi="Arial" w:cs="Arial"/>
                <w:sz w:val="20"/>
              </w:rPr>
              <w:t xml:space="preserve">Порядок включения освещения: </w:t>
            </w:r>
            <w:r w:rsidR="000E52AC">
              <w:rPr>
                <w:rFonts w:ascii="Arial" w:eastAsia="Arial" w:hAnsi="Arial" w:cs="Arial"/>
                <w:sz w:val="20"/>
              </w:rPr>
              <w:t>блок освещения территории</w:t>
            </w:r>
            <w:r>
              <w:rPr>
                <w:rFonts w:ascii="Arial" w:eastAsia="Arial" w:hAnsi="Arial" w:cs="Arial"/>
                <w:sz w:val="20"/>
              </w:rPr>
              <w:t xml:space="preserve">, </w:t>
            </w:r>
            <w:r w:rsidR="000E52AC">
              <w:rPr>
                <w:rFonts w:ascii="Arial" w:eastAsia="Arial" w:hAnsi="Arial" w:cs="Arial"/>
                <w:sz w:val="20"/>
              </w:rPr>
              <w:t xml:space="preserve">прожекторный фонарь </w:t>
            </w:r>
            <w:r w:rsidRPr="0035103E">
              <w:rPr>
                <w:rFonts w:ascii="Arial" w:eastAsia="Arial" w:hAnsi="Arial" w:cs="Arial"/>
                <w:sz w:val="20"/>
                <w:lang w:val="en-US"/>
              </w:rPr>
              <w:t>COB</w:t>
            </w:r>
            <w:r w:rsidR="00DD5576">
              <w:rPr>
                <w:rFonts w:ascii="Arial" w:eastAsia="Arial" w:hAnsi="Arial" w:cs="Arial"/>
                <w:sz w:val="20"/>
              </w:rPr>
              <w:t xml:space="preserve"> </w:t>
            </w:r>
            <w:r w:rsidRPr="0035103E">
              <w:rPr>
                <w:rFonts w:ascii="Arial" w:eastAsia="Arial" w:hAnsi="Arial" w:cs="Arial"/>
                <w:sz w:val="20"/>
              </w:rPr>
              <w:t>10 Вт,</w:t>
            </w:r>
            <w:r>
              <w:rPr>
                <w:rFonts w:ascii="Arial" w:eastAsia="Arial" w:hAnsi="Arial" w:cs="Arial"/>
                <w:sz w:val="20"/>
              </w:rPr>
              <w:t xml:space="preserve"> 12 светодиодов</w:t>
            </w:r>
            <w:r w:rsidR="000E52AC">
              <w:rPr>
                <w:rFonts w:ascii="Arial" w:eastAsia="Arial" w:hAnsi="Arial" w:cs="Arial"/>
                <w:sz w:val="20"/>
              </w:rPr>
              <w:t xml:space="preserve"> вокруг фонаря</w:t>
            </w:r>
            <w:r>
              <w:rPr>
                <w:rFonts w:ascii="Arial" w:eastAsia="Arial" w:hAnsi="Arial" w:cs="Arial"/>
                <w:sz w:val="20"/>
              </w:rPr>
              <w:t xml:space="preserve">, всё освещение, выключение. Для выполнения каждой задачи Вы можете выбрать подходящий режим. </w:t>
            </w:r>
            <w:r w:rsidR="00D838A8">
              <w:rPr>
                <w:rFonts w:ascii="Arial" w:eastAsia="Arial" w:hAnsi="Arial" w:cs="Arial"/>
                <w:sz w:val="20"/>
              </w:rPr>
              <w:t>После каждого использования инструмента немедленно начните зарядку АКБ.</w:t>
            </w:r>
          </w:p>
        </w:tc>
      </w:tr>
    </w:tbl>
    <w:p w14:paraId="7F1C28A9" w14:textId="77777777" w:rsidR="004C5B62" w:rsidRPr="00AB1E49" w:rsidRDefault="004C5B62" w:rsidP="004C5B62">
      <w:pPr>
        <w:pStyle w:val="1"/>
        <w:numPr>
          <w:ilvl w:val="0"/>
          <w:numId w:val="0"/>
        </w:numPr>
        <w:ind w:left="567"/>
        <w:rPr>
          <w:sz w:val="12"/>
        </w:rPr>
      </w:pPr>
    </w:p>
    <w:p w14:paraId="7650E064" w14:textId="1860D5E2" w:rsidR="004C5B62" w:rsidRDefault="002D3890" w:rsidP="002439FA">
      <w:pPr>
        <w:pStyle w:val="2"/>
      </w:pPr>
      <w:bookmarkStart w:id="81" w:name="_Toc105063477"/>
      <w:r>
        <w:t xml:space="preserve">ВЫКЛЮЧЕНИЕ </w:t>
      </w:r>
      <w:bookmarkEnd w:id="81"/>
      <w:r>
        <w:t>УСТРОЙСТВА</w:t>
      </w:r>
    </w:p>
    <w:p w14:paraId="17BD460E" w14:textId="77777777" w:rsidR="00D838A8" w:rsidRDefault="00D838A8" w:rsidP="00D838A8">
      <w:pPr>
        <w:ind w:left="142"/>
        <w:jc w:val="both"/>
        <w:rPr>
          <w:rFonts w:ascii="Arial" w:hAnsi="Arial" w:cs="Arial"/>
          <w:sz w:val="22"/>
        </w:rPr>
      </w:pPr>
      <w:r>
        <w:rPr>
          <w:rFonts w:ascii="Arial" w:hAnsi="Arial" w:cs="Arial"/>
          <w:sz w:val="22"/>
        </w:rPr>
        <w:t>1. Нажмите переключатель ВКЛ/ВЫКЛ для выключения устройства.</w:t>
      </w:r>
    </w:p>
    <w:p w14:paraId="533545F3" w14:textId="77777777" w:rsidR="00D838A8" w:rsidRPr="002439FA" w:rsidRDefault="00D838A8" w:rsidP="002439FA">
      <w:pPr>
        <w:pStyle w:val="2"/>
      </w:pPr>
      <w:bookmarkStart w:id="82" w:name="_Toc105063478"/>
      <w:r w:rsidRPr="002439FA">
        <w:t>РЕГУЛИРОВКА ШТАТИВА (ТРЕНОГИ)</w:t>
      </w:r>
      <w:bookmarkEnd w:id="82"/>
    </w:p>
    <w:p w14:paraId="3DC96454" w14:textId="77777777" w:rsidR="00D838A8" w:rsidRDefault="00D838A8" w:rsidP="00F9266A">
      <w:pPr>
        <w:pStyle w:val="2"/>
        <w:numPr>
          <w:ilvl w:val="0"/>
          <w:numId w:val="0"/>
        </w:numPr>
        <w:ind w:left="142"/>
        <w:rPr>
          <w:b w:val="0"/>
          <w:i/>
        </w:rPr>
      </w:pPr>
      <w:bookmarkStart w:id="83" w:name="_Toc105063228"/>
      <w:bookmarkStart w:id="84" w:name="_Toc105063479"/>
      <w:r>
        <w:rPr>
          <w:b w:val="0"/>
          <w:i/>
        </w:rPr>
        <w:t>Рисунок 5-6</w:t>
      </w:r>
      <w:bookmarkEnd w:id="83"/>
      <w:bookmarkEnd w:id="84"/>
    </w:p>
    <w:p w14:paraId="721AB750" w14:textId="77777777" w:rsidR="00F9266A" w:rsidRDefault="00F9266A" w:rsidP="00F9266A">
      <w:pPr>
        <w:pStyle w:val="2"/>
        <w:numPr>
          <w:ilvl w:val="0"/>
          <w:numId w:val="0"/>
        </w:numPr>
        <w:spacing w:line="240" w:lineRule="auto"/>
        <w:ind w:left="142"/>
        <w:jc w:val="both"/>
        <w:rPr>
          <w:b w:val="0"/>
        </w:rPr>
      </w:pPr>
      <w:bookmarkStart w:id="85" w:name="_Toc105063229"/>
      <w:bookmarkStart w:id="86" w:name="_Toc105063480"/>
      <w:r>
        <w:rPr>
          <w:b w:val="0"/>
        </w:rPr>
        <w:t>Для увеличения радиуса освещаемой зоны:</w:t>
      </w:r>
      <w:bookmarkEnd w:id="85"/>
      <w:bookmarkEnd w:id="86"/>
    </w:p>
    <w:p w14:paraId="05F77F3D" w14:textId="77777777" w:rsidR="00F25921" w:rsidRPr="00F25921" w:rsidRDefault="00F25921" w:rsidP="00F25921">
      <w:pPr>
        <w:spacing w:after="0"/>
        <w:rPr>
          <w:sz w:val="10"/>
        </w:rPr>
      </w:pPr>
    </w:p>
    <w:p w14:paraId="02D8EE5A" w14:textId="77777777" w:rsidR="00F9266A" w:rsidRDefault="00F9266A" w:rsidP="00F25921">
      <w:pPr>
        <w:pStyle w:val="2"/>
        <w:numPr>
          <w:ilvl w:val="0"/>
          <w:numId w:val="0"/>
        </w:numPr>
        <w:ind w:left="142"/>
        <w:jc w:val="both"/>
        <w:rPr>
          <w:b w:val="0"/>
        </w:rPr>
      </w:pPr>
      <w:bookmarkStart w:id="87" w:name="_Toc105063230"/>
      <w:bookmarkStart w:id="88" w:name="_Toc105063481"/>
      <w:r>
        <w:rPr>
          <w:b w:val="0"/>
        </w:rPr>
        <w:t>1. Поверните кольцевой замок регулируемой штанги штатива (треноги).</w:t>
      </w:r>
      <w:bookmarkEnd w:id="87"/>
      <w:bookmarkEnd w:id="88"/>
    </w:p>
    <w:p w14:paraId="573CA618" w14:textId="77777777" w:rsidR="00F9266A" w:rsidRDefault="00F9266A" w:rsidP="00F25921">
      <w:pPr>
        <w:pStyle w:val="2"/>
        <w:numPr>
          <w:ilvl w:val="0"/>
          <w:numId w:val="0"/>
        </w:numPr>
        <w:ind w:left="142"/>
        <w:jc w:val="both"/>
        <w:rPr>
          <w:b w:val="0"/>
        </w:rPr>
      </w:pPr>
      <w:bookmarkStart w:id="89" w:name="_Toc105063482"/>
      <w:r>
        <w:rPr>
          <w:b w:val="0"/>
        </w:rPr>
        <w:t>2. Если иконка разблокировки совпадает с правой стрелкой, регулируемая штанга разблокирована.</w:t>
      </w:r>
      <w:bookmarkEnd w:id="89"/>
    </w:p>
    <w:p w14:paraId="4CBCD7CA" w14:textId="77777777" w:rsidR="00F9266A" w:rsidRDefault="00F9266A" w:rsidP="00F25921">
      <w:pPr>
        <w:spacing w:after="0"/>
        <w:ind w:left="142"/>
        <w:jc w:val="both"/>
        <w:rPr>
          <w:rFonts w:ascii="Arial" w:hAnsi="Arial" w:cs="Arial"/>
          <w:sz w:val="22"/>
        </w:rPr>
      </w:pPr>
      <w:r>
        <w:rPr>
          <w:rFonts w:ascii="Arial" w:hAnsi="Arial" w:cs="Arial"/>
          <w:sz w:val="22"/>
        </w:rPr>
        <w:t>3. Поднимите и потяните голову прожектора наверх. Выдвиньте штатив на полную длину, затем поверните кольцевой замок влево, чтобы зафиксировать положение штатива (треноги).</w:t>
      </w:r>
    </w:p>
    <w:p w14:paraId="03AF2E89" w14:textId="77777777" w:rsidR="00F9266A" w:rsidRDefault="00F9266A" w:rsidP="00F25921">
      <w:pPr>
        <w:ind w:left="142"/>
        <w:jc w:val="both"/>
        <w:rPr>
          <w:rFonts w:ascii="Arial" w:hAnsi="Arial" w:cs="Arial"/>
          <w:sz w:val="22"/>
        </w:rPr>
      </w:pPr>
      <w:r>
        <w:rPr>
          <w:rFonts w:ascii="Arial" w:hAnsi="Arial" w:cs="Arial"/>
          <w:sz w:val="22"/>
        </w:rPr>
        <w:t xml:space="preserve">4. </w:t>
      </w:r>
      <w:r w:rsidR="00F25921">
        <w:rPr>
          <w:rFonts w:ascii="Arial" w:hAnsi="Arial" w:cs="Arial"/>
          <w:sz w:val="22"/>
        </w:rPr>
        <w:t xml:space="preserve">Для выдвижения ножек штатива (треноги): раскройте замок, фиксирующий ножки, </w:t>
      </w:r>
      <w:r w:rsidR="00F25921">
        <w:rPr>
          <w:rFonts w:ascii="Arial" w:hAnsi="Arial" w:cs="Arial"/>
          <w:sz w:val="22"/>
        </w:rPr>
        <w:t xml:space="preserve">выдвиньте нижнюю часть ножек и зафиксируйте положение замком. </w:t>
      </w:r>
    </w:p>
    <w:p w14:paraId="7299028D" w14:textId="758ED4A7" w:rsidR="00F25921" w:rsidRPr="002439FA" w:rsidRDefault="00F25921" w:rsidP="002439FA">
      <w:pPr>
        <w:pStyle w:val="2"/>
      </w:pPr>
      <w:bookmarkStart w:id="90" w:name="_Toc105063483"/>
      <w:r w:rsidRPr="002439FA">
        <w:t>РЕГУЛИРОВКА ГОЛОВЫ ПРОЖЕКТОР</w:t>
      </w:r>
      <w:bookmarkEnd w:id="90"/>
      <w:r w:rsidR="000E52AC">
        <w:t>НОГО ФОНАРЯ</w:t>
      </w:r>
    </w:p>
    <w:p w14:paraId="7303D1AE" w14:textId="77777777" w:rsidR="00F25921" w:rsidRDefault="00F25921" w:rsidP="00F25921">
      <w:pPr>
        <w:spacing w:after="0"/>
        <w:rPr>
          <w:rFonts w:ascii="Arial" w:hAnsi="Arial" w:cs="Arial"/>
          <w:i/>
          <w:sz w:val="22"/>
        </w:rPr>
      </w:pPr>
      <w:r>
        <w:rPr>
          <w:rFonts w:ascii="Arial" w:hAnsi="Arial" w:cs="Arial"/>
          <w:i/>
          <w:sz w:val="22"/>
        </w:rPr>
        <w:t>Рисунок 7</w:t>
      </w:r>
    </w:p>
    <w:p w14:paraId="74900727" w14:textId="0313E353" w:rsidR="00F25921" w:rsidRDefault="00F25921" w:rsidP="00F25921">
      <w:pPr>
        <w:spacing w:after="0"/>
        <w:jc w:val="both"/>
        <w:rPr>
          <w:rFonts w:ascii="Arial" w:hAnsi="Arial" w:cs="Arial"/>
          <w:sz w:val="22"/>
        </w:rPr>
      </w:pPr>
      <w:r>
        <w:rPr>
          <w:rFonts w:ascii="Arial" w:hAnsi="Arial" w:cs="Arial"/>
          <w:sz w:val="22"/>
        </w:rPr>
        <w:t>1. Голова прожектор</w:t>
      </w:r>
      <w:r w:rsidR="000E52AC">
        <w:rPr>
          <w:rFonts w:ascii="Arial" w:hAnsi="Arial" w:cs="Arial"/>
          <w:sz w:val="22"/>
        </w:rPr>
        <w:t>ного фонаря</w:t>
      </w:r>
      <w:r>
        <w:rPr>
          <w:rFonts w:ascii="Arial" w:hAnsi="Arial" w:cs="Arial"/>
          <w:sz w:val="22"/>
        </w:rPr>
        <w:t xml:space="preserve"> может регулироваться вверх и вниз на 90 градусов, а также может вращаться на 260 градусов.</w:t>
      </w:r>
    </w:p>
    <w:p w14:paraId="546F689D" w14:textId="77777777" w:rsidR="00F25921" w:rsidRDefault="00F25921" w:rsidP="00F25921">
      <w:pPr>
        <w:spacing w:after="0"/>
        <w:jc w:val="both"/>
        <w:rPr>
          <w:rFonts w:ascii="Arial" w:hAnsi="Arial" w:cs="Arial"/>
          <w:sz w:val="22"/>
        </w:rPr>
      </w:pPr>
    </w:p>
    <w:p w14:paraId="510D3C34" w14:textId="77777777" w:rsidR="00F25921" w:rsidRDefault="00F25921" w:rsidP="00F25921">
      <w:pPr>
        <w:pStyle w:val="1"/>
      </w:pPr>
      <w:bookmarkStart w:id="91" w:name="_Toc105063484"/>
      <w:r>
        <w:t>ТЕХНИЧЕСКОЕ ОБСЛУЖИВАНИЕ</w:t>
      </w:r>
      <w:bookmarkEnd w:id="91"/>
    </w:p>
    <w:tbl>
      <w:tblPr>
        <w:tblStyle w:val="a8"/>
        <w:tblW w:w="4820" w:type="dxa"/>
        <w:tblInd w:w="108" w:type="dxa"/>
        <w:tblLook w:val="04A0" w:firstRow="1" w:lastRow="0" w:firstColumn="1" w:lastColumn="0" w:noHBand="0" w:noVBand="1"/>
      </w:tblPr>
      <w:tblGrid>
        <w:gridCol w:w="4820"/>
      </w:tblGrid>
      <w:tr w:rsidR="00F25921" w:rsidRPr="002E5E43" w14:paraId="326DBC8B" w14:textId="77777777" w:rsidTr="00F25921">
        <w:tc>
          <w:tcPr>
            <w:tcW w:w="4820" w:type="dxa"/>
            <w:shd w:val="clear" w:color="auto" w:fill="000000" w:themeFill="text1"/>
          </w:tcPr>
          <w:p w14:paraId="03CB89AF" w14:textId="77777777" w:rsidR="00F25921" w:rsidRPr="00AB73B2" w:rsidRDefault="00F25921" w:rsidP="00F25921">
            <w:pPr>
              <w:ind w:left="-112"/>
              <w:jc w:val="center"/>
              <w:rPr>
                <w:rFonts w:ascii="Arial" w:hAnsi="Arial" w:cs="Arial"/>
                <w:b/>
                <w:sz w:val="18"/>
                <w:szCs w:val="20"/>
              </w:rPr>
            </w:pPr>
            <w:r w:rsidRPr="00AB73B2">
              <w:rPr>
                <w:rFonts w:ascii="Arial" w:hAnsi="Arial" w:cs="Arial"/>
                <w:noProof/>
                <w:sz w:val="18"/>
                <w:szCs w:val="20"/>
                <w:lang w:eastAsia="ru-RU"/>
              </w:rPr>
              <w:drawing>
                <wp:inline distT="0" distB="0" distL="0" distR="0" wp14:anchorId="74A1358C" wp14:editId="67902176">
                  <wp:extent cx="176331" cy="15527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AB73B2">
              <w:rPr>
                <w:rFonts w:ascii="Arial" w:hAnsi="Arial" w:cs="Arial"/>
                <w:b/>
                <w:sz w:val="18"/>
                <w:szCs w:val="20"/>
              </w:rPr>
              <w:t xml:space="preserve"> ВНИМАНИЕ</w:t>
            </w:r>
          </w:p>
        </w:tc>
      </w:tr>
      <w:tr w:rsidR="00F25921" w:rsidRPr="002E5E43" w14:paraId="519DDAC6" w14:textId="77777777" w:rsidTr="00F25921">
        <w:tc>
          <w:tcPr>
            <w:tcW w:w="4820" w:type="dxa"/>
          </w:tcPr>
          <w:p w14:paraId="36E6DC4A" w14:textId="77777777" w:rsidR="00F25921" w:rsidRPr="00AB73B2" w:rsidRDefault="00F25921" w:rsidP="00F25921">
            <w:pPr>
              <w:ind w:left="-112"/>
              <w:jc w:val="both"/>
              <w:rPr>
                <w:rFonts w:ascii="Arial" w:hAnsi="Arial" w:cs="Arial"/>
                <w:sz w:val="18"/>
                <w:szCs w:val="20"/>
              </w:rPr>
            </w:pPr>
            <w:r w:rsidRPr="00AB73B2">
              <w:rPr>
                <w:rFonts w:ascii="Arial" w:hAnsi="Arial" w:cs="Arial"/>
                <w:sz w:val="18"/>
                <w:szCs w:val="20"/>
              </w:rPr>
              <w:t>Не допускайте, чтобы тормозные жидкости, бензин, материалы на основе нефти попадали на пластмассовые детали. Химические вещества могут привести к повреждению пластмассовых деталей и сделать устройство непригодным для эксплуатации.</w:t>
            </w:r>
          </w:p>
        </w:tc>
      </w:tr>
    </w:tbl>
    <w:p w14:paraId="2FDEBA3E" w14:textId="77777777" w:rsidR="00F25921" w:rsidRPr="00F25921" w:rsidRDefault="00F25921" w:rsidP="00F25921">
      <w:pPr>
        <w:spacing w:after="0"/>
        <w:rPr>
          <w:rFonts w:ascii="Arial" w:hAnsi="Arial" w:cs="Arial"/>
          <w:sz w:val="10"/>
        </w:rPr>
      </w:pPr>
    </w:p>
    <w:tbl>
      <w:tblPr>
        <w:tblStyle w:val="a8"/>
        <w:tblW w:w="4820" w:type="dxa"/>
        <w:tblInd w:w="108" w:type="dxa"/>
        <w:tblLook w:val="04A0" w:firstRow="1" w:lastRow="0" w:firstColumn="1" w:lastColumn="0" w:noHBand="0" w:noVBand="1"/>
      </w:tblPr>
      <w:tblGrid>
        <w:gridCol w:w="4820"/>
      </w:tblGrid>
      <w:tr w:rsidR="00F25921" w:rsidRPr="00AB73B2" w14:paraId="056DEDF2" w14:textId="77777777" w:rsidTr="00F25921">
        <w:tc>
          <w:tcPr>
            <w:tcW w:w="4820" w:type="dxa"/>
            <w:shd w:val="clear" w:color="auto" w:fill="000000" w:themeFill="text1"/>
          </w:tcPr>
          <w:p w14:paraId="0E9BADF9" w14:textId="77777777" w:rsidR="00F25921" w:rsidRPr="00AB73B2" w:rsidRDefault="00F25921" w:rsidP="00F25921">
            <w:pPr>
              <w:ind w:left="-112"/>
              <w:jc w:val="center"/>
              <w:rPr>
                <w:rFonts w:ascii="Arial" w:hAnsi="Arial" w:cs="Arial"/>
                <w:b/>
                <w:sz w:val="18"/>
                <w:szCs w:val="20"/>
              </w:rPr>
            </w:pPr>
            <w:r w:rsidRPr="00AB73B2">
              <w:rPr>
                <w:rFonts w:ascii="Arial" w:hAnsi="Arial" w:cs="Arial"/>
                <w:noProof/>
                <w:sz w:val="18"/>
                <w:szCs w:val="20"/>
                <w:lang w:eastAsia="ru-RU"/>
              </w:rPr>
              <w:drawing>
                <wp:inline distT="0" distB="0" distL="0" distR="0" wp14:anchorId="1F609166" wp14:editId="56B6AE40">
                  <wp:extent cx="176331" cy="15527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AB73B2">
              <w:rPr>
                <w:rFonts w:ascii="Arial" w:hAnsi="Arial" w:cs="Arial"/>
                <w:b/>
                <w:sz w:val="18"/>
                <w:szCs w:val="20"/>
              </w:rPr>
              <w:t xml:space="preserve"> ВНИМАНИЕ</w:t>
            </w:r>
          </w:p>
        </w:tc>
      </w:tr>
      <w:tr w:rsidR="00F25921" w:rsidRPr="00AB73B2" w14:paraId="7EF45CB4" w14:textId="77777777" w:rsidTr="00F25921">
        <w:trPr>
          <w:trHeight w:val="600"/>
        </w:trPr>
        <w:tc>
          <w:tcPr>
            <w:tcW w:w="4820" w:type="dxa"/>
          </w:tcPr>
          <w:p w14:paraId="654E1123" w14:textId="77777777" w:rsidR="00F25921" w:rsidRPr="00AB73B2" w:rsidRDefault="00F25921" w:rsidP="00F25921">
            <w:pPr>
              <w:ind w:left="-112"/>
              <w:jc w:val="both"/>
              <w:rPr>
                <w:rFonts w:ascii="Arial" w:hAnsi="Arial" w:cs="Arial"/>
                <w:sz w:val="18"/>
                <w:szCs w:val="20"/>
              </w:rPr>
            </w:pPr>
            <w:r w:rsidRPr="00AB73B2">
              <w:rPr>
                <w:rFonts w:ascii="Arial" w:hAnsi="Arial" w:cs="Arial"/>
                <w:sz w:val="18"/>
                <w:szCs w:val="20"/>
              </w:rPr>
              <w:t>Не используйте сильные растворители или моющие средства для очистки пластмассового корпуса или компонентов.</w:t>
            </w:r>
          </w:p>
        </w:tc>
      </w:tr>
    </w:tbl>
    <w:p w14:paraId="7F95624B" w14:textId="77777777" w:rsidR="00F25921" w:rsidRPr="00F25921" w:rsidRDefault="00F25921" w:rsidP="00F25921">
      <w:pPr>
        <w:spacing w:after="0"/>
        <w:rPr>
          <w:rFonts w:ascii="Arial" w:hAnsi="Arial" w:cs="Arial"/>
          <w:sz w:val="10"/>
        </w:rPr>
      </w:pPr>
    </w:p>
    <w:tbl>
      <w:tblPr>
        <w:tblStyle w:val="a8"/>
        <w:tblW w:w="4820" w:type="dxa"/>
        <w:tblInd w:w="108" w:type="dxa"/>
        <w:tblLook w:val="04A0" w:firstRow="1" w:lastRow="0" w:firstColumn="1" w:lastColumn="0" w:noHBand="0" w:noVBand="1"/>
      </w:tblPr>
      <w:tblGrid>
        <w:gridCol w:w="4820"/>
      </w:tblGrid>
      <w:tr w:rsidR="00F25921" w:rsidRPr="00AB73B2" w14:paraId="1E7335FA" w14:textId="77777777" w:rsidTr="00F25921">
        <w:tc>
          <w:tcPr>
            <w:tcW w:w="4820" w:type="dxa"/>
            <w:shd w:val="clear" w:color="auto" w:fill="000000" w:themeFill="text1"/>
          </w:tcPr>
          <w:p w14:paraId="20E8CFA8" w14:textId="77777777" w:rsidR="00F25921" w:rsidRPr="00AB73B2" w:rsidRDefault="00F25921" w:rsidP="00F25921">
            <w:pPr>
              <w:ind w:left="-112"/>
              <w:jc w:val="center"/>
              <w:rPr>
                <w:rFonts w:ascii="Arial" w:hAnsi="Arial" w:cs="Arial"/>
                <w:b/>
                <w:sz w:val="18"/>
                <w:szCs w:val="20"/>
              </w:rPr>
            </w:pPr>
            <w:r w:rsidRPr="00AB73B2">
              <w:rPr>
                <w:rFonts w:ascii="Arial" w:hAnsi="Arial" w:cs="Arial"/>
                <w:noProof/>
                <w:sz w:val="18"/>
                <w:szCs w:val="20"/>
                <w:lang w:eastAsia="ru-RU"/>
              </w:rPr>
              <w:drawing>
                <wp:inline distT="0" distB="0" distL="0" distR="0" wp14:anchorId="3947AFEE" wp14:editId="0E351FC5">
                  <wp:extent cx="176331" cy="155275"/>
                  <wp:effectExtent l="0" t="0" r="0" b="0"/>
                  <wp:docPr id="5"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AB73B2">
              <w:rPr>
                <w:rFonts w:ascii="Arial" w:hAnsi="Arial" w:cs="Arial"/>
                <w:b/>
                <w:sz w:val="18"/>
                <w:szCs w:val="20"/>
              </w:rPr>
              <w:t xml:space="preserve"> ПРЕДУПРЕЖДЕНИЕ</w:t>
            </w:r>
          </w:p>
        </w:tc>
      </w:tr>
      <w:tr w:rsidR="00F25921" w:rsidRPr="00AB73B2" w14:paraId="721A1DA5" w14:textId="77777777" w:rsidTr="00F25921">
        <w:tc>
          <w:tcPr>
            <w:tcW w:w="4820" w:type="dxa"/>
          </w:tcPr>
          <w:p w14:paraId="44EA7869" w14:textId="77777777" w:rsidR="00F25921" w:rsidRPr="00AB73B2" w:rsidRDefault="00F25921" w:rsidP="00F25921">
            <w:pPr>
              <w:ind w:right="71"/>
              <w:jc w:val="both"/>
              <w:rPr>
                <w:rFonts w:ascii="Arial" w:hAnsi="Arial" w:cs="Arial"/>
                <w:sz w:val="18"/>
                <w:szCs w:val="20"/>
              </w:rPr>
            </w:pPr>
            <w:r w:rsidRPr="00AB73B2">
              <w:rPr>
                <w:rFonts w:ascii="Arial" w:hAnsi="Arial" w:cs="Arial"/>
                <w:sz w:val="18"/>
                <w:szCs w:val="20"/>
              </w:rPr>
              <w:t>Перед началом технического обслуживания извлеките аккумуляторную батарею из устройства.</w:t>
            </w:r>
          </w:p>
        </w:tc>
      </w:tr>
    </w:tbl>
    <w:p w14:paraId="6EF04A69" w14:textId="77777777" w:rsidR="00F25921" w:rsidRPr="00F25921" w:rsidRDefault="00F25921" w:rsidP="00F25921">
      <w:pPr>
        <w:spacing w:after="0"/>
        <w:rPr>
          <w:rFonts w:ascii="Arial" w:hAnsi="Arial" w:cs="Arial"/>
          <w:sz w:val="22"/>
        </w:rPr>
      </w:pPr>
    </w:p>
    <w:p w14:paraId="13638792" w14:textId="77777777" w:rsidR="00F25921" w:rsidRDefault="003C0137" w:rsidP="00F25921">
      <w:pPr>
        <w:pStyle w:val="1"/>
      </w:pPr>
      <w:bookmarkStart w:id="92" w:name="_Toc105063485"/>
      <w:r>
        <w:t>ПЕРЕВОЗКА И ХРАНЕНИЕ</w:t>
      </w:r>
      <w:bookmarkEnd w:id="92"/>
    </w:p>
    <w:tbl>
      <w:tblPr>
        <w:tblStyle w:val="a8"/>
        <w:tblW w:w="4820" w:type="dxa"/>
        <w:tblInd w:w="108" w:type="dxa"/>
        <w:tblLook w:val="04A0" w:firstRow="1" w:lastRow="0" w:firstColumn="1" w:lastColumn="0" w:noHBand="0" w:noVBand="1"/>
      </w:tblPr>
      <w:tblGrid>
        <w:gridCol w:w="4820"/>
      </w:tblGrid>
      <w:tr w:rsidR="003C0137" w:rsidRPr="002E5E43" w14:paraId="08BFB6DE" w14:textId="77777777" w:rsidTr="003C0137">
        <w:tc>
          <w:tcPr>
            <w:tcW w:w="4820" w:type="dxa"/>
            <w:shd w:val="clear" w:color="auto" w:fill="000000" w:themeFill="text1"/>
          </w:tcPr>
          <w:p w14:paraId="6C54B564" w14:textId="77777777" w:rsidR="003C0137" w:rsidRPr="00AB73B2" w:rsidRDefault="003C0137" w:rsidP="003C0137">
            <w:pPr>
              <w:ind w:left="-112"/>
              <w:jc w:val="center"/>
              <w:rPr>
                <w:rFonts w:ascii="Arial" w:hAnsi="Arial" w:cs="Arial"/>
                <w:b/>
                <w:sz w:val="18"/>
                <w:szCs w:val="20"/>
              </w:rPr>
            </w:pPr>
            <w:r w:rsidRPr="00AB73B2">
              <w:rPr>
                <w:rFonts w:ascii="Arial" w:hAnsi="Arial" w:cs="Arial"/>
                <w:noProof/>
                <w:sz w:val="18"/>
                <w:szCs w:val="20"/>
                <w:lang w:eastAsia="ru-RU"/>
              </w:rPr>
              <w:drawing>
                <wp:inline distT="0" distB="0" distL="0" distR="0" wp14:anchorId="27108808" wp14:editId="403F6EFA">
                  <wp:extent cx="176331" cy="155275"/>
                  <wp:effectExtent l="0" t="0" r="0" b="0"/>
                  <wp:docPr id="23"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AB73B2">
              <w:rPr>
                <w:rFonts w:ascii="Arial" w:hAnsi="Arial" w:cs="Arial"/>
                <w:b/>
                <w:sz w:val="18"/>
                <w:szCs w:val="20"/>
              </w:rPr>
              <w:t xml:space="preserve"> ВНИМАНИЕ</w:t>
            </w:r>
          </w:p>
        </w:tc>
      </w:tr>
      <w:tr w:rsidR="003C0137" w:rsidRPr="002E5E43" w14:paraId="7D50B420" w14:textId="77777777" w:rsidTr="003C0137">
        <w:tc>
          <w:tcPr>
            <w:tcW w:w="4820" w:type="dxa"/>
          </w:tcPr>
          <w:p w14:paraId="3DD707BD" w14:textId="77777777" w:rsidR="003C0137" w:rsidRPr="00AB73B2" w:rsidRDefault="003C0137" w:rsidP="003C0137">
            <w:pPr>
              <w:ind w:left="-112"/>
              <w:jc w:val="both"/>
              <w:rPr>
                <w:rFonts w:ascii="Arial" w:hAnsi="Arial" w:cs="Arial"/>
                <w:sz w:val="18"/>
                <w:szCs w:val="20"/>
              </w:rPr>
            </w:pPr>
            <w:r>
              <w:rPr>
                <w:rFonts w:ascii="Arial" w:hAnsi="Arial" w:cs="Arial"/>
                <w:sz w:val="18"/>
                <w:szCs w:val="20"/>
              </w:rPr>
              <w:t xml:space="preserve">Очищайте остывшие линзы с помощью бытового очистителя для окон и стекол; затем тщательно протрите сухой, чистой, мягкой тканью. Не направляйте прожектор на солнце. Дайте устройству полностью высохнуть перед повторной эксплуатацией. Храните устройство в чистом сухом помещении с низкой влажностью. Не работайте с устройством в условиях повышенной влажности. </w:t>
            </w:r>
          </w:p>
        </w:tc>
      </w:tr>
    </w:tbl>
    <w:p w14:paraId="1C1B20FE" w14:textId="77777777" w:rsidR="003C0137" w:rsidRPr="003C0137" w:rsidRDefault="003C0137" w:rsidP="003C0137">
      <w:pPr>
        <w:spacing w:after="0"/>
        <w:rPr>
          <w:sz w:val="12"/>
        </w:rPr>
      </w:pPr>
    </w:p>
    <w:tbl>
      <w:tblPr>
        <w:tblStyle w:val="a8"/>
        <w:tblW w:w="4820" w:type="dxa"/>
        <w:tblInd w:w="108" w:type="dxa"/>
        <w:tblLook w:val="04A0" w:firstRow="1" w:lastRow="0" w:firstColumn="1" w:lastColumn="0" w:noHBand="0" w:noVBand="1"/>
      </w:tblPr>
      <w:tblGrid>
        <w:gridCol w:w="4820"/>
      </w:tblGrid>
      <w:tr w:rsidR="003C0137" w:rsidRPr="002E5E43" w14:paraId="023597DA" w14:textId="77777777" w:rsidTr="003C0137">
        <w:tc>
          <w:tcPr>
            <w:tcW w:w="4820" w:type="dxa"/>
            <w:shd w:val="clear" w:color="auto" w:fill="000000" w:themeFill="text1"/>
          </w:tcPr>
          <w:p w14:paraId="57CD835E" w14:textId="77777777" w:rsidR="003C0137" w:rsidRPr="00AB73B2" w:rsidRDefault="003C0137" w:rsidP="003C0137">
            <w:pPr>
              <w:ind w:left="-112"/>
              <w:jc w:val="center"/>
              <w:rPr>
                <w:rFonts w:ascii="Arial" w:hAnsi="Arial" w:cs="Arial"/>
                <w:b/>
                <w:sz w:val="18"/>
                <w:szCs w:val="20"/>
              </w:rPr>
            </w:pPr>
            <w:r w:rsidRPr="00AB73B2">
              <w:rPr>
                <w:rFonts w:ascii="Arial" w:hAnsi="Arial" w:cs="Arial"/>
                <w:noProof/>
                <w:sz w:val="18"/>
                <w:szCs w:val="20"/>
                <w:lang w:eastAsia="ru-RU"/>
              </w:rPr>
              <w:drawing>
                <wp:inline distT="0" distB="0" distL="0" distR="0" wp14:anchorId="5C913F04" wp14:editId="4B2B6042">
                  <wp:extent cx="176331" cy="155275"/>
                  <wp:effectExtent l="0" t="0" r="0" b="0"/>
                  <wp:docPr id="24"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AB73B2">
              <w:rPr>
                <w:rFonts w:ascii="Arial" w:hAnsi="Arial" w:cs="Arial"/>
                <w:b/>
                <w:sz w:val="18"/>
                <w:szCs w:val="20"/>
              </w:rPr>
              <w:t xml:space="preserve"> ВНИМАНИЕ</w:t>
            </w:r>
          </w:p>
        </w:tc>
      </w:tr>
      <w:tr w:rsidR="003C0137" w:rsidRPr="002E5E43" w14:paraId="2A2A63EC" w14:textId="77777777" w:rsidTr="003C0137">
        <w:tc>
          <w:tcPr>
            <w:tcW w:w="4820" w:type="dxa"/>
          </w:tcPr>
          <w:p w14:paraId="5D0F2C7B" w14:textId="77777777" w:rsidR="003C0137" w:rsidRPr="00AB73B2" w:rsidRDefault="003C0137" w:rsidP="003C0137">
            <w:pPr>
              <w:ind w:left="-112"/>
              <w:jc w:val="both"/>
              <w:rPr>
                <w:rFonts w:ascii="Arial" w:hAnsi="Arial" w:cs="Arial"/>
                <w:sz w:val="18"/>
                <w:szCs w:val="20"/>
              </w:rPr>
            </w:pPr>
            <w:r>
              <w:rPr>
                <w:rFonts w:ascii="Arial" w:hAnsi="Arial" w:cs="Arial"/>
                <w:sz w:val="18"/>
                <w:szCs w:val="20"/>
              </w:rPr>
              <w:t xml:space="preserve">В случае возникновения проблем или поломок обращайтесь за помощью только в авторизованные сервисные центры. Ремонтные работы должны осуществляться исключительно квалифицированным специалистом, одобренным сервисным центром. Запрещается вскрывать внешнюю часть корпуса устройства, так как она не содержит деталей, которые могли бы быть заменены непосредственно пользователем.  Вскрытие или иное воздействие на корпус устройства могут привести к аннулированию гарантии, нанести вред и повреждения самому устройству и операторам/обслуживающему персоналу. В нормальных условиях эксплуатации светодиоды не изнашиваются и не требуют замены. </w:t>
            </w:r>
          </w:p>
        </w:tc>
      </w:tr>
    </w:tbl>
    <w:p w14:paraId="37481B2B" w14:textId="77777777" w:rsidR="003C0137" w:rsidRPr="003C0137" w:rsidRDefault="003C0137" w:rsidP="003C0137">
      <w:pPr>
        <w:spacing w:after="0"/>
        <w:rPr>
          <w:sz w:val="12"/>
        </w:rPr>
      </w:pPr>
    </w:p>
    <w:tbl>
      <w:tblPr>
        <w:tblStyle w:val="a8"/>
        <w:tblW w:w="4820" w:type="dxa"/>
        <w:tblInd w:w="108" w:type="dxa"/>
        <w:tblLook w:val="04A0" w:firstRow="1" w:lastRow="0" w:firstColumn="1" w:lastColumn="0" w:noHBand="0" w:noVBand="1"/>
      </w:tblPr>
      <w:tblGrid>
        <w:gridCol w:w="4820"/>
      </w:tblGrid>
      <w:tr w:rsidR="003C0137" w:rsidRPr="00AB73B2" w14:paraId="1553839D" w14:textId="77777777" w:rsidTr="003C0137">
        <w:tc>
          <w:tcPr>
            <w:tcW w:w="4820" w:type="dxa"/>
            <w:shd w:val="clear" w:color="auto" w:fill="000000" w:themeFill="text1"/>
          </w:tcPr>
          <w:p w14:paraId="64471091" w14:textId="77777777" w:rsidR="003C0137" w:rsidRPr="00AB73B2" w:rsidRDefault="003C0137" w:rsidP="003C0137">
            <w:pPr>
              <w:ind w:left="-112"/>
              <w:jc w:val="center"/>
              <w:rPr>
                <w:rFonts w:ascii="Arial" w:hAnsi="Arial" w:cs="Arial"/>
                <w:b/>
                <w:sz w:val="18"/>
                <w:szCs w:val="20"/>
              </w:rPr>
            </w:pPr>
            <w:r w:rsidRPr="00AB73B2">
              <w:rPr>
                <w:rFonts w:ascii="Arial" w:hAnsi="Arial" w:cs="Arial"/>
                <w:noProof/>
                <w:sz w:val="18"/>
                <w:szCs w:val="20"/>
                <w:lang w:eastAsia="ru-RU"/>
              </w:rPr>
              <w:drawing>
                <wp:inline distT="0" distB="0" distL="0" distR="0" wp14:anchorId="5A189BB7" wp14:editId="7D1AB037">
                  <wp:extent cx="176331" cy="155275"/>
                  <wp:effectExtent l="0" t="0" r="0" b="0"/>
                  <wp:docPr id="25"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76599" cy="155511"/>
                          </a:xfrm>
                          <a:prstGeom prst="rect">
                            <a:avLst/>
                          </a:prstGeom>
                        </pic:spPr>
                      </pic:pic>
                    </a:graphicData>
                  </a:graphic>
                </wp:inline>
              </w:drawing>
            </w:r>
            <w:r w:rsidRPr="00AB73B2">
              <w:rPr>
                <w:rFonts w:ascii="Arial" w:hAnsi="Arial" w:cs="Arial"/>
                <w:b/>
                <w:sz w:val="18"/>
                <w:szCs w:val="20"/>
              </w:rPr>
              <w:t xml:space="preserve"> ПРЕДУПРЕЖДЕНИЕ</w:t>
            </w:r>
          </w:p>
        </w:tc>
      </w:tr>
      <w:tr w:rsidR="003C0137" w:rsidRPr="00AB73B2" w14:paraId="7C259523" w14:textId="77777777" w:rsidTr="003C0137">
        <w:tc>
          <w:tcPr>
            <w:tcW w:w="4820" w:type="dxa"/>
          </w:tcPr>
          <w:p w14:paraId="3FECD7F4" w14:textId="77777777" w:rsidR="003C0137" w:rsidRPr="00AB73B2" w:rsidRDefault="00C950B0" w:rsidP="003C0137">
            <w:pPr>
              <w:ind w:right="71"/>
              <w:jc w:val="both"/>
              <w:rPr>
                <w:rFonts w:ascii="Arial" w:hAnsi="Arial" w:cs="Arial"/>
                <w:sz w:val="18"/>
                <w:szCs w:val="20"/>
              </w:rPr>
            </w:pPr>
            <w:r>
              <w:rPr>
                <w:rFonts w:ascii="Arial" w:hAnsi="Arial" w:cs="Arial"/>
                <w:sz w:val="18"/>
                <w:szCs w:val="20"/>
              </w:rPr>
              <w:t>Храните инструмент в сухом и чистом помещении</w:t>
            </w:r>
            <w:r w:rsidR="003C0137" w:rsidRPr="00AB73B2">
              <w:rPr>
                <w:rFonts w:ascii="Arial" w:hAnsi="Arial" w:cs="Arial"/>
                <w:sz w:val="18"/>
                <w:szCs w:val="20"/>
              </w:rPr>
              <w:t>.</w:t>
            </w:r>
            <w:r>
              <w:rPr>
                <w:rFonts w:ascii="Arial" w:hAnsi="Arial" w:cs="Arial"/>
                <w:sz w:val="18"/>
                <w:szCs w:val="20"/>
              </w:rPr>
              <w:t xml:space="preserve"> Во избежание риска возникновения пожара перед размещением устройства на хранение убедитесь, что температура осветительных поверхностей (линзы, матрицы) достигла комнатных значений.</w:t>
            </w:r>
          </w:p>
        </w:tc>
      </w:tr>
    </w:tbl>
    <w:p w14:paraId="48D75653" w14:textId="77777777" w:rsidR="003C0137" w:rsidRPr="00AB1E49" w:rsidRDefault="003C0137" w:rsidP="00C950B0">
      <w:pPr>
        <w:spacing w:after="0"/>
        <w:rPr>
          <w:sz w:val="12"/>
        </w:rPr>
      </w:pPr>
    </w:p>
    <w:p w14:paraId="08179CAD" w14:textId="712A4CA1" w:rsidR="00C950B0" w:rsidRPr="003C0137" w:rsidRDefault="00297B39" w:rsidP="00C950B0">
      <w:pPr>
        <w:pStyle w:val="1"/>
      </w:pPr>
      <w:r>
        <w:t>СВЕТОВОЙ ПОТОК</w:t>
      </w:r>
    </w:p>
    <w:p w14:paraId="0CE24941" w14:textId="77777777" w:rsidR="00F25921" w:rsidRPr="00F25921" w:rsidRDefault="00F25921" w:rsidP="00F25921">
      <w:pPr>
        <w:spacing w:after="0"/>
        <w:rPr>
          <w:rFonts w:ascii="Arial" w:hAnsi="Arial" w:cs="Arial"/>
          <w:i/>
          <w:sz w:val="22"/>
        </w:rPr>
      </w:pPr>
    </w:p>
    <w:p w14:paraId="60210320" w14:textId="77777777" w:rsidR="002F2B46" w:rsidRDefault="002F2B46" w:rsidP="002F2B46"/>
    <w:tbl>
      <w:tblPr>
        <w:tblStyle w:val="a8"/>
        <w:tblW w:w="4678" w:type="dxa"/>
        <w:tblInd w:w="250" w:type="dxa"/>
        <w:tblLook w:val="04A0" w:firstRow="1" w:lastRow="0" w:firstColumn="1" w:lastColumn="0" w:noHBand="0" w:noVBand="1"/>
      </w:tblPr>
      <w:tblGrid>
        <w:gridCol w:w="4678"/>
      </w:tblGrid>
      <w:tr w:rsidR="00C950B0" w:rsidRPr="009B4E6F" w14:paraId="2769B8E9" w14:textId="77777777" w:rsidTr="00121048">
        <w:tc>
          <w:tcPr>
            <w:tcW w:w="4678" w:type="dxa"/>
            <w:shd w:val="clear" w:color="auto" w:fill="000000" w:themeFill="text1"/>
          </w:tcPr>
          <w:p w14:paraId="6D81CB86" w14:textId="77777777" w:rsidR="00C950B0" w:rsidRPr="009B4E6F" w:rsidRDefault="00C950B0" w:rsidP="00C950B0">
            <w:pPr>
              <w:pStyle w:val="1"/>
              <w:numPr>
                <w:ilvl w:val="0"/>
                <w:numId w:val="0"/>
              </w:numPr>
              <w:ind w:right="-48"/>
              <w:jc w:val="center"/>
              <w:outlineLvl w:val="0"/>
              <w:rPr>
                <w:szCs w:val="24"/>
              </w:rPr>
            </w:pPr>
            <w:r w:rsidRPr="009B4E6F">
              <w:rPr>
                <w:noProof/>
                <w:szCs w:val="24"/>
                <w:lang w:eastAsia="ru-RU"/>
              </w:rPr>
              <w:lastRenderedPageBreak/>
              <w:drawing>
                <wp:inline distT="0" distB="0" distL="0" distR="0" wp14:anchorId="03E72E09" wp14:editId="56DDD314">
                  <wp:extent cx="134821" cy="177395"/>
                  <wp:effectExtent l="0" t="0" r="0" b="0"/>
                  <wp:docPr id="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4970" cy="177591"/>
                          </a:xfrm>
                          <a:prstGeom prst="rect">
                            <a:avLst/>
                          </a:prstGeom>
                        </pic:spPr>
                      </pic:pic>
                    </a:graphicData>
                  </a:graphic>
                </wp:inline>
              </w:drawing>
            </w:r>
            <w:r>
              <w:rPr>
                <w:szCs w:val="24"/>
              </w:rPr>
              <w:t xml:space="preserve"> </w:t>
            </w:r>
            <w:bookmarkStart w:id="93" w:name="_Toc105063236"/>
            <w:bookmarkStart w:id="94" w:name="_Toc105063487"/>
            <w:r>
              <w:rPr>
                <w:color w:val="FFFFFF" w:themeColor="background1"/>
                <w:sz w:val="20"/>
                <w:szCs w:val="24"/>
              </w:rPr>
              <w:t>РЕКОМЕНДАЦИЯ</w:t>
            </w:r>
            <w:bookmarkEnd w:id="93"/>
            <w:bookmarkEnd w:id="94"/>
          </w:p>
        </w:tc>
      </w:tr>
      <w:tr w:rsidR="00C950B0" w:rsidRPr="009B4E6F" w14:paraId="55F5BA8D" w14:textId="77777777" w:rsidTr="00121048">
        <w:tc>
          <w:tcPr>
            <w:tcW w:w="4678" w:type="dxa"/>
          </w:tcPr>
          <w:p w14:paraId="1DE78568" w14:textId="22B09A57" w:rsidR="00C950B0" w:rsidRPr="00AC6ADC" w:rsidRDefault="00C950B0" w:rsidP="00121048">
            <w:pPr>
              <w:pStyle w:val="a1"/>
              <w:numPr>
                <w:ilvl w:val="0"/>
                <w:numId w:val="19"/>
              </w:numPr>
              <w:ind w:left="317" w:right="-48" w:hanging="283"/>
              <w:jc w:val="both"/>
              <w:rPr>
                <w:rFonts w:ascii="Arial" w:eastAsia="Arial" w:hAnsi="Arial" w:cs="Arial"/>
              </w:rPr>
            </w:pPr>
            <w:r>
              <w:rPr>
                <w:rFonts w:ascii="Arial" w:eastAsia="Arial" w:hAnsi="Arial" w:cs="Arial"/>
                <w:sz w:val="20"/>
              </w:rPr>
              <w:t>Инструмент располагает</w:t>
            </w:r>
            <w:r w:rsidR="008B59BD">
              <w:rPr>
                <w:rFonts w:ascii="Arial" w:eastAsia="Arial" w:hAnsi="Arial" w:cs="Arial"/>
                <w:sz w:val="20"/>
              </w:rPr>
              <w:t xml:space="preserve"> </w:t>
            </w:r>
            <w:r>
              <w:rPr>
                <w:rFonts w:ascii="Arial" w:eastAsia="Arial" w:hAnsi="Arial" w:cs="Arial"/>
                <w:sz w:val="20"/>
              </w:rPr>
              <w:t xml:space="preserve">различными </w:t>
            </w:r>
            <w:r w:rsidR="008B59BD">
              <w:rPr>
                <w:rFonts w:ascii="Arial" w:eastAsia="Arial" w:hAnsi="Arial" w:cs="Arial"/>
                <w:sz w:val="20"/>
              </w:rPr>
              <w:t>режимами</w:t>
            </w:r>
            <w:r>
              <w:rPr>
                <w:rFonts w:ascii="Arial" w:eastAsia="Arial" w:hAnsi="Arial" w:cs="Arial"/>
                <w:sz w:val="20"/>
              </w:rPr>
              <w:t xml:space="preserve"> освещения. </w:t>
            </w:r>
            <w:r w:rsidR="00297B39">
              <w:rPr>
                <w:rFonts w:ascii="Arial" w:eastAsia="Arial" w:hAnsi="Arial" w:cs="Arial"/>
                <w:sz w:val="20"/>
              </w:rPr>
              <w:t>Световой поток</w:t>
            </w:r>
            <w:r>
              <w:rPr>
                <w:rFonts w:ascii="Arial" w:eastAsia="Arial" w:hAnsi="Arial" w:cs="Arial"/>
                <w:sz w:val="20"/>
              </w:rPr>
              <w:t xml:space="preserve"> </w:t>
            </w:r>
            <w:r w:rsidR="00102598">
              <w:rPr>
                <w:rFonts w:ascii="Arial" w:eastAsia="Arial" w:hAnsi="Arial" w:cs="Arial"/>
                <w:sz w:val="20"/>
              </w:rPr>
              <w:t xml:space="preserve">блока </w:t>
            </w:r>
            <w:r>
              <w:rPr>
                <w:rFonts w:ascii="Arial" w:eastAsia="Arial" w:hAnsi="Arial" w:cs="Arial"/>
                <w:sz w:val="20"/>
              </w:rPr>
              <w:t xml:space="preserve">освещения </w:t>
            </w:r>
            <w:r w:rsidR="000E52AC">
              <w:rPr>
                <w:rFonts w:ascii="Arial" w:eastAsia="Arial" w:hAnsi="Arial" w:cs="Arial"/>
                <w:sz w:val="20"/>
              </w:rPr>
              <w:t xml:space="preserve">территории </w:t>
            </w:r>
            <w:r>
              <w:rPr>
                <w:rFonts w:ascii="Arial" w:eastAsia="Arial" w:hAnsi="Arial" w:cs="Arial"/>
                <w:sz w:val="20"/>
              </w:rPr>
              <w:t xml:space="preserve">достигает 1500 люменов, </w:t>
            </w:r>
            <w:r w:rsidR="000E52AC">
              <w:rPr>
                <w:rFonts w:ascii="Arial" w:eastAsia="Arial" w:hAnsi="Arial" w:cs="Arial"/>
                <w:sz w:val="20"/>
              </w:rPr>
              <w:t>прожекторного фонаря</w:t>
            </w:r>
            <w:r>
              <w:rPr>
                <w:rFonts w:ascii="Arial" w:eastAsia="Arial" w:hAnsi="Arial" w:cs="Arial"/>
                <w:sz w:val="20"/>
              </w:rPr>
              <w:t xml:space="preserve"> </w:t>
            </w:r>
            <w:r>
              <w:rPr>
                <w:rFonts w:ascii="Arial" w:eastAsia="Arial" w:hAnsi="Arial" w:cs="Arial"/>
                <w:sz w:val="20"/>
                <w:lang w:val="en-US"/>
              </w:rPr>
              <w:t>COB</w:t>
            </w:r>
            <w:r w:rsidRPr="00C950B0">
              <w:rPr>
                <w:rFonts w:ascii="Arial" w:eastAsia="Arial" w:hAnsi="Arial" w:cs="Arial"/>
                <w:sz w:val="20"/>
              </w:rPr>
              <w:t xml:space="preserve"> 10</w:t>
            </w:r>
            <w:r>
              <w:rPr>
                <w:rFonts w:ascii="Arial" w:eastAsia="Arial" w:hAnsi="Arial" w:cs="Arial"/>
                <w:sz w:val="20"/>
              </w:rPr>
              <w:t xml:space="preserve"> Вт – 500 люменов, 12 светодиодов</w:t>
            </w:r>
            <w:r w:rsidR="00102598">
              <w:rPr>
                <w:rFonts w:ascii="Arial" w:eastAsia="Arial" w:hAnsi="Arial" w:cs="Arial"/>
                <w:sz w:val="20"/>
              </w:rPr>
              <w:t xml:space="preserve"> вокруг </w:t>
            </w:r>
            <w:r w:rsidR="000E52AC">
              <w:rPr>
                <w:rFonts w:ascii="Arial" w:eastAsia="Arial" w:hAnsi="Arial" w:cs="Arial"/>
                <w:sz w:val="20"/>
              </w:rPr>
              <w:t>фонаря</w:t>
            </w:r>
            <w:r>
              <w:rPr>
                <w:rFonts w:ascii="Arial" w:eastAsia="Arial" w:hAnsi="Arial" w:cs="Arial"/>
                <w:sz w:val="20"/>
              </w:rPr>
              <w:t xml:space="preserve"> – 200 люменов. </w:t>
            </w:r>
          </w:p>
        </w:tc>
      </w:tr>
    </w:tbl>
    <w:p w14:paraId="4F028FE9" w14:textId="77777777" w:rsidR="00C950B0" w:rsidRPr="00AB1E49" w:rsidRDefault="00C950B0" w:rsidP="00AB1E49">
      <w:pPr>
        <w:spacing w:after="0"/>
        <w:rPr>
          <w:sz w:val="12"/>
        </w:rPr>
      </w:pPr>
    </w:p>
    <w:p w14:paraId="3057AB92" w14:textId="77777777" w:rsidR="00C950B0" w:rsidRDefault="00C950B0" w:rsidP="00101F46">
      <w:pPr>
        <w:pStyle w:val="1"/>
        <w:ind w:left="709"/>
      </w:pPr>
      <w:bookmarkStart w:id="95" w:name="_Toc105063488"/>
      <w:r>
        <w:t>ТЕХНИЧЕСКИЕ ПАРАМЕТРЫ</w:t>
      </w:r>
      <w:bookmarkEnd w:id="95"/>
    </w:p>
    <w:tbl>
      <w:tblPr>
        <w:tblStyle w:val="a8"/>
        <w:tblW w:w="4678" w:type="dxa"/>
        <w:tblInd w:w="250" w:type="dxa"/>
        <w:tblLook w:val="04A0" w:firstRow="1" w:lastRow="0" w:firstColumn="1" w:lastColumn="0" w:noHBand="0" w:noVBand="1"/>
      </w:tblPr>
      <w:tblGrid>
        <w:gridCol w:w="2050"/>
        <w:gridCol w:w="2628"/>
      </w:tblGrid>
      <w:tr w:rsidR="00C950B0" w14:paraId="4E0AE0C8" w14:textId="77777777" w:rsidTr="00C950B0">
        <w:tc>
          <w:tcPr>
            <w:tcW w:w="2197" w:type="dxa"/>
          </w:tcPr>
          <w:p w14:paraId="2E5DD648" w14:textId="77777777" w:rsidR="00C950B0" w:rsidRPr="00587397" w:rsidRDefault="00C950B0" w:rsidP="00121048">
            <w:pPr>
              <w:ind w:right="94"/>
              <w:jc w:val="both"/>
              <w:rPr>
                <w:rFonts w:ascii="Arial" w:hAnsi="Arial" w:cs="Arial"/>
                <w:sz w:val="18"/>
              </w:rPr>
            </w:pPr>
            <w:r>
              <w:rPr>
                <w:rFonts w:ascii="Arial" w:hAnsi="Arial" w:cs="Arial"/>
                <w:sz w:val="18"/>
              </w:rPr>
              <w:t>Напряжение</w:t>
            </w:r>
          </w:p>
        </w:tc>
        <w:tc>
          <w:tcPr>
            <w:tcW w:w="2481" w:type="dxa"/>
          </w:tcPr>
          <w:p w14:paraId="60F2649E" w14:textId="60259BB1" w:rsidR="00C950B0" w:rsidRPr="00587397" w:rsidRDefault="00DD5576" w:rsidP="00121048">
            <w:pPr>
              <w:ind w:right="94"/>
              <w:jc w:val="both"/>
              <w:rPr>
                <w:rFonts w:ascii="Arial" w:hAnsi="Arial" w:cs="Arial"/>
                <w:sz w:val="18"/>
              </w:rPr>
            </w:pPr>
            <w:r>
              <w:rPr>
                <w:rFonts w:ascii="Arial" w:hAnsi="Arial" w:cs="Arial"/>
                <w:sz w:val="18"/>
                <w:lang w:val="en-US"/>
              </w:rPr>
              <w:t>24</w:t>
            </w:r>
            <w:r w:rsidR="00C950B0">
              <w:rPr>
                <w:rFonts w:ascii="Arial" w:hAnsi="Arial" w:cs="Arial"/>
                <w:sz w:val="18"/>
              </w:rPr>
              <w:t xml:space="preserve"> вольта</w:t>
            </w:r>
          </w:p>
        </w:tc>
      </w:tr>
      <w:tr w:rsidR="00C950B0" w14:paraId="5B015ACC" w14:textId="77777777" w:rsidTr="00C950B0">
        <w:tc>
          <w:tcPr>
            <w:tcW w:w="2197" w:type="dxa"/>
          </w:tcPr>
          <w:p w14:paraId="125E3B44" w14:textId="77777777" w:rsidR="00C950B0" w:rsidRPr="00587397" w:rsidRDefault="00AB1E49" w:rsidP="00121048">
            <w:pPr>
              <w:ind w:right="94"/>
              <w:rPr>
                <w:rFonts w:ascii="Arial" w:hAnsi="Arial" w:cs="Arial"/>
                <w:sz w:val="18"/>
              </w:rPr>
            </w:pPr>
            <w:r>
              <w:rPr>
                <w:rFonts w:ascii="Arial" w:hAnsi="Arial" w:cs="Arial"/>
                <w:sz w:val="18"/>
              </w:rPr>
              <w:t>Тип лампы</w:t>
            </w:r>
          </w:p>
        </w:tc>
        <w:tc>
          <w:tcPr>
            <w:tcW w:w="2481" w:type="dxa"/>
          </w:tcPr>
          <w:p w14:paraId="441454AD" w14:textId="77777777" w:rsidR="00C950B0" w:rsidRPr="00AB1E49" w:rsidRDefault="00AB1E49" w:rsidP="00121048">
            <w:pPr>
              <w:ind w:right="94"/>
              <w:jc w:val="both"/>
              <w:rPr>
                <w:rFonts w:ascii="Arial" w:hAnsi="Arial" w:cs="Arial"/>
                <w:sz w:val="18"/>
              </w:rPr>
            </w:pPr>
            <w:r>
              <w:rPr>
                <w:rFonts w:ascii="Arial" w:hAnsi="Arial" w:cs="Arial"/>
                <w:sz w:val="18"/>
                <w:lang w:val="en-US"/>
              </w:rPr>
              <w:t>LED</w:t>
            </w:r>
          </w:p>
        </w:tc>
      </w:tr>
      <w:tr w:rsidR="00AB1E49" w14:paraId="33B48CA2" w14:textId="77777777" w:rsidTr="00AB1E49">
        <w:trPr>
          <w:trHeight w:val="156"/>
        </w:trPr>
        <w:tc>
          <w:tcPr>
            <w:tcW w:w="2197" w:type="dxa"/>
            <w:vMerge w:val="restart"/>
          </w:tcPr>
          <w:p w14:paraId="5E0517CE" w14:textId="4F6FCA22" w:rsidR="00AB1E49" w:rsidRPr="00917DA2" w:rsidRDefault="00AB1E49" w:rsidP="00121048">
            <w:pPr>
              <w:ind w:right="94"/>
              <w:rPr>
                <w:rFonts w:ascii="Arial" w:hAnsi="Arial" w:cs="Arial"/>
                <w:sz w:val="18"/>
              </w:rPr>
            </w:pPr>
            <w:r>
              <w:rPr>
                <w:rFonts w:ascii="Arial" w:hAnsi="Arial" w:cs="Arial"/>
                <w:sz w:val="18"/>
              </w:rPr>
              <w:t>Время работы (при использовании АКБ 24В</w:t>
            </w:r>
            <w:r w:rsidR="00302B8A">
              <w:rPr>
                <w:rFonts w:ascii="Arial" w:hAnsi="Arial" w:cs="Arial"/>
                <w:sz w:val="18"/>
              </w:rPr>
              <w:t>, 4Ач</w:t>
            </w:r>
            <w:r>
              <w:rPr>
                <w:rFonts w:ascii="Arial" w:hAnsi="Arial" w:cs="Arial"/>
                <w:sz w:val="18"/>
              </w:rPr>
              <w:t>)</w:t>
            </w:r>
          </w:p>
        </w:tc>
        <w:tc>
          <w:tcPr>
            <w:tcW w:w="2481" w:type="dxa"/>
          </w:tcPr>
          <w:p w14:paraId="046F0F8F" w14:textId="1132ACF0" w:rsidR="00AB1E49" w:rsidRPr="00917DA2" w:rsidRDefault="00984624" w:rsidP="00121048">
            <w:pPr>
              <w:ind w:right="94"/>
              <w:jc w:val="both"/>
              <w:rPr>
                <w:rFonts w:ascii="Arial" w:hAnsi="Arial" w:cs="Arial"/>
                <w:sz w:val="18"/>
              </w:rPr>
            </w:pPr>
            <w:r>
              <w:rPr>
                <w:rFonts w:ascii="Arial" w:hAnsi="Arial" w:cs="Arial"/>
                <w:sz w:val="18"/>
              </w:rPr>
              <w:t>Блок</w:t>
            </w:r>
            <w:r w:rsidR="00FA7AD8">
              <w:rPr>
                <w:rFonts w:ascii="Arial" w:hAnsi="Arial" w:cs="Arial"/>
                <w:sz w:val="18"/>
              </w:rPr>
              <w:t xml:space="preserve"> </w:t>
            </w:r>
            <w:r w:rsidR="00AB1E49">
              <w:rPr>
                <w:rFonts w:ascii="Arial" w:hAnsi="Arial" w:cs="Arial"/>
                <w:sz w:val="18"/>
              </w:rPr>
              <w:t>освещени</w:t>
            </w:r>
            <w:r w:rsidR="00FA7AD8">
              <w:rPr>
                <w:rFonts w:ascii="Arial" w:hAnsi="Arial" w:cs="Arial"/>
                <w:sz w:val="18"/>
              </w:rPr>
              <w:t>я территории</w:t>
            </w:r>
            <w:r w:rsidR="00AB1E49">
              <w:rPr>
                <w:rFonts w:ascii="Arial" w:hAnsi="Arial" w:cs="Arial"/>
                <w:sz w:val="18"/>
              </w:rPr>
              <w:t xml:space="preserve"> </w:t>
            </w:r>
            <w:r w:rsidR="00101F46">
              <w:rPr>
                <w:rFonts w:ascii="Arial" w:hAnsi="Arial" w:cs="Arial"/>
                <w:sz w:val="18"/>
              </w:rPr>
              <w:t xml:space="preserve">- </w:t>
            </w:r>
            <w:r w:rsidR="00AB1E49">
              <w:rPr>
                <w:rFonts w:ascii="Arial" w:hAnsi="Arial" w:cs="Arial"/>
                <w:sz w:val="18"/>
              </w:rPr>
              <w:t>5 часов</w:t>
            </w:r>
          </w:p>
        </w:tc>
      </w:tr>
      <w:tr w:rsidR="00AB1E49" w14:paraId="077FB4A5" w14:textId="77777777" w:rsidTr="00C950B0">
        <w:trPr>
          <w:trHeight w:val="153"/>
        </w:trPr>
        <w:tc>
          <w:tcPr>
            <w:tcW w:w="2197" w:type="dxa"/>
            <w:vMerge/>
          </w:tcPr>
          <w:p w14:paraId="3083F8B8" w14:textId="77777777" w:rsidR="00AB1E49" w:rsidRDefault="00AB1E49" w:rsidP="00121048">
            <w:pPr>
              <w:ind w:right="94"/>
              <w:rPr>
                <w:rFonts w:ascii="Arial" w:hAnsi="Arial" w:cs="Arial"/>
                <w:sz w:val="18"/>
              </w:rPr>
            </w:pPr>
          </w:p>
        </w:tc>
        <w:tc>
          <w:tcPr>
            <w:tcW w:w="2481" w:type="dxa"/>
          </w:tcPr>
          <w:p w14:paraId="51E98AD3" w14:textId="3DBAA4E2" w:rsidR="00AB1E49" w:rsidRPr="00101F46" w:rsidRDefault="003E0382" w:rsidP="00121048">
            <w:pPr>
              <w:ind w:right="94"/>
              <w:jc w:val="both"/>
              <w:rPr>
                <w:rFonts w:ascii="Arial" w:hAnsi="Arial" w:cs="Arial"/>
                <w:sz w:val="18"/>
              </w:rPr>
            </w:pPr>
            <w:r>
              <w:rPr>
                <w:rFonts w:ascii="Arial" w:hAnsi="Arial" w:cs="Arial"/>
                <w:sz w:val="18"/>
              </w:rPr>
              <w:t>Прожектор</w:t>
            </w:r>
            <w:r w:rsidR="00FA7AD8">
              <w:rPr>
                <w:rFonts w:ascii="Arial" w:hAnsi="Arial" w:cs="Arial"/>
                <w:sz w:val="18"/>
              </w:rPr>
              <w:t>ный фонарь</w:t>
            </w:r>
            <w:r w:rsidR="00984624">
              <w:rPr>
                <w:rFonts w:ascii="Arial" w:hAnsi="Arial" w:cs="Arial"/>
                <w:sz w:val="18"/>
              </w:rPr>
              <w:t xml:space="preserve"> </w:t>
            </w:r>
            <w:r w:rsidR="00101F46">
              <w:rPr>
                <w:rFonts w:ascii="Arial" w:hAnsi="Arial" w:cs="Arial"/>
                <w:sz w:val="18"/>
                <w:lang w:val="en-US"/>
              </w:rPr>
              <w:t>COB</w:t>
            </w:r>
            <w:r w:rsidR="00101F46" w:rsidRPr="00FA7AD8">
              <w:rPr>
                <w:rFonts w:ascii="Arial" w:hAnsi="Arial" w:cs="Arial"/>
                <w:sz w:val="18"/>
              </w:rPr>
              <w:t xml:space="preserve"> 10 </w:t>
            </w:r>
            <w:r w:rsidR="00101F46">
              <w:rPr>
                <w:rFonts w:ascii="Arial" w:hAnsi="Arial" w:cs="Arial"/>
                <w:sz w:val="18"/>
              </w:rPr>
              <w:t>Вт – 15 часов</w:t>
            </w:r>
          </w:p>
        </w:tc>
      </w:tr>
      <w:tr w:rsidR="00AB1E49" w14:paraId="694106D3" w14:textId="77777777" w:rsidTr="00C950B0">
        <w:trPr>
          <w:trHeight w:val="153"/>
        </w:trPr>
        <w:tc>
          <w:tcPr>
            <w:tcW w:w="2197" w:type="dxa"/>
            <w:vMerge/>
          </w:tcPr>
          <w:p w14:paraId="4941D84F" w14:textId="77777777" w:rsidR="00AB1E49" w:rsidRDefault="00AB1E49" w:rsidP="00121048">
            <w:pPr>
              <w:ind w:right="94"/>
              <w:rPr>
                <w:rFonts w:ascii="Arial" w:hAnsi="Arial" w:cs="Arial"/>
                <w:sz w:val="18"/>
              </w:rPr>
            </w:pPr>
          </w:p>
        </w:tc>
        <w:tc>
          <w:tcPr>
            <w:tcW w:w="2481" w:type="dxa"/>
          </w:tcPr>
          <w:p w14:paraId="7E143BA4" w14:textId="4EC8BA9E" w:rsidR="00AB1E49" w:rsidRPr="00917DA2" w:rsidRDefault="00101F46" w:rsidP="00121048">
            <w:pPr>
              <w:ind w:right="94"/>
              <w:jc w:val="both"/>
              <w:rPr>
                <w:rFonts w:ascii="Arial" w:hAnsi="Arial" w:cs="Arial"/>
                <w:sz w:val="18"/>
              </w:rPr>
            </w:pPr>
            <w:r>
              <w:rPr>
                <w:rFonts w:ascii="Arial" w:hAnsi="Arial" w:cs="Arial"/>
                <w:sz w:val="18"/>
              </w:rPr>
              <w:t xml:space="preserve">Светодиоды вокруг </w:t>
            </w:r>
            <w:r w:rsidR="00C8632A">
              <w:rPr>
                <w:rFonts w:ascii="Arial" w:hAnsi="Arial" w:cs="Arial"/>
                <w:sz w:val="18"/>
              </w:rPr>
              <w:t>прожекторного</w:t>
            </w:r>
            <w:r>
              <w:rPr>
                <w:rFonts w:ascii="Arial" w:hAnsi="Arial" w:cs="Arial"/>
                <w:sz w:val="18"/>
              </w:rPr>
              <w:t xml:space="preserve"> </w:t>
            </w:r>
            <w:r w:rsidR="00FA7AD8">
              <w:rPr>
                <w:rFonts w:ascii="Arial" w:hAnsi="Arial" w:cs="Arial"/>
                <w:sz w:val="18"/>
              </w:rPr>
              <w:t>фонаря</w:t>
            </w:r>
            <w:r>
              <w:rPr>
                <w:rFonts w:ascii="Arial" w:hAnsi="Arial" w:cs="Arial"/>
                <w:sz w:val="18"/>
              </w:rPr>
              <w:t xml:space="preserve"> – 18 часов</w:t>
            </w:r>
          </w:p>
        </w:tc>
      </w:tr>
      <w:tr w:rsidR="00AB1E49" w14:paraId="79D5DE58" w14:textId="77777777" w:rsidTr="00C950B0">
        <w:trPr>
          <w:trHeight w:val="153"/>
        </w:trPr>
        <w:tc>
          <w:tcPr>
            <w:tcW w:w="2197" w:type="dxa"/>
            <w:vMerge/>
          </w:tcPr>
          <w:p w14:paraId="7EAFBD6A" w14:textId="77777777" w:rsidR="00AB1E49" w:rsidRDefault="00AB1E49" w:rsidP="00121048">
            <w:pPr>
              <w:ind w:right="94"/>
              <w:rPr>
                <w:rFonts w:ascii="Arial" w:hAnsi="Arial" w:cs="Arial"/>
                <w:sz w:val="18"/>
              </w:rPr>
            </w:pPr>
          </w:p>
        </w:tc>
        <w:tc>
          <w:tcPr>
            <w:tcW w:w="2481" w:type="dxa"/>
          </w:tcPr>
          <w:p w14:paraId="370299DF" w14:textId="77777777" w:rsidR="00AB1E49" w:rsidRPr="00917DA2" w:rsidRDefault="00101F46" w:rsidP="00121048">
            <w:pPr>
              <w:ind w:right="94"/>
              <w:jc w:val="both"/>
              <w:rPr>
                <w:rFonts w:ascii="Arial" w:hAnsi="Arial" w:cs="Arial"/>
                <w:sz w:val="18"/>
              </w:rPr>
            </w:pPr>
            <w:r>
              <w:rPr>
                <w:rFonts w:ascii="Arial" w:hAnsi="Arial" w:cs="Arial"/>
                <w:sz w:val="18"/>
              </w:rPr>
              <w:t>Все режимы работы одновременно – 4 часа</w:t>
            </w:r>
          </w:p>
        </w:tc>
      </w:tr>
      <w:tr w:rsidR="00C950B0" w14:paraId="562358C4" w14:textId="77777777" w:rsidTr="00C950B0">
        <w:tc>
          <w:tcPr>
            <w:tcW w:w="2197" w:type="dxa"/>
          </w:tcPr>
          <w:p w14:paraId="1CBFCA1C" w14:textId="77777777" w:rsidR="00C950B0" w:rsidRPr="00587397" w:rsidRDefault="00101F46" w:rsidP="00121048">
            <w:pPr>
              <w:ind w:right="94"/>
              <w:rPr>
                <w:rFonts w:ascii="Arial" w:hAnsi="Arial" w:cs="Arial"/>
                <w:sz w:val="18"/>
              </w:rPr>
            </w:pPr>
            <w:r>
              <w:rPr>
                <w:rFonts w:ascii="Arial" w:hAnsi="Arial" w:cs="Arial"/>
                <w:sz w:val="18"/>
              </w:rPr>
              <w:t>Угол вращения</w:t>
            </w:r>
          </w:p>
        </w:tc>
        <w:tc>
          <w:tcPr>
            <w:tcW w:w="2481" w:type="dxa"/>
          </w:tcPr>
          <w:p w14:paraId="04B95CA2" w14:textId="77777777" w:rsidR="00C950B0" w:rsidRPr="00587397" w:rsidRDefault="00101F46" w:rsidP="00121048">
            <w:pPr>
              <w:ind w:right="94"/>
              <w:jc w:val="both"/>
              <w:rPr>
                <w:rFonts w:ascii="Arial" w:hAnsi="Arial" w:cs="Arial"/>
                <w:sz w:val="18"/>
              </w:rPr>
            </w:pPr>
            <w:r>
              <w:rPr>
                <w:rFonts w:ascii="Arial" w:hAnsi="Arial" w:cs="Arial"/>
                <w:sz w:val="18"/>
              </w:rPr>
              <w:t>260</w:t>
            </w:r>
            <w:r w:rsidR="00C950B0">
              <w:rPr>
                <w:rFonts w:ascii="Arial" w:hAnsi="Arial" w:cs="Arial"/>
                <w:sz w:val="18"/>
              </w:rPr>
              <w:t xml:space="preserve"> </w:t>
            </w:r>
            <w:r>
              <w:rPr>
                <w:rFonts w:ascii="Arial" w:hAnsi="Arial" w:cs="Arial"/>
                <w:sz w:val="18"/>
              </w:rPr>
              <w:t>градусов</w:t>
            </w:r>
          </w:p>
        </w:tc>
      </w:tr>
      <w:tr w:rsidR="00C950B0" w14:paraId="1F17268B" w14:textId="77777777" w:rsidTr="00C950B0">
        <w:tc>
          <w:tcPr>
            <w:tcW w:w="2197" w:type="dxa"/>
          </w:tcPr>
          <w:p w14:paraId="25112D99" w14:textId="77777777" w:rsidR="00C950B0" w:rsidRPr="00587397" w:rsidRDefault="00C950B0" w:rsidP="00121048">
            <w:pPr>
              <w:ind w:right="94"/>
              <w:rPr>
                <w:rFonts w:ascii="Arial" w:hAnsi="Arial" w:cs="Arial"/>
                <w:sz w:val="18"/>
              </w:rPr>
            </w:pPr>
            <w:r>
              <w:rPr>
                <w:rFonts w:ascii="Arial" w:hAnsi="Arial" w:cs="Arial"/>
                <w:sz w:val="18"/>
              </w:rPr>
              <w:t>Вес (без АКБ)</w:t>
            </w:r>
          </w:p>
        </w:tc>
        <w:tc>
          <w:tcPr>
            <w:tcW w:w="2481" w:type="dxa"/>
          </w:tcPr>
          <w:p w14:paraId="1F0F0A9F" w14:textId="77777777" w:rsidR="00C950B0" w:rsidRPr="00587397" w:rsidRDefault="00101F46" w:rsidP="00121048">
            <w:pPr>
              <w:ind w:right="94"/>
              <w:jc w:val="both"/>
              <w:rPr>
                <w:rFonts w:ascii="Arial" w:hAnsi="Arial" w:cs="Arial"/>
                <w:sz w:val="18"/>
              </w:rPr>
            </w:pPr>
            <w:r>
              <w:rPr>
                <w:rFonts w:ascii="Arial" w:hAnsi="Arial" w:cs="Arial"/>
                <w:sz w:val="18"/>
              </w:rPr>
              <w:t>3,3</w:t>
            </w:r>
            <w:r w:rsidR="00C950B0">
              <w:rPr>
                <w:rFonts w:ascii="Arial" w:hAnsi="Arial" w:cs="Arial"/>
                <w:sz w:val="18"/>
              </w:rPr>
              <w:t xml:space="preserve"> кг</w:t>
            </w:r>
          </w:p>
        </w:tc>
      </w:tr>
      <w:tr w:rsidR="00C950B0" w:rsidRPr="00587397" w14:paraId="6C646A7D" w14:textId="77777777" w:rsidTr="00C950B0">
        <w:tc>
          <w:tcPr>
            <w:tcW w:w="2197" w:type="dxa"/>
          </w:tcPr>
          <w:p w14:paraId="562E5F7D" w14:textId="77777777" w:rsidR="00C950B0" w:rsidRPr="00587397" w:rsidRDefault="00C950B0" w:rsidP="00121048">
            <w:pPr>
              <w:ind w:right="94"/>
              <w:rPr>
                <w:rFonts w:ascii="Arial" w:hAnsi="Arial" w:cs="Arial"/>
                <w:sz w:val="18"/>
              </w:rPr>
            </w:pPr>
            <w:r>
              <w:rPr>
                <w:rFonts w:ascii="Arial" w:hAnsi="Arial" w:cs="Arial"/>
                <w:sz w:val="18"/>
              </w:rPr>
              <w:t>АКБ</w:t>
            </w:r>
          </w:p>
        </w:tc>
        <w:tc>
          <w:tcPr>
            <w:tcW w:w="2481" w:type="dxa"/>
            <w:vAlign w:val="center"/>
          </w:tcPr>
          <w:p w14:paraId="4C1212B4" w14:textId="77777777" w:rsidR="00C950B0" w:rsidRPr="00101F46" w:rsidRDefault="00101F46" w:rsidP="00101F46">
            <w:pPr>
              <w:jc w:val="both"/>
              <w:rPr>
                <w:rFonts w:ascii="Arial" w:hAnsi="Arial" w:cs="Arial"/>
                <w:sz w:val="18"/>
              </w:rPr>
            </w:pPr>
            <w:r>
              <w:rPr>
                <w:rFonts w:ascii="Arial" w:hAnsi="Arial" w:cs="Arial"/>
                <w:sz w:val="18"/>
                <w:lang w:val="en-US"/>
              </w:rPr>
              <w:t>G</w:t>
            </w:r>
            <w:r w:rsidRPr="00101F46">
              <w:rPr>
                <w:rFonts w:ascii="Arial" w:hAnsi="Arial" w:cs="Arial"/>
                <w:sz w:val="18"/>
              </w:rPr>
              <w:t>24</w:t>
            </w:r>
            <w:r>
              <w:rPr>
                <w:rFonts w:ascii="Arial" w:hAnsi="Arial" w:cs="Arial"/>
                <w:sz w:val="18"/>
                <w:lang w:val="en-US"/>
              </w:rPr>
              <w:t>B</w:t>
            </w:r>
            <w:r w:rsidRPr="00101F46">
              <w:rPr>
                <w:rFonts w:ascii="Arial" w:hAnsi="Arial" w:cs="Arial"/>
                <w:sz w:val="18"/>
              </w:rPr>
              <w:t>2/</w:t>
            </w:r>
            <w:r>
              <w:rPr>
                <w:rFonts w:ascii="Arial" w:hAnsi="Arial" w:cs="Arial"/>
                <w:sz w:val="18"/>
                <w:lang w:val="en-US"/>
              </w:rPr>
              <w:t>G</w:t>
            </w:r>
            <w:r w:rsidRPr="00101F46">
              <w:rPr>
                <w:rFonts w:ascii="Arial" w:hAnsi="Arial" w:cs="Arial"/>
                <w:sz w:val="18"/>
              </w:rPr>
              <w:t>24</w:t>
            </w:r>
            <w:r>
              <w:rPr>
                <w:rFonts w:ascii="Arial" w:hAnsi="Arial" w:cs="Arial"/>
                <w:sz w:val="18"/>
                <w:lang w:val="en-US"/>
              </w:rPr>
              <w:t>B</w:t>
            </w:r>
            <w:r w:rsidRPr="00101F46">
              <w:rPr>
                <w:rFonts w:ascii="Arial" w:hAnsi="Arial" w:cs="Arial"/>
                <w:sz w:val="18"/>
              </w:rPr>
              <w:t>4</w:t>
            </w:r>
            <w:r w:rsidR="00C950B0" w:rsidRPr="00587397">
              <w:rPr>
                <w:rFonts w:ascii="Arial" w:hAnsi="Arial" w:cs="Arial"/>
                <w:sz w:val="18"/>
              </w:rPr>
              <w:t xml:space="preserve"> </w:t>
            </w:r>
            <w:r w:rsidR="00C950B0">
              <w:rPr>
                <w:rFonts w:ascii="Arial" w:hAnsi="Arial" w:cs="Arial"/>
                <w:sz w:val="18"/>
              </w:rPr>
              <w:t xml:space="preserve">и другие модели серии </w:t>
            </w:r>
            <w:r>
              <w:rPr>
                <w:rFonts w:ascii="Arial" w:hAnsi="Arial" w:cs="Arial"/>
                <w:sz w:val="18"/>
                <w:lang w:val="en-US"/>
              </w:rPr>
              <w:t>BAG</w:t>
            </w:r>
          </w:p>
        </w:tc>
      </w:tr>
      <w:tr w:rsidR="00C950B0" w:rsidRPr="00587397" w14:paraId="40607983" w14:textId="77777777" w:rsidTr="00C950B0">
        <w:tc>
          <w:tcPr>
            <w:tcW w:w="2197" w:type="dxa"/>
          </w:tcPr>
          <w:p w14:paraId="63563B37" w14:textId="77777777" w:rsidR="00C950B0" w:rsidRPr="00587397" w:rsidRDefault="00C950B0" w:rsidP="00121048">
            <w:pPr>
              <w:ind w:right="94"/>
              <w:rPr>
                <w:rFonts w:ascii="Arial" w:hAnsi="Arial" w:cs="Arial"/>
                <w:sz w:val="18"/>
              </w:rPr>
            </w:pPr>
            <w:r>
              <w:rPr>
                <w:rFonts w:ascii="Arial" w:hAnsi="Arial" w:cs="Arial"/>
                <w:sz w:val="18"/>
              </w:rPr>
              <w:t>ЗУ</w:t>
            </w:r>
          </w:p>
        </w:tc>
        <w:tc>
          <w:tcPr>
            <w:tcW w:w="2481" w:type="dxa"/>
          </w:tcPr>
          <w:p w14:paraId="7E2A85EB" w14:textId="77777777" w:rsidR="00C950B0" w:rsidRPr="00101F46" w:rsidRDefault="00101F46" w:rsidP="00101F46">
            <w:pPr>
              <w:jc w:val="both"/>
              <w:rPr>
                <w:rFonts w:ascii="Arial" w:hAnsi="Arial" w:cs="Arial"/>
                <w:sz w:val="18"/>
              </w:rPr>
            </w:pPr>
            <w:r>
              <w:rPr>
                <w:rFonts w:ascii="Arial" w:hAnsi="Arial" w:cs="Arial"/>
                <w:sz w:val="18"/>
                <w:lang w:val="en-US"/>
              </w:rPr>
              <w:t>G</w:t>
            </w:r>
            <w:r w:rsidRPr="00101F46">
              <w:rPr>
                <w:rFonts w:ascii="Arial" w:hAnsi="Arial" w:cs="Arial"/>
                <w:sz w:val="18"/>
              </w:rPr>
              <w:t>24</w:t>
            </w:r>
            <w:r>
              <w:rPr>
                <w:rFonts w:ascii="Arial" w:hAnsi="Arial" w:cs="Arial"/>
                <w:sz w:val="18"/>
                <w:lang w:val="en-US"/>
              </w:rPr>
              <w:t>C</w:t>
            </w:r>
            <w:r w:rsidRPr="00101F46">
              <w:rPr>
                <w:rFonts w:ascii="Arial" w:hAnsi="Arial" w:cs="Arial"/>
                <w:sz w:val="18"/>
              </w:rPr>
              <w:t>/</w:t>
            </w:r>
            <w:r>
              <w:rPr>
                <w:rFonts w:ascii="Arial" w:hAnsi="Arial" w:cs="Arial"/>
                <w:sz w:val="18"/>
                <w:lang w:val="en-US"/>
              </w:rPr>
              <w:t>G</w:t>
            </w:r>
            <w:r w:rsidRPr="00101F46">
              <w:rPr>
                <w:rFonts w:ascii="Arial" w:hAnsi="Arial" w:cs="Arial"/>
                <w:sz w:val="18"/>
              </w:rPr>
              <w:t>24</w:t>
            </w:r>
            <w:r>
              <w:rPr>
                <w:rFonts w:ascii="Arial" w:hAnsi="Arial" w:cs="Arial"/>
                <w:sz w:val="18"/>
                <w:lang w:val="en-US"/>
              </w:rPr>
              <w:t>X</w:t>
            </w:r>
            <w:r w:rsidRPr="00101F46">
              <w:rPr>
                <w:rFonts w:ascii="Arial" w:hAnsi="Arial" w:cs="Arial"/>
                <w:sz w:val="18"/>
              </w:rPr>
              <w:t>2</w:t>
            </w:r>
            <w:r>
              <w:rPr>
                <w:rFonts w:ascii="Arial" w:hAnsi="Arial" w:cs="Arial"/>
                <w:sz w:val="18"/>
                <w:lang w:val="en-US"/>
              </w:rPr>
              <w:t>UC</w:t>
            </w:r>
            <w:r w:rsidRPr="00101F46">
              <w:rPr>
                <w:rFonts w:ascii="Arial" w:hAnsi="Arial" w:cs="Arial"/>
                <w:sz w:val="18"/>
              </w:rPr>
              <w:t>2/</w:t>
            </w:r>
            <w:r>
              <w:rPr>
                <w:rFonts w:ascii="Arial" w:hAnsi="Arial" w:cs="Arial"/>
                <w:sz w:val="18"/>
                <w:lang w:val="en-US"/>
              </w:rPr>
              <w:t>G</w:t>
            </w:r>
            <w:r w:rsidRPr="00101F46">
              <w:rPr>
                <w:rFonts w:ascii="Arial" w:hAnsi="Arial" w:cs="Arial"/>
                <w:sz w:val="18"/>
              </w:rPr>
              <w:t>24</w:t>
            </w:r>
            <w:r>
              <w:rPr>
                <w:rFonts w:ascii="Arial" w:hAnsi="Arial" w:cs="Arial"/>
                <w:sz w:val="18"/>
                <w:lang w:val="en-US"/>
              </w:rPr>
              <w:t>X</w:t>
            </w:r>
            <w:r w:rsidRPr="00101F46">
              <w:rPr>
                <w:rFonts w:ascii="Arial" w:hAnsi="Arial" w:cs="Arial"/>
                <w:sz w:val="18"/>
              </w:rPr>
              <w:t>2</w:t>
            </w:r>
            <w:r>
              <w:rPr>
                <w:rFonts w:ascii="Arial" w:hAnsi="Arial" w:cs="Arial"/>
                <w:sz w:val="18"/>
                <w:lang w:val="en-US"/>
              </w:rPr>
              <w:t>UC</w:t>
            </w:r>
            <w:r w:rsidRPr="00101F46">
              <w:rPr>
                <w:rFonts w:ascii="Arial" w:hAnsi="Arial" w:cs="Arial"/>
                <w:sz w:val="18"/>
              </w:rPr>
              <w:t xml:space="preserve">4 </w:t>
            </w:r>
            <w:r w:rsidR="00C950B0" w:rsidRPr="00587397">
              <w:rPr>
                <w:rFonts w:ascii="Arial" w:hAnsi="Arial" w:cs="Arial"/>
                <w:sz w:val="18"/>
              </w:rPr>
              <w:t xml:space="preserve"> </w:t>
            </w:r>
            <w:r w:rsidR="00C950B0">
              <w:rPr>
                <w:rFonts w:ascii="Arial" w:hAnsi="Arial" w:cs="Arial"/>
                <w:sz w:val="18"/>
              </w:rPr>
              <w:t xml:space="preserve">и другие модели серии </w:t>
            </w:r>
            <w:r>
              <w:rPr>
                <w:rFonts w:ascii="Arial" w:hAnsi="Arial" w:cs="Arial"/>
                <w:sz w:val="18"/>
                <w:lang w:val="en-US"/>
              </w:rPr>
              <w:t>CAG</w:t>
            </w:r>
          </w:p>
        </w:tc>
      </w:tr>
    </w:tbl>
    <w:p w14:paraId="50227B38" w14:textId="77777777" w:rsidR="00C950B0" w:rsidRDefault="00C950B0" w:rsidP="00AB1E49">
      <w:pPr>
        <w:spacing w:after="0"/>
        <w:rPr>
          <w:sz w:val="12"/>
        </w:rPr>
      </w:pPr>
    </w:p>
    <w:p w14:paraId="55DDEB02" w14:textId="77777777" w:rsidR="00AB1E49" w:rsidRPr="00AB1E49" w:rsidRDefault="00AB1E49" w:rsidP="00AB1E49">
      <w:pPr>
        <w:spacing w:line="240" w:lineRule="auto"/>
        <w:ind w:left="142"/>
        <w:contextualSpacing/>
        <w:jc w:val="both"/>
        <w:rPr>
          <w:rFonts w:ascii="Arial" w:hAnsi="Arial" w:cs="Arial"/>
          <w:b/>
          <w:sz w:val="20"/>
        </w:rPr>
      </w:pPr>
      <w:r w:rsidRPr="00AB1E49">
        <w:rPr>
          <w:rFonts w:ascii="Arial" w:hAnsi="Arial" w:cs="Arial"/>
          <w:b/>
          <w:sz w:val="20"/>
        </w:rPr>
        <w:t>Рекомендованный диапазон рабочих температур</w:t>
      </w:r>
    </w:p>
    <w:tbl>
      <w:tblPr>
        <w:tblStyle w:val="a8"/>
        <w:tblW w:w="0" w:type="auto"/>
        <w:tblInd w:w="236" w:type="dxa"/>
        <w:tblLook w:val="04A0" w:firstRow="1" w:lastRow="0" w:firstColumn="1" w:lastColumn="0" w:noHBand="0" w:noVBand="1"/>
      </w:tblPr>
      <w:tblGrid>
        <w:gridCol w:w="2244"/>
        <w:gridCol w:w="2434"/>
      </w:tblGrid>
      <w:tr w:rsidR="00AB1E49" w14:paraId="36E77FA4" w14:textId="77777777" w:rsidTr="00AB1E49">
        <w:trPr>
          <w:trHeight w:val="89"/>
        </w:trPr>
        <w:tc>
          <w:tcPr>
            <w:tcW w:w="2244" w:type="dxa"/>
          </w:tcPr>
          <w:p w14:paraId="3D8D997F" w14:textId="77777777" w:rsidR="00AB1E49" w:rsidRPr="00AB1E49" w:rsidRDefault="00AB1E49" w:rsidP="00AB1E49">
            <w:pPr>
              <w:pStyle w:val="1"/>
              <w:numPr>
                <w:ilvl w:val="0"/>
                <w:numId w:val="0"/>
              </w:numPr>
              <w:outlineLvl w:val="0"/>
              <w:rPr>
                <w:sz w:val="20"/>
                <w:szCs w:val="24"/>
              </w:rPr>
            </w:pPr>
            <w:bookmarkStart w:id="96" w:name="_Toc105063238"/>
            <w:bookmarkStart w:id="97" w:name="_Toc105063489"/>
            <w:r w:rsidRPr="00AB1E49">
              <w:rPr>
                <w:sz w:val="20"/>
                <w:szCs w:val="24"/>
              </w:rPr>
              <w:t>Процесс</w:t>
            </w:r>
            <w:r>
              <w:rPr>
                <w:sz w:val="20"/>
                <w:szCs w:val="24"/>
              </w:rPr>
              <w:t>/Условие</w:t>
            </w:r>
            <w:bookmarkEnd w:id="96"/>
            <w:bookmarkEnd w:id="97"/>
          </w:p>
        </w:tc>
        <w:tc>
          <w:tcPr>
            <w:tcW w:w="2434" w:type="dxa"/>
          </w:tcPr>
          <w:p w14:paraId="7C467AF2" w14:textId="77777777" w:rsidR="00AB1E49" w:rsidRPr="00AB1E49" w:rsidRDefault="00AB1E49" w:rsidP="00AB1E49">
            <w:pPr>
              <w:pStyle w:val="1"/>
              <w:numPr>
                <w:ilvl w:val="0"/>
                <w:numId w:val="0"/>
              </w:numPr>
              <w:outlineLvl w:val="0"/>
              <w:rPr>
                <w:sz w:val="20"/>
                <w:szCs w:val="24"/>
              </w:rPr>
            </w:pPr>
            <w:bookmarkStart w:id="98" w:name="_Toc105063239"/>
            <w:bookmarkStart w:id="99" w:name="_Toc105063490"/>
            <w:r>
              <w:rPr>
                <w:sz w:val="20"/>
                <w:szCs w:val="24"/>
              </w:rPr>
              <w:t>Температура</w:t>
            </w:r>
            <w:bookmarkEnd w:id="98"/>
            <w:bookmarkEnd w:id="99"/>
          </w:p>
        </w:tc>
      </w:tr>
      <w:tr w:rsidR="00AB1E49" w14:paraId="098D0740" w14:textId="77777777" w:rsidTr="00AB1E49">
        <w:trPr>
          <w:trHeight w:val="70"/>
        </w:trPr>
        <w:tc>
          <w:tcPr>
            <w:tcW w:w="2244" w:type="dxa"/>
          </w:tcPr>
          <w:p w14:paraId="6A187571" w14:textId="77777777" w:rsidR="00AB1E49" w:rsidRPr="00AB1E49" w:rsidRDefault="00AB1E49" w:rsidP="00AB1E49">
            <w:pPr>
              <w:pStyle w:val="1"/>
              <w:numPr>
                <w:ilvl w:val="0"/>
                <w:numId w:val="0"/>
              </w:numPr>
              <w:outlineLvl w:val="0"/>
              <w:rPr>
                <w:b w:val="0"/>
                <w:sz w:val="20"/>
                <w:szCs w:val="24"/>
              </w:rPr>
            </w:pPr>
            <w:bookmarkStart w:id="100" w:name="_Toc105063240"/>
            <w:bookmarkStart w:id="101" w:name="_Toc105063491"/>
            <w:r w:rsidRPr="00AB1E49">
              <w:rPr>
                <w:b w:val="0"/>
                <w:sz w:val="20"/>
                <w:szCs w:val="24"/>
              </w:rPr>
              <w:t>Температурный режим хранения устройства</w:t>
            </w:r>
            <w:bookmarkEnd w:id="100"/>
            <w:bookmarkEnd w:id="101"/>
          </w:p>
        </w:tc>
        <w:tc>
          <w:tcPr>
            <w:tcW w:w="2434" w:type="dxa"/>
            <w:vAlign w:val="center"/>
          </w:tcPr>
          <w:p w14:paraId="475E591A" w14:textId="77777777" w:rsidR="00AB1E49" w:rsidRPr="00AB1E49" w:rsidRDefault="00AB1E49" w:rsidP="00AB1E49">
            <w:pPr>
              <w:pStyle w:val="1"/>
              <w:numPr>
                <w:ilvl w:val="0"/>
                <w:numId w:val="0"/>
              </w:numPr>
              <w:outlineLvl w:val="0"/>
              <w:rPr>
                <w:b w:val="0"/>
                <w:sz w:val="20"/>
                <w:szCs w:val="24"/>
              </w:rPr>
            </w:pPr>
            <w:bookmarkStart w:id="102" w:name="_Toc105063241"/>
            <w:bookmarkStart w:id="103" w:name="_Toc105063492"/>
            <w:r w:rsidRPr="00AB1E49">
              <w:rPr>
                <w:b w:val="0"/>
                <w:sz w:val="20"/>
                <w:szCs w:val="24"/>
              </w:rPr>
              <w:t>0</w:t>
            </w:r>
            <w:r w:rsidRPr="00AB1E49">
              <w:rPr>
                <w:b w:val="0"/>
                <w:sz w:val="20"/>
                <w:szCs w:val="24"/>
                <w:vertAlign w:val="superscript"/>
              </w:rPr>
              <w:t>о</w:t>
            </w:r>
            <w:r w:rsidRPr="00AB1E49">
              <w:rPr>
                <w:b w:val="0"/>
                <w:sz w:val="20"/>
                <w:szCs w:val="24"/>
              </w:rPr>
              <w:t xml:space="preserve">С – </w:t>
            </w:r>
            <w:r>
              <w:rPr>
                <w:b w:val="0"/>
                <w:sz w:val="20"/>
                <w:szCs w:val="24"/>
              </w:rPr>
              <w:t>70</w:t>
            </w:r>
            <w:r w:rsidRPr="00AB1E49">
              <w:rPr>
                <w:b w:val="0"/>
                <w:sz w:val="20"/>
                <w:szCs w:val="24"/>
                <w:vertAlign w:val="superscript"/>
              </w:rPr>
              <w:t>о</w:t>
            </w:r>
            <w:r w:rsidRPr="00AB1E49">
              <w:rPr>
                <w:b w:val="0"/>
                <w:sz w:val="20"/>
                <w:szCs w:val="24"/>
              </w:rPr>
              <w:t>С</w:t>
            </w:r>
            <w:bookmarkEnd w:id="102"/>
            <w:bookmarkEnd w:id="103"/>
          </w:p>
        </w:tc>
      </w:tr>
      <w:tr w:rsidR="00AB1E49" w14:paraId="241425C0" w14:textId="77777777" w:rsidTr="00AB1E49">
        <w:trPr>
          <w:trHeight w:val="85"/>
        </w:trPr>
        <w:tc>
          <w:tcPr>
            <w:tcW w:w="2244" w:type="dxa"/>
          </w:tcPr>
          <w:p w14:paraId="025BDCB3" w14:textId="77777777" w:rsidR="00AB1E49" w:rsidRPr="00AB1E49" w:rsidRDefault="00AB1E49" w:rsidP="00AB1E49">
            <w:pPr>
              <w:pStyle w:val="1"/>
              <w:numPr>
                <w:ilvl w:val="0"/>
                <w:numId w:val="0"/>
              </w:numPr>
              <w:outlineLvl w:val="0"/>
              <w:rPr>
                <w:b w:val="0"/>
                <w:sz w:val="20"/>
                <w:szCs w:val="24"/>
              </w:rPr>
            </w:pPr>
            <w:bookmarkStart w:id="104" w:name="_Toc105063242"/>
            <w:bookmarkStart w:id="105" w:name="_Toc105063493"/>
            <w:r w:rsidRPr="00AB1E49">
              <w:rPr>
                <w:b w:val="0"/>
                <w:sz w:val="20"/>
                <w:szCs w:val="24"/>
              </w:rPr>
              <w:t>Температурный режим эксплуатации устройства</w:t>
            </w:r>
            <w:bookmarkEnd w:id="104"/>
            <w:bookmarkEnd w:id="105"/>
          </w:p>
        </w:tc>
        <w:tc>
          <w:tcPr>
            <w:tcW w:w="2434" w:type="dxa"/>
            <w:vAlign w:val="center"/>
          </w:tcPr>
          <w:p w14:paraId="192E6638" w14:textId="77777777" w:rsidR="00AB1E49" w:rsidRPr="00AB1E49" w:rsidRDefault="00AB1E49" w:rsidP="00AB1E49">
            <w:pPr>
              <w:pStyle w:val="1"/>
              <w:numPr>
                <w:ilvl w:val="0"/>
                <w:numId w:val="0"/>
              </w:numPr>
              <w:outlineLvl w:val="0"/>
              <w:rPr>
                <w:b w:val="0"/>
                <w:sz w:val="20"/>
                <w:szCs w:val="24"/>
              </w:rPr>
            </w:pPr>
            <w:bookmarkStart w:id="106" w:name="_Toc105063243"/>
            <w:bookmarkStart w:id="107" w:name="_Toc105063494"/>
            <w:r w:rsidRPr="00AB1E49">
              <w:rPr>
                <w:b w:val="0"/>
                <w:sz w:val="20"/>
                <w:szCs w:val="24"/>
              </w:rPr>
              <w:t>0</w:t>
            </w:r>
            <w:r w:rsidRPr="00AB1E49">
              <w:rPr>
                <w:b w:val="0"/>
                <w:sz w:val="20"/>
                <w:szCs w:val="24"/>
                <w:vertAlign w:val="superscript"/>
              </w:rPr>
              <w:t>о</w:t>
            </w:r>
            <w:r w:rsidRPr="00AB1E49">
              <w:rPr>
                <w:b w:val="0"/>
                <w:sz w:val="20"/>
                <w:szCs w:val="24"/>
              </w:rPr>
              <w:t>С – 4</w:t>
            </w:r>
            <w:r>
              <w:rPr>
                <w:b w:val="0"/>
                <w:sz w:val="20"/>
                <w:szCs w:val="24"/>
              </w:rPr>
              <w:t>0</w:t>
            </w:r>
            <w:r w:rsidRPr="00AB1E49">
              <w:rPr>
                <w:b w:val="0"/>
                <w:sz w:val="20"/>
                <w:szCs w:val="24"/>
                <w:vertAlign w:val="superscript"/>
              </w:rPr>
              <w:t>о</w:t>
            </w:r>
            <w:r w:rsidRPr="00AB1E49">
              <w:rPr>
                <w:b w:val="0"/>
                <w:sz w:val="20"/>
                <w:szCs w:val="24"/>
              </w:rPr>
              <w:t>С</w:t>
            </w:r>
            <w:bookmarkEnd w:id="106"/>
            <w:bookmarkEnd w:id="107"/>
          </w:p>
        </w:tc>
      </w:tr>
      <w:tr w:rsidR="00AB1E49" w14:paraId="0758B4F0" w14:textId="77777777" w:rsidTr="00AB1E49">
        <w:trPr>
          <w:trHeight w:val="85"/>
        </w:trPr>
        <w:tc>
          <w:tcPr>
            <w:tcW w:w="2244" w:type="dxa"/>
          </w:tcPr>
          <w:p w14:paraId="33F8F218" w14:textId="77777777" w:rsidR="00AB1E49" w:rsidRPr="00AB1E49" w:rsidRDefault="00AB1E49" w:rsidP="00AB1E49">
            <w:pPr>
              <w:pStyle w:val="1"/>
              <w:numPr>
                <w:ilvl w:val="0"/>
                <w:numId w:val="0"/>
              </w:numPr>
              <w:outlineLvl w:val="0"/>
              <w:rPr>
                <w:b w:val="0"/>
                <w:sz w:val="20"/>
                <w:szCs w:val="24"/>
              </w:rPr>
            </w:pPr>
            <w:bookmarkStart w:id="108" w:name="_Toc105063244"/>
            <w:bookmarkStart w:id="109" w:name="_Toc105063495"/>
            <w:r w:rsidRPr="00AB1E49">
              <w:rPr>
                <w:b w:val="0"/>
                <w:sz w:val="20"/>
                <w:szCs w:val="24"/>
              </w:rPr>
              <w:t>Температурный режим заряда АКБ</w:t>
            </w:r>
            <w:bookmarkEnd w:id="108"/>
            <w:bookmarkEnd w:id="109"/>
          </w:p>
        </w:tc>
        <w:tc>
          <w:tcPr>
            <w:tcW w:w="2434" w:type="dxa"/>
            <w:vAlign w:val="center"/>
          </w:tcPr>
          <w:p w14:paraId="706C5729" w14:textId="77777777" w:rsidR="00AB1E49" w:rsidRPr="00AB1E49" w:rsidRDefault="00AB1E49" w:rsidP="00AB1E49">
            <w:pPr>
              <w:pStyle w:val="1"/>
              <w:numPr>
                <w:ilvl w:val="0"/>
                <w:numId w:val="0"/>
              </w:numPr>
              <w:outlineLvl w:val="0"/>
              <w:rPr>
                <w:b w:val="0"/>
                <w:sz w:val="20"/>
                <w:szCs w:val="24"/>
              </w:rPr>
            </w:pPr>
            <w:bookmarkStart w:id="110" w:name="_Toc105063245"/>
            <w:bookmarkStart w:id="111" w:name="_Toc105063496"/>
            <w:r w:rsidRPr="00AB1E49">
              <w:rPr>
                <w:b w:val="0"/>
                <w:sz w:val="20"/>
                <w:szCs w:val="24"/>
              </w:rPr>
              <w:t>4</w:t>
            </w:r>
            <w:r w:rsidRPr="00AB1E49">
              <w:rPr>
                <w:b w:val="0"/>
                <w:sz w:val="20"/>
                <w:szCs w:val="24"/>
                <w:vertAlign w:val="superscript"/>
              </w:rPr>
              <w:t>о</w:t>
            </w:r>
            <w:r w:rsidRPr="00AB1E49">
              <w:rPr>
                <w:b w:val="0"/>
                <w:sz w:val="20"/>
                <w:szCs w:val="24"/>
              </w:rPr>
              <w:t>С – 40</w:t>
            </w:r>
            <w:r w:rsidRPr="00AB1E49">
              <w:rPr>
                <w:b w:val="0"/>
                <w:sz w:val="20"/>
                <w:szCs w:val="24"/>
                <w:vertAlign w:val="superscript"/>
              </w:rPr>
              <w:t>о</w:t>
            </w:r>
            <w:r w:rsidRPr="00AB1E49">
              <w:rPr>
                <w:b w:val="0"/>
                <w:sz w:val="20"/>
                <w:szCs w:val="24"/>
              </w:rPr>
              <w:t>С</w:t>
            </w:r>
            <w:bookmarkEnd w:id="110"/>
            <w:bookmarkEnd w:id="111"/>
          </w:p>
        </w:tc>
      </w:tr>
      <w:tr w:rsidR="00AB1E49" w14:paraId="42B9A9CF" w14:textId="77777777" w:rsidTr="00AB1E49">
        <w:trPr>
          <w:trHeight w:val="85"/>
        </w:trPr>
        <w:tc>
          <w:tcPr>
            <w:tcW w:w="2244" w:type="dxa"/>
          </w:tcPr>
          <w:p w14:paraId="7122042C" w14:textId="77777777" w:rsidR="00AB1E49" w:rsidRPr="00AB1E49" w:rsidRDefault="00AB1E49" w:rsidP="00AB1E49">
            <w:pPr>
              <w:pStyle w:val="1"/>
              <w:numPr>
                <w:ilvl w:val="0"/>
                <w:numId w:val="0"/>
              </w:numPr>
              <w:outlineLvl w:val="0"/>
              <w:rPr>
                <w:b w:val="0"/>
                <w:sz w:val="20"/>
                <w:szCs w:val="24"/>
              </w:rPr>
            </w:pPr>
            <w:bookmarkStart w:id="112" w:name="_Toc105063246"/>
            <w:bookmarkStart w:id="113" w:name="_Toc105063497"/>
            <w:r w:rsidRPr="00AB1E49">
              <w:rPr>
                <w:b w:val="0"/>
                <w:sz w:val="20"/>
                <w:szCs w:val="24"/>
              </w:rPr>
              <w:t>Температурный режим работы ЗУ</w:t>
            </w:r>
            <w:bookmarkEnd w:id="112"/>
            <w:bookmarkEnd w:id="113"/>
          </w:p>
        </w:tc>
        <w:tc>
          <w:tcPr>
            <w:tcW w:w="2434" w:type="dxa"/>
            <w:vAlign w:val="center"/>
          </w:tcPr>
          <w:p w14:paraId="4106F389" w14:textId="77777777" w:rsidR="00AB1E49" w:rsidRPr="00AB1E49" w:rsidRDefault="00AB1E49" w:rsidP="00AB1E49">
            <w:pPr>
              <w:pStyle w:val="1"/>
              <w:numPr>
                <w:ilvl w:val="0"/>
                <w:numId w:val="0"/>
              </w:numPr>
              <w:outlineLvl w:val="0"/>
              <w:rPr>
                <w:b w:val="0"/>
                <w:sz w:val="20"/>
                <w:szCs w:val="24"/>
              </w:rPr>
            </w:pPr>
            <w:bookmarkStart w:id="114" w:name="_Toc105063247"/>
            <w:bookmarkStart w:id="115" w:name="_Toc105063498"/>
            <w:r w:rsidRPr="00AB1E49">
              <w:rPr>
                <w:b w:val="0"/>
                <w:sz w:val="20"/>
                <w:szCs w:val="24"/>
              </w:rPr>
              <w:t>4</w:t>
            </w:r>
            <w:r w:rsidRPr="00AB1E49">
              <w:rPr>
                <w:b w:val="0"/>
                <w:sz w:val="20"/>
                <w:szCs w:val="24"/>
                <w:vertAlign w:val="superscript"/>
              </w:rPr>
              <w:t>о</w:t>
            </w:r>
            <w:r w:rsidRPr="00AB1E49">
              <w:rPr>
                <w:b w:val="0"/>
                <w:sz w:val="20"/>
                <w:szCs w:val="24"/>
              </w:rPr>
              <w:t>С – 40</w:t>
            </w:r>
            <w:r w:rsidRPr="00AB1E49">
              <w:rPr>
                <w:b w:val="0"/>
                <w:sz w:val="20"/>
                <w:szCs w:val="24"/>
                <w:vertAlign w:val="superscript"/>
              </w:rPr>
              <w:t>о</w:t>
            </w:r>
            <w:r w:rsidRPr="00AB1E49">
              <w:rPr>
                <w:b w:val="0"/>
                <w:sz w:val="20"/>
                <w:szCs w:val="24"/>
              </w:rPr>
              <w:t>С</w:t>
            </w:r>
            <w:bookmarkEnd w:id="114"/>
            <w:bookmarkEnd w:id="115"/>
          </w:p>
        </w:tc>
      </w:tr>
      <w:tr w:rsidR="00AB1E49" w14:paraId="2CE069E5" w14:textId="77777777" w:rsidTr="00AB1E49">
        <w:trPr>
          <w:trHeight w:val="85"/>
        </w:trPr>
        <w:tc>
          <w:tcPr>
            <w:tcW w:w="2244" w:type="dxa"/>
          </w:tcPr>
          <w:p w14:paraId="67B43846" w14:textId="77777777" w:rsidR="00AB1E49" w:rsidRPr="00AB1E49" w:rsidRDefault="00AB1E49" w:rsidP="00AB1E49">
            <w:pPr>
              <w:pStyle w:val="1"/>
              <w:numPr>
                <w:ilvl w:val="0"/>
                <w:numId w:val="0"/>
              </w:numPr>
              <w:outlineLvl w:val="0"/>
              <w:rPr>
                <w:b w:val="0"/>
                <w:sz w:val="20"/>
                <w:szCs w:val="24"/>
              </w:rPr>
            </w:pPr>
            <w:bookmarkStart w:id="116" w:name="_Toc105063248"/>
            <w:bookmarkStart w:id="117" w:name="_Toc105063499"/>
            <w:r w:rsidRPr="00AB1E49">
              <w:rPr>
                <w:b w:val="0"/>
                <w:sz w:val="20"/>
                <w:szCs w:val="24"/>
              </w:rPr>
              <w:t>Температурный режим хранения АКБ</w:t>
            </w:r>
            <w:bookmarkEnd w:id="116"/>
            <w:bookmarkEnd w:id="117"/>
          </w:p>
        </w:tc>
        <w:tc>
          <w:tcPr>
            <w:tcW w:w="2434" w:type="dxa"/>
            <w:vAlign w:val="center"/>
          </w:tcPr>
          <w:p w14:paraId="07DFB99D" w14:textId="77777777" w:rsidR="00AB1E49" w:rsidRPr="00AB1E49" w:rsidRDefault="00AB1E49" w:rsidP="00AB1E49">
            <w:pPr>
              <w:pStyle w:val="1"/>
              <w:numPr>
                <w:ilvl w:val="0"/>
                <w:numId w:val="0"/>
              </w:numPr>
              <w:outlineLvl w:val="0"/>
              <w:rPr>
                <w:b w:val="0"/>
                <w:sz w:val="20"/>
                <w:szCs w:val="24"/>
              </w:rPr>
            </w:pPr>
            <w:bookmarkStart w:id="118" w:name="_Toc105063249"/>
            <w:bookmarkStart w:id="119" w:name="_Toc105063500"/>
            <w:r w:rsidRPr="00AB1E49">
              <w:rPr>
                <w:b w:val="0"/>
                <w:sz w:val="20"/>
                <w:szCs w:val="24"/>
              </w:rPr>
              <w:t>0</w:t>
            </w:r>
            <w:r w:rsidRPr="00AB1E49">
              <w:rPr>
                <w:b w:val="0"/>
                <w:sz w:val="20"/>
                <w:szCs w:val="24"/>
                <w:vertAlign w:val="superscript"/>
              </w:rPr>
              <w:t>о</w:t>
            </w:r>
            <w:r w:rsidRPr="00AB1E49">
              <w:rPr>
                <w:b w:val="0"/>
                <w:sz w:val="20"/>
                <w:szCs w:val="24"/>
              </w:rPr>
              <w:t xml:space="preserve">С – </w:t>
            </w:r>
            <w:r>
              <w:rPr>
                <w:b w:val="0"/>
                <w:sz w:val="20"/>
                <w:szCs w:val="24"/>
              </w:rPr>
              <w:t>23</w:t>
            </w:r>
            <w:r w:rsidRPr="00AB1E49">
              <w:rPr>
                <w:b w:val="0"/>
                <w:sz w:val="20"/>
                <w:szCs w:val="24"/>
                <w:vertAlign w:val="superscript"/>
              </w:rPr>
              <w:t>о</w:t>
            </w:r>
            <w:r w:rsidRPr="00AB1E49">
              <w:rPr>
                <w:b w:val="0"/>
                <w:sz w:val="20"/>
                <w:szCs w:val="24"/>
              </w:rPr>
              <w:t>С</w:t>
            </w:r>
            <w:bookmarkEnd w:id="118"/>
            <w:bookmarkEnd w:id="119"/>
          </w:p>
        </w:tc>
      </w:tr>
      <w:tr w:rsidR="00AB1E49" w14:paraId="234B41F4" w14:textId="77777777" w:rsidTr="00AB1E49">
        <w:trPr>
          <w:trHeight w:val="70"/>
        </w:trPr>
        <w:tc>
          <w:tcPr>
            <w:tcW w:w="2244" w:type="dxa"/>
          </w:tcPr>
          <w:p w14:paraId="384B2FF6" w14:textId="77777777" w:rsidR="00AB1E49" w:rsidRPr="00AB1E49" w:rsidRDefault="00AB1E49" w:rsidP="00AB1E49">
            <w:pPr>
              <w:pStyle w:val="1"/>
              <w:numPr>
                <w:ilvl w:val="0"/>
                <w:numId w:val="0"/>
              </w:numPr>
              <w:outlineLvl w:val="0"/>
              <w:rPr>
                <w:b w:val="0"/>
                <w:sz w:val="20"/>
                <w:szCs w:val="24"/>
              </w:rPr>
            </w:pPr>
            <w:bookmarkStart w:id="120" w:name="_Toc105063250"/>
            <w:bookmarkStart w:id="121" w:name="_Toc105063501"/>
            <w:r w:rsidRPr="00AB1E49">
              <w:rPr>
                <w:b w:val="0"/>
                <w:sz w:val="20"/>
                <w:szCs w:val="24"/>
              </w:rPr>
              <w:t>Температурный режим разрядки АКБ</w:t>
            </w:r>
            <w:bookmarkEnd w:id="120"/>
            <w:bookmarkEnd w:id="121"/>
          </w:p>
        </w:tc>
        <w:tc>
          <w:tcPr>
            <w:tcW w:w="2434" w:type="dxa"/>
            <w:vAlign w:val="center"/>
          </w:tcPr>
          <w:p w14:paraId="377BCBEE" w14:textId="77777777" w:rsidR="00AB1E49" w:rsidRPr="00AB1E49" w:rsidRDefault="00AB1E49" w:rsidP="00AB1E49">
            <w:pPr>
              <w:pStyle w:val="1"/>
              <w:numPr>
                <w:ilvl w:val="0"/>
                <w:numId w:val="0"/>
              </w:numPr>
              <w:outlineLvl w:val="0"/>
              <w:rPr>
                <w:b w:val="0"/>
                <w:sz w:val="20"/>
                <w:szCs w:val="24"/>
              </w:rPr>
            </w:pPr>
            <w:bookmarkStart w:id="122" w:name="_Toc105063251"/>
            <w:bookmarkStart w:id="123" w:name="_Toc105063502"/>
            <w:r w:rsidRPr="00AB1E49">
              <w:rPr>
                <w:b w:val="0"/>
                <w:sz w:val="20"/>
                <w:szCs w:val="24"/>
              </w:rPr>
              <w:t>0</w:t>
            </w:r>
            <w:r w:rsidRPr="00AB1E49">
              <w:rPr>
                <w:b w:val="0"/>
                <w:sz w:val="20"/>
                <w:szCs w:val="24"/>
                <w:vertAlign w:val="superscript"/>
              </w:rPr>
              <w:t>о</w:t>
            </w:r>
            <w:r w:rsidRPr="00AB1E49">
              <w:rPr>
                <w:b w:val="0"/>
                <w:sz w:val="20"/>
                <w:szCs w:val="24"/>
              </w:rPr>
              <w:t>С – 45</w:t>
            </w:r>
            <w:r w:rsidRPr="00AB1E49">
              <w:rPr>
                <w:b w:val="0"/>
                <w:sz w:val="20"/>
                <w:szCs w:val="24"/>
                <w:vertAlign w:val="superscript"/>
              </w:rPr>
              <w:t>о</w:t>
            </w:r>
            <w:r w:rsidRPr="00AB1E49">
              <w:rPr>
                <w:b w:val="0"/>
                <w:sz w:val="20"/>
                <w:szCs w:val="24"/>
              </w:rPr>
              <w:t>С</w:t>
            </w:r>
            <w:bookmarkEnd w:id="122"/>
            <w:bookmarkEnd w:id="123"/>
          </w:p>
        </w:tc>
      </w:tr>
    </w:tbl>
    <w:p w14:paraId="192DF4FA" w14:textId="77777777" w:rsidR="00AB1E49" w:rsidRPr="00101F46" w:rsidRDefault="00AB1E49" w:rsidP="00101F46">
      <w:pPr>
        <w:spacing w:after="0" w:line="240" w:lineRule="auto"/>
        <w:ind w:left="142"/>
        <w:jc w:val="both"/>
        <w:rPr>
          <w:rFonts w:ascii="Arial" w:hAnsi="Arial" w:cs="Arial"/>
          <w:b/>
          <w:sz w:val="12"/>
        </w:rPr>
      </w:pPr>
    </w:p>
    <w:p w14:paraId="131BCB4D" w14:textId="77777777" w:rsidR="00AB1E49" w:rsidRPr="00AB1E49" w:rsidRDefault="00101F46" w:rsidP="00101F46">
      <w:pPr>
        <w:pStyle w:val="1"/>
        <w:ind w:left="709"/>
      </w:pPr>
      <w:bookmarkStart w:id="124" w:name="_Toc105063252"/>
      <w:bookmarkStart w:id="125" w:name="_Toc105063503"/>
      <w:r>
        <w:t>ГАРАНТИЙНЫЕ ОБЯЗАТЕЛЬСТВА</w:t>
      </w:r>
      <w:bookmarkEnd w:id="124"/>
      <w:bookmarkEnd w:id="125"/>
    </w:p>
    <w:p w14:paraId="2C531075" w14:textId="77777777" w:rsidR="00101F46" w:rsidRPr="00101F46" w:rsidRDefault="00101F46" w:rsidP="006D3BA1">
      <w:pPr>
        <w:spacing w:line="240" w:lineRule="auto"/>
        <w:ind w:left="142"/>
        <w:contextualSpacing/>
        <w:jc w:val="both"/>
        <w:rPr>
          <w:rFonts w:ascii="Arial" w:hAnsi="Arial" w:cs="Arial"/>
          <w:sz w:val="22"/>
        </w:rPr>
      </w:pPr>
      <w:r w:rsidRPr="00101F46">
        <w:rPr>
          <w:rFonts w:ascii="Arial" w:hAnsi="Arial" w:cs="Arial"/>
          <w:sz w:val="22"/>
        </w:rPr>
        <w:t>Срок гарантийного обслуживания на инструменты ТМ GREENWORKS составляет:</w:t>
      </w:r>
    </w:p>
    <w:p w14:paraId="09AB16EC" w14:textId="77777777" w:rsidR="00101F46" w:rsidRPr="00101F46" w:rsidRDefault="00101F46" w:rsidP="006D3BA1">
      <w:pPr>
        <w:spacing w:line="240" w:lineRule="auto"/>
        <w:ind w:left="142"/>
        <w:contextualSpacing/>
        <w:jc w:val="both"/>
        <w:rPr>
          <w:rFonts w:ascii="Arial" w:hAnsi="Arial" w:cs="Arial"/>
          <w:sz w:val="22"/>
        </w:rPr>
      </w:pPr>
      <w:r w:rsidRPr="00101F46">
        <w:rPr>
          <w:rFonts w:ascii="Arial" w:hAnsi="Arial" w:cs="Arial"/>
          <w:sz w:val="22"/>
        </w:rPr>
        <w:t xml:space="preserve">- 3 </w:t>
      </w:r>
      <w:r w:rsidR="006D3BA1">
        <w:rPr>
          <w:rFonts w:ascii="Arial" w:hAnsi="Arial" w:cs="Arial"/>
          <w:sz w:val="22"/>
        </w:rPr>
        <w:t xml:space="preserve">года (36 месяцев) для изделий и </w:t>
      </w:r>
      <w:r w:rsidRPr="00101F46">
        <w:rPr>
          <w:rFonts w:ascii="Arial" w:hAnsi="Arial" w:cs="Arial"/>
          <w:sz w:val="22"/>
        </w:rPr>
        <w:t>зарядных устройств, используемых владельцами для личных (некоммерческих) нужд;</w:t>
      </w:r>
    </w:p>
    <w:p w14:paraId="039B1AFA"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- 2 года для аккумуляторных батарей, используемых владельцами для личных (некоммерческих) нужд;</w:t>
      </w:r>
    </w:p>
    <w:p w14:paraId="7066A7FB" w14:textId="77777777" w:rsidR="00101F46" w:rsidRPr="00101F46" w:rsidRDefault="006D3BA1" w:rsidP="006D3BA1">
      <w:pPr>
        <w:tabs>
          <w:tab w:val="left" w:pos="4253"/>
        </w:tabs>
        <w:spacing w:line="240" w:lineRule="auto"/>
        <w:ind w:left="142"/>
        <w:contextualSpacing/>
        <w:jc w:val="both"/>
        <w:rPr>
          <w:rFonts w:ascii="Arial" w:hAnsi="Arial" w:cs="Arial"/>
          <w:sz w:val="22"/>
        </w:rPr>
      </w:pPr>
      <w:r>
        <w:rPr>
          <w:rFonts w:ascii="Arial" w:hAnsi="Arial" w:cs="Arial"/>
          <w:sz w:val="22"/>
        </w:rPr>
        <w:t xml:space="preserve">- </w:t>
      </w:r>
      <w:r w:rsidR="00101F46" w:rsidRPr="00101F46">
        <w:rPr>
          <w:rFonts w:ascii="Arial" w:hAnsi="Arial" w:cs="Arial"/>
          <w:sz w:val="22"/>
        </w:rPr>
        <w:t>1 год (12 месяцев) для всей профессиональной техники серии 82В, включая изделия, аккумуляторные батареи (АКБ) и зарядные устройства (ЗУ), используемые в коммерческих целях и объемах;</w:t>
      </w:r>
    </w:p>
    <w:p w14:paraId="2D474D1C"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Гарантийный срок исчисляется с даты продажи товара через розничную торговую сеть официальных дистрибуторов. Эта дата указана в кассовом чеке или гарантийном талоне, подтверждающем факт приобретения инструмента,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ОГРАНИЧЕНИЯ. Гарантийное обслуживание покрывает дефекты, связанные с качеством материалов и заводской сборки инструментов TM GREENWORKS. Гарантийное обслуживание распространяется на инструменты, завезенные на территорию РФ начиная с 2015 года, через ООО «ГРИНВОРКСТУЛЗ», имеющие Гарантийный Талон или товарный чек, позволяющий произвести идентификацию изделия по модели, серийному номеру, коду, дате производства и дате продажи.</w:t>
      </w:r>
    </w:p>
    <w:p w14:paraId="2365E7A4" w14:textId="77777777" w:rsidR="00101F46" w:rsidRPr="00101F46" w:rsidRDefault="00101F46" w:rsidP="006D3BA1">
      <w:pPr>
        <w:tabs>
          <w:tab w:val="left" w:pos="4253"/>
        </w:tabs>
        <w:spacing w:line="240" w:lineRule="auto"/>
        <w:ind w:left="142"/>
        <w:contextualSpacing/>
        <w:jc w:val="both"/>
        <w:rPr>
          <w:rFonts w:ascii="Arial" w:hAnsi="Arial" w:cs="Arial"/>
          <w:sz w:val="22"/>
        </w:rPr>
      </w:pPr>
    </w:p>
    <w:p w14:paraId="17744876"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Гарантия Производителя не распространяется на следующие случаи:</w:t>
      </w:r>
    </w:p>
    <w:p w14:paraId="630C8E16"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1. Неисправности инструмента, возникшие в результате естественного износа изделия, его узлов, механизмов, а также принадлежностей, таких как: электрические кабели, ножи и режущие полотна, приводные ремни, фильтры, угольные щетки, зажимные устройства и держатели;</w:t>
      </w:r>
    </w:p>
    <w:p w14:paraId="73B3DD2C"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2. Механические повреждения, вызванные нарушением правил эксплуатации или хранения, оговорённых в Инструкции по эксплуатации;</w:t>
      </w:r>
    </w:p>
    <w:p w14:paraId="5638D280"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3. Повреждения, возникшие вследствие ненадлежащего использования инструмента (использование не по назначению);</w:t>
      </w:r>
    </w:p>
    <w:p w14:paraId="5CF05988"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4. Повреждения, появившиеся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w:t>
      </w:r>
    </w:p>
    <w:p w14:paraId="0BA798DE"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 xml:space="preserve">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цветов побежалости, деформации или оплавления деталей и </w:t>
      </w:r>
      <w:r w:rsidRPr="00101F46">
        <w:rPr>
          <w:rFonts w:ascii="Arial" w:hAnsi="Arial" w:cs="Arial"/>
          <w:sz w:val="22"/>
        </w:rPr>
        <w:lastRenderedPageBreak/>
        <w:t>узлов изделия, потемнения или обугливания изоляции, повреждения проводов электродвигателя под воздействием высокой температуры;</w:t>
      </w:r>
    </w:p>
    <w:p w14:paraId="37A023B0"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6. Повреждения, возникшие из-за несоблюдения сроков технического обслуживания, указанных в Инструкции по эксплуатации;</w:t>
      </w:r>
    </w:p>
    <w:p w14:paraId="1585E2C5"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7. Повреждения, возникшие из-за несоответствия параметров питающей электросети требованиям к электросети, указанным на инструменте;</w:t>
      </w:r>
    </w:p>
    <w:p w14:paraId="4C594C26"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8. Повреждения, вызванные очисткой инструментов с использованием химически агрессивных жидкостей;</w:t>
      </w:r>
    </w:p>
    <w:p w14:paraId="18CB2A92"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9. Инструменты, прошедшие обслуживание или ремонт вне авторизованного сервисного центра (АСЦ) GREENWORKS TOOLS;</w:t>
      </w:r>
    </w:p>
    <w:p w14:paraId="452CD192"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10. Повреждения, появившиеся в результате самостоятельной модификации или вскрытия инструмента вне АСЦ;</w:t>
      </w:r>
    </w:p>
    <w:p w14:paraId="6370A029"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w:t>
      </w:r>
    </w:p>
    <w:p w14:paraId="72BD21BA"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12.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или к официальному дистрибьютору компании, указанному в Инструкции, а также на сайте www.Greenworkstools.ru. 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w:t>
      </w:r>
    </w:p>
    <w:p w14:paraId="5CC3DECB" w14:textId="77777777" w:rsidR="00101F46" w:rsidRPr="00101F46"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61470642" w14:textId="77777777" w:rsidR="00AB1E49" w:rsidRDefault="00101F46" w:rsidP="006D3BA1">
      <w:pPr>
        <w:tabs>
          <w:tab w:val="left" w:pos="4253"/>
        </w:tabs>
        <w:spacing w:line="240" w:lineRule="auto"/>
        <w:ind w:left="142"/>
        <w:contextualSpacing/>
        <w:jc w:val="both"/>
        <w:rPr>
          <w:rFonts w:ascii="Arial" w:hAnsi="Arial" w:cs="Arial"/>
          <w:sz w:val="22"/>
        </w:rPr>
      </w:pPr>
      <w:r w:rsidRPr="00101F46">
        <w:rPr>
          <w:rFonts w:ascii="Arial" w:hAnsi="Arial" w:cs="Arial"/>
          <w:sz w:val="22"/>
        </w:rPr>
        <w:t>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8–800-700- 65-25.</w:t>
      </w:r>
    </w:p>
    <w:p w14:paraId="7CC7FD1F" w14:textId="77777777" w:rsidR="005A6754" w:rsidRDefault="005A6754" w:rsidP="006D3BA1">
      <w:pPr>
        <w:tabs>
          <w:tab w:val="left" w:pos="4253"/>
        </w:tabs>
        <w:spacing w:line="240" w:lineRule="auto"/>
        <w:ind w:left="142"/>
        <w:contextualSpacing/>
        <w:jc w:val="both"/>
        <w:rPr>
          <w:rFonts w:ascii="Arial" w:hAnsi="Arial" w:cs="Arial"/>
          <w:sz w:val="22"/>
        </w:rPr>
        <w:sectPr w:rsidR="005A6754" w:rsidSect="00DD4AF3">
          <w:pgSz w:w="11910" w:h="16840"/>
          <w:pgMar w:top="851" w:right="853" w:bottom="851" w:left="851" w:header="0" w:footer="0" w:gutter="0"/>
          <w:cols w:num="2" w:space="568"/>
          <w:docGrid w:linePitch="326"/>
        </w:sectPr>
      </w:pPr>
    </w:p>
    <w:p w14:paraId="5375AB74" w14:textId="23C55958" w:rsidR="005A6754" w:rsidRDefault="005A6754" w:rsidP="005A6754">
      <w:pPr>
        <w:tabs>
          <w:tab w:val="left" w:pos="284"/>
        </w:tabs>
        <w:contextualSpacing/>
        <w:jc w:val="both"/>
        <w:rPr>
          <w:rFonts w:ascii="Arial" w:hAnsi="Arial" w:cs="Arial"/>
        </w:rPr>
      </w:pPr>
    </w:p>
    <w:p w14:paraId="643F7115"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noProof/>
          <w:lang w:eastAsia="ru-RU"/>
        </w:rPr>
        <w:drawing>
          <wp:inline distT="0" distB="0" distL="0" distR="0" wp14:anchorId="16F78EDE" wp14:editId="3230A401">
            <wp:extent cx="882015" cy="446405"/>
            <wp:effectExtent l="19050" t="0" r="0" b="0"/>
            <wp:docPr id="3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882015" cy="446405"/>
                    </a:xfrm>
                    <a:prstGeom prst="rect">
                      <a:avLst/>
                    </a:prstGeom>
                    <a:noFill/>
                    <a:ln w="9525">
                      <a:noFill/>
                      <a:miter lim="800000"/>
                      <a:headEnd/>
                      <a:tailEnd/>
                    </a:ln>
                  </pic:spPr>
                </pic:pic>
              </a:graphicData>
            </a:graphic>
          </wp:inline>
        </w:drawing>
      </w:r>
    </w:p>
    <w:p w14:paraId="70E21AB4"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Изготовитель: «Чанчжоу Глоуб Ко., Лтд.»</w:t>
      </w:r>
    </w:p>
    <w:p w14:paraId="2D2750B2"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Адрес: 213000, Китайская Народная Республика, провинция Цзянсу, округ Чанчжоу, район Чжунлоу, шоссе Тсинганг, 65. Страна производства: Китай.</w:t>
      </w:r>
    </w:p>
    <w:p w14:paraId="584F8651"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Официальное представительство и импортер в Российской Федерации и странах СНГ:</w:t>
      </w:r>
    </w:p>
    <w:p w14:paraId="7DE0C077"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Общество с ограниченной ответственностью «ГРИНВОРКСТУЛС ЕВРАЗИЯ» (краткое название ООО «ГРИНВОРКСТУЛС»</w:t>
      </w:r>
    </w:p>
    <w:p w14:paraId="32449CC7"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Адрес: 119049, Российская Федерация, город Москва, Якиманский переулок, д.6. Телефон: +7-495-221-8903</w:t>
      </w:r>
    </w:p>
    <w:p w14:paraId="0D3F4867"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Импортер в Республику Беларусь:</w:t>
      </w:r>
    </w:p>
    <w:p w14:paraId="4FC93D2E"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Совместное предприятие СКАНЛИНК-ООО</w:t>
      </w:r>
    </w:p>
    <w:p w14:paraId="763CFC87" w14:textId="77777777" w:rsidR="005A6754" w:rsidRPr="00CC5CBE" w:rsidRDefault="005A6754" w:rsidP="005A6754">
      <w:pPr>
        <w:tabs>
          <w:tab w:val="left" w:pos="284"/>
        </w:tabs>
        <w:contextualSpacing/>
        <w:jc w:val="both"/>
        <w:rPr>
          <w:rStyle w:val="a9"/>
          <w:rFonts w:ascii="Arial" w:hAnsi="Arial" w:cs="Arial"/>
        </w:rPr>
      </w:pPr>
      <w:r w:rsidRPr="00CC5CBE">
        <w:rPr>
          <w:rFonts w:ascii="Arial" w:hAnsi="Arial" w:cs="Arial"/>
        </w:rPr>
        <w:t>Адрес: г. Минск, 4-й пер. Монтажников д.5-16. т.234-99–99</w:t>
      </w:r>
      <w:r w:rsidRPr="00074F4F">
        <w:rPr>
          <w:rFonts w:ascii="Arial" w:hAnsi="Arial" w:cs="Arial"/>
        </w:rPr>
        <w:t xml:space="preserve"> </w:t>
      </w:r>
      <w:r w:rsidRPr="00CC5CBE">
        <w:rPr>
          <w:rFonts w:ascii="Arial" w:hAnsi="Arial" w:cs="Arial"/>
        </w:rPr>
        <w:t xml:space="preserve">факс 238-04-04 Email: </w:t>
      </w:r>
      <w:hyperlink r:id="rId25" w:history="1">
        <w:r w:rsidRPr="00CC5CBE">
          <w:rPr>
            <w:rStyle w:val="a9"/>
            <w:rFonts w:ascii="Arial" w:hAnsi="Arial" w:cs="Arial"/>
          </w:rPr>
          <w:t>opt@scanlink.by</w:t>
        </w:r>
      </w:hyperlink>
    </w:p>
    <w:p w14:paraId="1CB0B9B0" w14:textId="77777777" w:rsidR="005A6754" w:rsidRPr="00CC5CBE" w:rsidRDefault="005A6754" w:rsidP="005A6754">
      <w:pPr>
        <w:tabs>
          <w:tab w:val="left" w:pos="284"/>
        </w:tabs>
        <w:contextualSpacing/>
        <w:jc w:val="both"/>
        <w:rPr>
          <w:rStyle w:val="a9"/>
          <w:rFonts w:ascii="Arial" w:hAnsi="Arial" w:cs="Arial"/>
        </w:rPr>
      </w:pPr>
    </w:p>
    <w:p w14:paraId="42D0451E" w14:textId="77777777" w:rsidR="005A6754" w:rsidRPr="00CC5CBE" w:rsidRDefault="005A6754" w:rsidP="005A6754">
      <w:pPr>
        <w:tabs>
          <w:tab w:val="left" w:pos="284"/>
        </w:tabs>
        <w:contextualSpacing/>
        <w:jc w:val="both"/>
        <w:rPr>
          <w:rStyle w:val="a9"/>
          <w:rFonts w:ascii="Arial" w:hAnsi="Arial" w:cs="Arial"/>
        </w:rPr>
      </w:pPr>
    </w:p>
    <w:p w14:paraId="4AF861DF"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b/>
          <w:bCs/>
        </w:rPr>
        <w:t>Запрещается выбрасывать электроинструмент вместе с бытовыми отходами!</w:t>
      </w:r>
    </w:p>
    <w:p w14:paraId="35CF76EA" w14:textId="77777777" w:rsidR="005A6754" w:rsidRPr="00CC5CBE" w:rsidRDefault="005A6754" w:rsidP="005A6754">
      <w:pPr>
        <w:tabs>
          <w:tab w:val="left" w:pos="284"/>
        </w:tabs>
        <w:contextualSpacing/>
        <w:jc w:val="both"/>
        <w:rPr>
          <w:rFonts w:ascii="Arial" w:hAnsi="Arial" w:cs="Arial"/>
          <w:b/>
          <w:bCs/>
        </w:rPr>
      </w:pPr>
    </w:p>
    <w:p w14:paraId="7311ACBF" w14:textId="77777777" w:rsidR="005A6754" w:rsidRPr="00CC5CBE" w:rsidRDefault="005A6754" w:rsidP="005A6754">
      <w:pPr>
        <w:tabs>
          <w:tab w:val="left" w:pos="284"/>
        </w:tabs>
        <w:contextualSpacing/>
        <w:jc w:val="both"/>
        <w:rPr>
          <w:rFonts w:ascii="Arial" w:hAnsi="Arial" w:cs="Arial"/>
        </w:rPr>
      </w:pPr>
    </w:p>
    <w:p w14:paraId="081D0F01"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5DD55754" w14:textId="77777777" w:rsidR="005A6754" w:rsidRPr="00CC5CBE" w:rsidRDefault="005A6754" w:rsidP="005A6754">
      <w:pPr>
        <w:tabs>
          <w:tab w:val="left" w:pos="284"/>
        </w:tabs>
        <w:contextualSpacing/>
        <w:jc w:val="both"/>
        <w:rPr>
          <w:rFonts w:ascii="Arial" w:hAnsi="Arial" w:cs="Arial"/>
        </w:rPr>
      </w:pPr>
    </w:p>
    <w:p w14:paraId="5C8413AC"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В других обстоятельствах:</w:t>
      </w:r>
    </w:p>
    <w:p w14:paraId="51F38560"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 не выбрасывайте электроинструмент вместе с бытовым мусором;</w:t>
      </w:r>
    </w:p>
    <w:p w14:paraId="06509031"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 рекомендуется обращаться в специализированные пункты вторичной переработки сырья.</w:t>
      </w:r>
    </w:p>
    <w:p w14:paraId="5BB852E2" w14:textId="77777777" w:rsidR="005A6754" w:rsidRPr="00CC5CBE" w:rsidRDefault="005A6754" w:rsidP="005A6754">
      <w:pPr>
        <w:tabs>
          <w:tab w:val="left" w:pos="284"/>
        </w:tabs>
        <w:contextualSpacing/>
        <w:jc w:val="both"/>
        <w:rPr>
          <w:rFonts w:ascii="Arial" w:hAnsi="Arial" w:cs="Arial"/>
        </w:rPr>
      </w:pPr>
    </w:p>
    <w:p w14:paraId="495092F3" w14:textId="77777777" w:rsidR="005A6754" w:rsidRPr="00CC5CBE" w:rsidRDefault="005A6754" w:rsidP="005A6754">
      <w:pPr>
        <w:tabs>
          <w:tab w:val="left" w:pos="284"/>
        </w:tabs>
        <w:contextualSpacing/>
        <w:jc w:val="both"/>
        <w:rPr>
          <w:rFonts w:ascii="Arial" w:hAnsi="Arial" w:cs="Arial"/>
        </w:rPr>
      </w:pPr>
    </w:p>
    <w:p w14:paraId="33224EDE" w14:textId="77777777" w:rsidR="005A6754" w:rsidRPr="00CC5CBE" w:rsidRDefault="005A6754" w:rsidP="005A6754">
      <w:pPr>
        <w:tabs>
          <w:tab w:val="left" w:pos="284"/>
        </w:tabs>
        <w:contextualSpacing/>
        <w:jc w:val="both"/>
        <w:rPr>
          <w:rFonts w:ascii="Arial" w:hAnsi="Arial" w:cs="Arial"/>
        </w:rPr>
      </w:pPr>
    </w:p>
    <w:p w14:paraId="46386547" w14:textId="77777777" w:rsidR="005A6754" w:rsidRPr="00CC5CBE" w:rsidRDefault="005A6754" w:rsidP="005A6754">
      <w:pPr>
        <w:tabs>
          <w:tab w:val="left" w:pos="284"/>
        </w:tabs>
        <w:contextualSpacing/>
        <w:jc w:val="both"/>
        <w:rPr>
          <w:rFonts w:ascii="Arial" w:hAnsi="Arial" w:cs="Arial"/>
        </w:rPr>
      </w:pPr>
      <w:r w:rsidRPr="00CC5CBE">
        <w:rPr>
          <w:rFonts w:ascii="Arial" w:hAnsi="Arial" w:cs="Arial"/>
        </w:rPr>
        <w:t>Дата производства указана на этикетке устройства в формате: Месяц / Число / Год.</w:t>
      </w:r>
    </w:p>
    <w:p w14:paraId="7C922B55" w14:textId="77777777" w:rsidR="005A6754" w:rsidRPr="00CC5CBE" w:rsidRDefault="005A6754" w:rsidP="005A6754">
      <w:pPr>
        <w:tabs>
          <w:tab w:val="left" w:pos="284"/>
        </w:tabs>
        <w:contextualSpacing/>
        <w:jc w:val="both"/>
        <w:rPr>
          <w:rFonts w:ascii="Arial" w:hAnsi="Arial" w:cs="Arial"/>
        </w:rPr>
      </w:pPr>
    </w:p>
    <w:p w14:paraId="0E955438" w14:textId="77777777" w:rsidR="005A6754" w:rsidRDefault="005A6754" w:rsidP="005A6754">
      <w:pPr>
        <w:tabs>
          <w:tab w:val="left" w:pos="284"/>
        </w:tabs>
        <w:contextualSpacing/>
        <w:jc w:val="both"/>
        <w:rPr>
          <w:rFonts w:ascii="Arial" w:hAnsi="Arial" w:cs="Arial"/>
        </w:rPr>
      </w:pPr>
    </w:p>
    <w:p w14:paraId="11CC9108" w14:textId="77777777" w:rsidR="005A6754" w:rsidRPr="00CC5CBE" w:rsidRDefault="005A6754" w:rsidP="005A6754">
      <w:pPr>
        <w:tabs>
          <w:tab w:val="left" w:pos="284"/>
        </w:tabs>
        <w:contextualSpacing/>
        <w:jc w:val="both"/>
        <w:rPr>
          <w:rFonts w:ascii="Arial" w:hAnsi="Arial" w:cs="Arial"/>
        </w:rPr>
      </w:pPr>
    </w:p>
    <w:p w14:paraId="6FE4AB95" w14:textId="77777777" w:rsidR="005A6754" w:rsidRDefault="005A6754" w:rsidP="005A6754">
      <w:pPr>
        <w:tabs>
          <w:tab w:val="left" w:pos="284"/>
        </w:tabs>
        <w:contextualSpacing/>
        <w:jc w:val="both"/>
        <w:rPr>
          <w:rFonts w:ascii="Arial" w:hAnsi="Arial" w:cs="Arial"/>
        </w:rPr>
      </w:pPr>
    </w:p>
    <w:p w14:paraId="32975E81" w14:textId="77777777" w:rsidR="005A6754" w:rsidRDefault="005A6754" w:rsidP="005A6754">
      <w:pPr>
        <w:tabs>
          <w:tab w:val="left" w:pos="284"/>
        </w:tabs>
        <w:contextualSpacing/>
        <w:jc w:val="both"/>
        <w:rPr>
          <w:rFonts w:ascii="Arial" w:hAnsi="Arial" w:cs="Arial"/>
        </w:rPr>
      </w:pPr>
    </w:p>
    <w:p w14:paraId="74113993" w14:textId="77777777" w:rsidR="005A6754" w:rsidRPr="00CC5CBE" w:rsidRDefault="005A6754" w:rsidP="005A6754">
      <w:pPr>
        <w:tabs>
          <w:tab w:val="left" w:pos="284"/>
        </w:tabs>
        <w:contextualSpacing/>
        <w:jc w:val="center"/>
        <w:rPr>
          <w:rFonts w:ascii="Arial" w:hAnsi="Arial" w:cs="Arial"/>
          <w:b/>
          <w:bCs/>
        </w:rPr>
      </w:pPr>
      <w:r w:rsidRPr="00CC5CBE">
        <w:rPr>
          <w:rFonts w:ascii="Arial" w:hAnsi="Arial" w:cs="Arial"/>
          <w:b/>
          <w:bCs/>
        </w:rPr>
        <w:t>ВНИМАНИЕ!!!</w:t>
      </w:r>
    </w:p>
    <w:p w14:paraId="53DABDE1" w14:textId="77777777" w:rsidR="005A6754" w:rsidRDefault="005A6754" w:rsidP="005A6754">
      <w:pPr>
        <w:tabs>
          <w:tab w:val="left" w:pos="284"/>
        </w:tabs>
        <w:contextualSpacing/>
        <w:jc w:val="both"/>
        <w:rPr>
          <w:rFonts w:ascii="Arial" w:hAnsi="Arial" w:cs="Arial"/>
          <w:b/>
          <w:bCs/>
        </w:rPr>
      </w:pPr>
      <w:bookmarkStart w:id="126" w:name="_Hlk99959986"/>
      <w:r w:rsidRPr="00CC5CBE">
        <w:rPr>
          <w:rFonts w:ascii="Arial" w:hAnsi="Arial" w:cs="Arial"/>
          <w:b/>
          <w:bCs/>
        </w:rPr>
        <w:t>Для инструмента с питанием от электросети.</w:t>
      </w:r>
      <w:r w:rsidRPr="00CC5CBE">
        <w:rPr>
          <w:rFonts w:ascii="Arial" w:hAnsi="Arial" w:cs="Arial"/>
        </w:rPr>
        <w:t xml:space="preserve"> </w:t>
      </w:r>
      <w:r w:rsidRPr="00074F4F">
        <w:rPr>
          <w:rFonts w:ascii="Arial" w:hAnsi="Arial" w:cs="Arial"/>
          <w:b/>
          <w:bCs/>
        </w:rPr>
        <w:t>В</w:t>
      </w:r>
      <w:r w:rsidRPr="00CC5CBE">
        <w:rPr>
          <w:rFonts w:ascii="Arial" w:hAnsi="Arial" w:cs="Arial"/>
        </w:rPr>
        <w:t xml:space="preserve"> </w:t>
      </w:r>
      <w:r w:rsidRPr="00CC5CBE">
        <w:rPr>
          <w:rFonts w:ascii="Arial" w:hAnsi="Arial" w:cs="Arial"/>
          <w:b/>
          <w:bCs/>
        </w:rPr>
        <w:t>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bookmarkEnd w:id="126"/>
    </w:p>
    <w:tbl>
      <w:tblPr>
        <w:tblW w:w="10006" w:type="dxa"/>
        <w:jc w:val="center"/>
        <w:tblLook w:val="04A0" w:firstRow="1" w:lastRow="0" w:firstColumn="1" w:lastColumn="0" w:noHBand="0" w:noVBand="1"/>
      </w:tblPr>
      <w:tblGrid>
        <w:gridCol w:w="773"/>
        <w:gridCol w:w="2182"/>
        <w:gridCol w:w="1782"/>
        <w:gridCol w:w="3511"/>
        <w:gridCol w:w="1758"/>
      </w:tblGrid>
      <w:tr w:rsidR="005A6754" w:rsidRPr="009D4224" w14:paraId="3B2319B7" w14:textId="77777777" w:rsidTr="00121048">
        <w:trPr>
          <w:trHeight w:val="840"/>
          <w:jc w:val="center"/>
        </w:trPr>
        <w:tc>
          <w:tcPr>
            <w:tcW w:w="10006" w:type="dxa"/>
            <w:gridSpan w:val="5"/>
            <w:tcBorders>
              <w:top w:val="nil"/>
              <w:left w:val="nil"/>
            </w:tcBorders>
            <w:shd w:val="clear" w:color="auto" w:fill="auto"/>
            <w:noWrap/>
            <w:vAlign w:val="center"/>
            <w:hideMark/>
          </w:tcPr>
          <w:p w14:paraId="74C72B3B" w14:textId="77777777" w:rsidR="001B3EAD" w:rsidRDefault="001B3EAD" w:rsidP="009D4224">
            <w:pPr>
              <w:spacing w:after="0"/>
              <w:jc w:val="center"/>
              <w:rPr>
                <w:rFonts w:ascii="Calibri" w:eastAsia="Times New Roman" w:hAnsi="Calibri" w:cs="Calibri"/>
                <w:b/>
                <w:bCs/>
                <w:sz w:val="14"/>
                <w:szCs w:val="32"/>
                <w:lang w:eastAsia="ru-RU"/>
              </w:rPr>
            </w:pPr>
          </w:p>
          <w:p w14:paraId="7FCDA094" w14:textId="77777777" w:rsidR="001B3EAD" w:rsidRDefault="001B3EAD" w:rsidP="009D4224">
            <w:pPr>
              <w:spacing w:after="0"/>
              <w:jc w:val="center"/>
              <w:rPr>
                <w:rFonts w:ascii="Calibri" w:eastAsia="Times New Roman" w:hAnsi="Calibri" w:cs="Calibri"/>
                <w:b/>
                <w:bCs/>
                <w:sz w:val="14"/>
                <w:szCs w:val="32"/>
                <w:lang w:eastAsia="ru-RU"/>
              </w:rPr>
            </w:pPr>
          </w:p>
          <w:p w14:paraId="383F8926" w14:textId="77777777" w:rsidR="001B3EAD" w:rsidRDefault="001B3EAD" w:rsidP="009D4224">
            <w:pPr>
              <w:spacing w:after="0"/>
              <w:jc w:val="center"/>
              <w:rPr>
                <w:rFonts w:ascii="Calibri" w:eastAsia="Times New Roman" w:hAnsi="Calibri" w:cs="Calibri"/>
                <w:b/>
                <w:bCs/>
                <w:sz w:val="14"/>
                <w:szCs w:val="32"/>
                <w:lang w:eastAsia="ru-RU"/>
              </w:rPr>
            </w:pPr>
          </w:p>
          <w:p w14:paraId="781BD7AD" w14:textId="77777777" w:rsidR="001B3EAD" w:rsidRDefault="001B3EAD" w:rsidP="009D4224">
            <w:pPr>
              <w:spacing w:after="0"/>
              <w:jc w:val="center"/>
              <w:rPr>
                <w:rFonts w:ascii="Calibri" w:eastAsia="Times New Roman" w:hAnsi="Calibri" w:cs="Calibri"/>
                <w:b/>
                <w:bCs/>
                <w:sz w:val="14"/>
                <w:szCs w:val="32"/>
                <w:lang w:eastAsia="ru-RU"/>
              </w:rPr>
            </w:pPr>
          </w:p>
          <w:p w14:paraId="7FF29AC4" w14:textId="77777777" w:rsidR="001B3EAD" w:rsidRDefault="001B3EAD" w:rsidP="009D4224">
            <w:pPr>
              <w:spacing w:after="0"/>
              <w:jc w:val="center"/>
              <w:rPr>
                <w:rFonts w:ascii="Calibri" w:eastAsia="Times New Roman" w:hAnsi="Calibri" w:cs="Calibri"/>
                <w:b/>
                <w:bCs/>
                <w:sz w:val="14"/>
                <w:szCs w:val="32"/>
                <w:lang w:eastAsia="ru-RU"/>
              </w:rPr>
            </w:pPr>
          </w:p>
          <w:p w14:paraId="38A2CD28" w14:textId="77777777" w:rsidR="001B3EAD" w:rsidRDefault="001B3EAD" w:rsidP="009D4224">
            <w:pPr>
              <w:spacing w:after="0"/>
              <w:jc w:val="center"/>
              <w:rPr>
                <w:rFonts w:ascii="Calibri" w:eastAsia="Times New Roman" w:hAnsi="Calibri" w:cs="Calibri"/>
                <w:b/>
                <w:bCs/>
                <w:sz w:val="14"/>
                <w:szCs w:val="32"/>
                <w:lang w:eastAsia="ru-RU"/>
              </w:rPr>
            </w:pPr>
          </w:p>
          <w:p w14:paraId="56583BE7" w14:textId="77777777" w:rsidR="001B3EAD" w:rsidRDefault="001B3EAD" w:rsidP="009D4224">
            <w:pPr>
              <w:spacing w:after="0"/>
              <w:jc w:val="center"/>
              <w:rPr>
                <w:rFonts w:ascii="Calibri" w:eastAsia="Times New Roman" w:hAnsi="Calibri" w:cs="Calibri"/>
                <w:b/>
                <w:bCs/>
                <w:sz w:val="14"/>
                <w:szCs w:val="32"/>
                <w:lang w:eastAsia="ru-RU"/>
              </w:rPr>
            </w:pPr>
          </w:p>
          <w:p w14:paraId="7BDBC727" w14:textId="77777777" w:rsidR="001B3EAD" w:rsidRDefault="001B3EAD" w:rsidP="009D4224">
            <w:pPr>
              <w:spacing w:after="0"/>
              <w:jc w:val="center"/>
              <w:rPr>
                <w:rFonts w:ascii="Calibri" w:eastAsia="Times New Roman" w:hAnsi="Calibri" w:cs="Calibri"/>
                <w:b/>
                <w:bCs/>
                <w:sz w:val="14"/>
                <w:szCs w:val="32"/>
                <w:lang w:eastAsia="ru-RU"/>
              </w:rPr>
            </w:pPr>
          </w:p>
          <w:p w14:paraId="09B335C9" w14:textId="7B34435F" w:rsidR="005A6754" w:rsidRPr="009D4224" w:rsidRDefault="005A6754" w:rsidP="009D4224">
            <w:pPr>
              <w:spacing w:after="0"/>
              <w:jc w:val="center"/>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СЕТЬ АВТОРИЗОВАННЫХ АСЦ ГРИНВОРКС на территории РФ</w:t>
            </w:r>
            <w:r w:rsidR="001B3EAD">
              <w:rPr>
                <w:rFonts w:ascii="Calibri" w:eastAsia="Times New Roman" w:hAnsi="Calibri" w:cs="Calibri"/>
                <w:b/>
                <w:bCs/>
                <w:sz w:val="14"/>
                <w:szCs w:val="32"/>
                <w:lang w:eastAsia="ru-RU"/>
              </w:rPr>
              <w:t>, Республики Казахстан и Республики Беларусь.</w:t>
            </w:r>
          </w:p>
        </w:tc>
      </w:tr>
      <w:tr w:rsidR="005A6754" w:rsidRPr="009D4224" w14:paraId="1D15B63B" w14:textId="77777777" w:rsidTr="00121048">
        <w:trPr>
          <w:trHeight w:val="627"/>
          <w:jc w:val="center"/>
        </w:trPr>
        <w:tc>
          <w:tcPr>
            <w:tcW w:w="7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C9E561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lastRenderedPageBreak/>
              <w:t>Nп</w:t>
            </w:r>
          </w:p>
        </w:tc>
        <w:tc>
          <w:tcPr>
            <w:tcW w:w="2182" w:type="dxa"/>
            <w:tcBorders>
              <w:top w:val="single" w:sz="4" w:space="0" w:color="auto"/>
              <w:left w:val="nil"/>
              <w:bottom w:val="single" w:sz="4" w:space="0" w:color="auto"/>
              <w:right w:val="single" w:sz="4" w:space="0" w:color="auto"/>
            </w:tcBorders>
            <w:shd w:val="clear" w:color="000000" w:fill="D8D8D8"/>
            <w:vAlign w:val="center"/>
            <w:hideMark/>
          </w:tcPr>
          <w:p w14:paraId="7158F38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Наименование</w:t>
            </w:r>
          </w:p>
        </w:tc>
        <w:tc>
          <w:tcPr>
            <w:tcW w:w="1782" w:type="dxa"/>
            <w:tcBorders>
              <w:top w:val="single" w:sz="4" w:space="0" w:color="auto"/>
              <w:left w:val="nil"/>
              <w:bottom w:val="single" w:sz="4" w:space="0" w:color="auto"/>
              <w:right w:val="single" w:sz="4" w:space="0" w:color="auto"/>
            </w:tcBorders>
            <w:shd w:val="clear" w:color="000000" w:fill="D8D8D8"/>
            <w:vAlign w:val="center"/>
            <w:hideMark/>
          </w:tcPr>
          <w:p w14:paraId="7C82D5E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Город</w:t>
            </w:r>
          </w:p>
        </w:tc>
        <w:tc>
          <w:tcPr>
            <w:tcW w:w="3511" w:type="dxa"/>
            <w:tcBorders>
              <w:top w:val="single" w:sz="4" w:space="0" w:color="auto"/>
              <w:left w:val="nil"/>
              <w:bottom w:val="single" w:sz="4" w:space="0" w:color="auto"/>
              <w:right w:val="single" w:sz="4" w:space="0" w:color="auto"/>
            </w:tcBorders>
            <w:shd w:val="clear" w:color="000000" w:fill="D8D8D8"/>
            <w:vAlign w:val="center"/>
            <w:hideMark/>
          </w:tcPr>
          <w:p w14:paraId="4255261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Почтовый  Адрес </w:t>
            </w:r>
          </w:p>
        </w:tc>
        <w:tc>
          <w:tcPr>
            <w:tcW w:w="1758" w:type="dxa"/>
            <w:tcBorders>
              <w:top w:val="single" w:sz="4" w:space="0" w:color="auto"/>
              <w:left w:val="nil"/>
              <w:bottom w:val="single" w:sz="4" w:space="0" w:color="auto"/>
              <w:right w:val="single" w:sz="4" w:space="0" w:color="auto"/>
            </w:tcBorders>
            <w:shd w:val="clear" w:color="000000" w:fill="D8D8D8"/>
            <w:vAlign w:val="center"/>
            <w:hideMark/>
          </w:tcPr>
          <w:p w14:paraId="57A2D6C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Телефон </w:t>
            </w:r>
          </w:p>
        </w:tc>
      </w:tr>
      <w:tr w:rsidR="005A6754" w:rsidRPr="009D4224" w14:paraId="174AD2B8"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4FCC28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w:t>
            </w:r>
          </w:p>
        </w:tc>
        <w:tc>
          <w:tcPr>
            <w:tcW w:w="2182" w:type="dxa"/>
            <w:tcBorders>
              <w:top w:val="nil"/>
              <w:left w:val="nil"/>
              <w:bottom w:val="single" w:sz="4" w:space="0" w:color="auto"/>
              <w:right w:val="single" w:sz="4" w:space="0" w:color="auto"/>
            </w:tcBorders>
            <w:shd w:val="clear" w:color="auto" w:fill="auto"/>
            <w:vAlign w:val="center"/>
            <w:hideMark/>
          </w:tcPr>
          <w:p w14:paraId="4FBFD81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"Мизев С.С."</w:t>
            </w:r>
          </w:p>
        </w:tc>
        <w:tc>
          <w:tcPr>
            <w:tcW w:w="1782" w:type="dxa"/>
            <w:tcBorders>
              <w:top w:val="nil"/>
              <w:left w:val="nil"/>
              <w:bottom w:val="single" w:sz="4" w:space="0" w:color="auto"/>
              <w:right w:val="single" w:sz="4" w:space="0" w:color="auto"/>
            </w:tcBorders>
            <w:shd w:val="clear" w:color="auto" w:fill="auto"/>
            <w:vAlign w:val="center"/>
            <w:hideMark/>
          </w:tcPr>
          <w:p w14:paraId="0DD1A76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Армавир</w:t>
            </w:r>
          </w:p>
        </w:tc>
        <w:tc>
          <w:tcPr>
            <w:tcW w:w="3511" w:type="dxa"/>
            <w:tcBorders>
              <w:top w:val="nil"/>
              <w:left w:val="nil"/>
              <w:bottom w:val="single" w:sz="4" w:space="0" w:color="auto"/>
              <w:right w:val="single" w:sz="4" w:space="0" w:color="auto"/>
            </w:tcBorders>
            <w:shd w:val="clear" w:color="auto" w:fill="auto"/>
            <w:vAlign w:val="center"/>
            <w:hideMark/>
          </w:tcPr>
          <w:p w14:paraId="3F10B57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352905, Краснодарский край, г.Армавир, ул. Горького,  д.152</w:t>
            </w:r>
          </w:p>
        </w:tc>
        <w:tc>
          <w:tcPr>
            <w:tcW w:w="1758" w:type="dxa"/>
            <w:tcBorders>
              <w:top w:val="nil"/>
              <w:left w:val="nil"/>
              <w:bottom w:val="single" w:sz="4" w:space="0" w:color="auto"/>
              <w:right w:val="single" w:sz="4" w:space="0" w:color="auto"/>
            </w:tcBorders>
            <w:shd w:val="clear" w:color="auto" w:fill="auto"/>
            <w:vAlign w:val="center"/>
            <w:hideMark/>
          </w:tcPr>
          <w:p w14:paraId="7F0FAC1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8(918)689-00-07</w:t>
            </w:r>
          </w:p>
        </w:tc>
      </w:tr>
      <w:tr w:rsidR="005A6754" w:rsidRPr="009D4224" w14:paraId="65FC1A88"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C828BD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w:t>
            </w:r>
          </w:p>
        </w:tc>
        <w:tc>
          <w:tcPr>
            <w:tcW w:w="2182" w:type="dxa"/>
            <w:tcBorders>
              <w:top w:val="nil"/>
              <w:left w:val="nil"/>
              <w:bottom w:val="single" w:sz="4" w:space="0" w:color="auto"/>
              <w:right w:val="single" w:sz="4" w:space="0" w:color="auto"/>
            </w:tcBorders>
            <w:shd w:val="clear" w:color="auto" w:fill="auto"/>
            <w:noWrap/>
            <w:vAlign w:val="center"/>
            <w:hideMark/>
          </w:tcPr>
          <w:p w14:paraId="273AF33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"Мастер-Класс"</w:t>
            </w:r>
          </w:p>
        </w:tc>
        <w:tc>
          <w:tcPr>
            <w:tcW w:w="1782" w:type="dxa"/>
            <w:tcBorders>
              <w:top w:val="nil"/>
              <w:left w:val="nil"/>
              <w:bottom w:val="single" w:sz="4" w:space="0" w:color="auto"/>
              <w:right w:val="single" w:sz="4" w:space="0" w:color="auto"/>
            </w:tcBorders>
            <w:shd w:val="clear" w:color="auto" w:fill="auto"/>
            <w:noWrap/>
            <w:vAlign w:val="center"/>
            <w:hideMark/>
          </w:tcPr>
          <w:p w14:paraId="1B9195D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Астрахань</w:t>
            </w:r>
          </w:p>
        </w:tc>
        <w:tc>
          <w:tcPr>
            <w:tcW w:w="3511" w:type="dxa"/>
            <w:tcBorders>
              <w:top w:val="nil"/>
              <w:left w:val="nil"/>
              <w:bottom w:val="single" w:sz="4" w:space="0" w:color="auto"/>
              <w:right w:val="single" w:sz="4" w:space="0" w:color="auto"/>
            </w:tcBorders>
            <w:shd w:val="clear" w:color="auto" w:fill="auto"/>
            <w:vAlign w:val="center"/>
            <w:hideMark/>
          </w:tcPr>
          <w:p w14:paraId="3B2D510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414014, Астраханская обл, г. Астрахань, ул. Ярославская, д. 34</w:t>
            </w:r>
          </w:p>
        </w:tc>
        <w:tc>
          <w:tcPr>
            <w:tcW w:w="1758" w:type="dxa"/>
            <w:tcBorders>
              <w:top w:val="nil"/>
              <w:left w:val="nil"/>
              <w:bottom w:val="single" w:sz="4" w:space="0" w:color="auto"/>
              <w:right w:val="single" w:sz="4" w:space="0" w:color="auto"/>
            </w:tcBorders>
            <w:shd w:val="clear" w:color="auto" w:fill="auto"/>
            <w:noWrap/>
            <w:vAlign w:val="center"/>
            <w:hideMark/>
          </w:tcPr>
          <w:p w14:paraId="548AA58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8(851) 275-91-11</w:t>
            </w:r>
          </w:p>
        </w:tc>
      </w:tr>
      <w:tr w:rsidR="005A6754" w:rsidRPr="009D4224" w14:paraId="2569DFE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392B6F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w:t>
            </w:r>
          </w:p>
        </w:tc>
        <w:tc>
          <w:tcPr>
            <w:tcW w:w="2182" w:type="dxa"/>
            <w:tcBorders>
              <w:top w:val="nil"/>
              <w:left w:val="nil"/>
              <w:bottom w:val="single" w:sz="4" w:space="0" w:color="auto"/>
              <w:right w:val="single" w:sz="4" w:space="0" w:color="auto"/>
            </w:tcBorders>
            <w:shd w:val="clear" w:color="auto" w:fill="auto"/>
            <w:noWrap/>
            <w:vAlign w:val="center"/>
            <w:hideMark/>
          </w:tcPr>
          <w:p w14:paraId="7E82CAB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"Яруллин Р.Д." (СЦ Техник)</w:t>
            </w:r>
          </w:p>
        </w:tc>
        <w:tc>
          <w:tcPr>
            <w:tcW w:w="1782" w:type="dxa"/>
            <w:tcBorders>
              <w:top w:val="nil"/>
              <w:left w:val="nil"/>
              <w:bottom w:val="single" w:sz="4" w:space="0" w:color="auto"/>
              <w:right w:val="single" w:sz="4" w:space="0" w:color="auto"/>
            </w:tcBorders>
            <w:shd w:val="clear" w:color="auto" w:fill="auto"/>
            <w:noWrap/>
            <w:vAlign w:val="center"/>
            <w:hideMark/>
          </w:tcPr>
          <w:p w14:paraId="7AA8DC1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Астрахань</w:t>
            </w:r>
          </w:p>
        </w:tc>
        <w:tc>
          <w:tcPr>
            <w:tcW w:w="3511" w:type="dxa"/>
            <w:tcBorders>
              <w:top w:val="nil"/>
              <w:left w:val="nil"/>
              <w:bottom w:val="single" w:sz="4" w:space="0" w:color="auto"/>
              <w:right w:val="single" w:sz="4" w:space="0" w:color="auto"/>
            </w:tcBorders>
            <w:shd w:val="clear" w:color="auto" w:fill="auto"/>
            <w:noWrap/>
            <w:vAlign w:val="center"/>
            <w:hideMark/>
          </w:tcPr>
          <w:p w14:paraId="3B11904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414004, Астраханская обл, г. Астрахань, ул.3-я Зеленгинская, д. 56а/5</w:t>
            </w:r>
          </w:p>
        </w:tc>
        <w:tc>
          <w:tcPr>
            <w:tcW w:w="1758" w:type="dxa"/>
            <w:tcBorders>
              <w:top w:val="nil"/>
              <w:left w:val="nil"/>
              <w:bottom w:val="single" w:sz="4" w:space="0" w:color="auto"/>
              <w:right w:val="single" w:sz="4" w:space="0" w:color="auto"/>
            </w:tcBorders>
            <w:shd w:val="clear" w:color="auto" w:fill="auto"/>
            <w:noWrap/>
            <w:vAlign w:val="center"/>
            <w:hideMark/>
          </w:tcPr>
          <w:p w14:paraId="2BD8560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8(905)360-29-50, 8(8512)45-00-66</w:t>
            </w:r>
          </w:p>
        </w:tc>
      </w:tr>
      <w:tr w:rsidR="005A6754" w:rsidRPr="009D4224" w14:paraId="2773F86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9C0719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w:t>
            </w:r>
          </w:p>
        </w:tc>
        <w:tc>
          <w:tcPr>
            <w:tcW w:w="2182" w:type="dxa"/>
            <w:tcBorders>
              <w:top w:val="nil"/>
              <w:left w:val="nil"/>
              <w:bottom w:val="single" w:sz="4" w:space="0" w:color="auto"/>
              <w:right w:val="single" w:sz="4" w:space="0" w:color="auto"/>
            </w:tcBorders>
            <w:shd w:val="clear" w:color="auto" w:fill="auto"/>
            <w:noWrap/>
            <w:vAlign w:val="center"/>
            <w:hideMark/>
          </w:tcPr>
          <w:p w14:paraId="16D1CC2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"Айсберг-Сервис"</w:t>
            </w:r>
          </w:p>
        </w:tc>
        <w:tc>
          <w:tcPr>
            <w:tcW w:w="1782" w:type="dxa"/>
            <w:tcBorders>
              <w:top w:val="nil"/>
              <w:left w:val="nil"/>
              <w:bottom w:val="single" w:sz="4" w:space="0" w:color="auto"/>
              <w:right w:val="single" w:sz="4" w:space="0" w:color="auto"/>
            </w:tcBorders>
            <w:shd w:val="clear" w:color="auto" w:fill="auto"/>
            <w:noWrap/>
            <w:vAlign w:val="center"/>
            <w:hideMark/>
          </w:tcPr>
          <w:p w14:paraId="0991AD0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Барнаул</w:t>
            </w:r>
          </w:p>
        </w:tc>
        <w:tc>
          <w:tcPr>
            <w:tcW w:w="3511" w:type="dxa"/>
            <w:tcBorders>
              <w:top w:val="nil"/>
              <w:left w:val="nil"/>
              <w:bottom w:val="single" w:sz="4" w:space="0" w:color="auto"/>
              <w:right w:val="single" w:sz="4" w:space="0" w:color="auto"/>
            </w:tcBorders>
            <w:shd w:val="clear" w:color="auto" w:fill="auto"/>
            <w:vAlign w:val="center"/>
            <w:hideMark/>
          </w:tcPr>
          <w:p w14:paraId="34A82D4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656037, г. Барнаул, ул. Северо-Западная, д. 54</w:t>
            </w:r>
          </w:p>
        </w:tc>
        <w:tc>
          <w:tcPr>
            <w:tcW w:w="1758" w:type="dxa"/>
            <w:tcBorders>
              <w:top w:val="nil"/>
              <w:left w:val="nil"/>
              <w:bottom w:val="single" w:sz="4" w:space="0" w:color="auto"/>
              <w:right w:val="single" w:sz="4" w:space="0" w:color="auto"/>
            </w:tcBorders>
            <w:shd w:val="clear" w:color="auto" w:fill="auto"/>
            <w:noWrap/>
            <w:vAlign w:val="center"/>
            <w:hideMark/>
          </w:tcPr>
          <w:p w14:paraId="32DEC68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8(385) 236-20-02</w:t>
            </w:r>
          </w:p>
        </w:tc>
      </w:tr>
      <w:tr w:rsidR="005A6754" w:rsidRPr="009D4224" w14:paraId="186FAA8D"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70E21F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w:t>
            </w:r>
          </w:p>
        </w:tc>
        <w:tc>
          <w:tcPr>
            <w:tcW w:w="2182" w:type="dxa"/>
            <w:tcBorders>
              <w:top w:val="nil"/>
              <w:left w:val="nil"/>
              <w:bottom w:val="single" w:sz="4" w:space="0" w:color="auto"/>
              <w:right w:val="single" w:sz="4" w:space="0" w:color="auto"/>
            </w:tcBorders>
            <w:shd w:val="clear" w:color="auto" w:fill="auto"/>
            <w:noWrap/>
            <w:vAlign w:val="center"/>
            <w:hideMark/>
          </w:tcPr>
          <w:p w14:paraId="643A260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OOO "АБК-Инструмент"</w:t>
            </w:r>
          </w:p>
        </w:tc>
        <w:tc>
          <w:tcPr>
            <w:tcW w:w="1782" w:type="dxa"/>
            <w:tcBorders>
              <w:top w:val="nil"/>
              <w:left w:val="nil"/>
              <w:bottom w:val="single" w:sz="4" w:space="0" w:color="auto"/>
              <w:right w:val="single" w:sz="4" w:space="0" w:color="auto"/>
            </w:tcBorders>
            <w:shd w:val="clear" w:color="auto" w:fill="auto"/>
            <w:noWrap/>
            <w:vAlign w:val="center"/>
            <w:hideMark/>
          </w:tcPr>
          <w:p w14:paraId="25D1827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Барнаул</w:t>
            </w:r>
          </w:p>
        </w:tc>
        <w:tc>
          <w:tcPr>
            <w:tcW w:w="3511" w:type="dxa"/>
            <w:tcBorders>
              <w:top w:val="nil"/>
              <w:left w:val="nil"/>
              <w:bottom w:val="single" w:sz="4" w:space="0" w:color="auto"/>
              <w:right w:val="single" w:sz="4" w:space="0" w:color="auto"/>
            </w:tcBorders>
            <w:shd w:val="clear" w:color="auto" w:fill="auto"/>
            <w:vAlign w:val="center"/>
            <w:hideMark/>
          </w:tcPr>
          <w:p w14:paraId="71877B6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656031, г. Барнаул, ул. Челюскинцев, д. 117/1</w:t>
            </w:r>
          </w:p>
        </w:tc>
        <w:tc>
          <w:tcPr>
            <w:tcW w:w="1758" w:type="dxa"/>
            <w:tcBorders>
              <w:top w:val="nil"/>
              <w:left w:val="nil"/>
              <w:bottom w:val="single" w:sz="4" w:space="0" w:color="auto"/>
              <w:right w:val="single" w:sz="4" w:space="0" w:color="auto"/>
            </w:tcBorders>
            <w:shd w:val="clear" w:color="auto" w:fill="auto"/>
            <w:noWrap/>
            <w:vAlign w:val="center"/>
            <w:hideMark/>
          </w:tcPr>
          <w:p w14:paraId="75960CA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8(385) 250-52-35</w:t>
            </w:r>
          </w:p>
        </w:tc>
      </w:tr>
      <w:tr w:rsidR="005A6754" w:rsidRPr="009D4224" w14:paraId="6C4310DA"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EEE94E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w:t>
            </w:r>
          </w:p>
        </w:tc>
        <w:tc>
          <w:tcPr>
            <w:tcW w:w="2182" w:type="dxa"/>
            <w:tcBorders>
              <w:top w:val="nil"/>
              <w:left w:val="nil"/>
              <w:bottom w:val="nil"/>
              <w:right w:val="nil"/>
            </w:tcBorders>
            <w:shd w:val="clear" w:color="auto" w:fill="auto"/>
            <w:noWrap/>
            <w:vAlign w:val="center"/>
            <w:hideMark/>
          </w:tcPr>
          <w:p w14:paraId="71D325C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"Иванов В.А."</w:t>
            </w:r>
          </w:p>
        </w:tc>
        <w:tc>
          <w:tcPr>
            <w:tcW w:w="1782" w:type="dxa"/>
            <w:tcBorders>
              <w:top w:val="nil"/>
              <w:left w:val="single" w:sz="4" w:space="0" w:color="auto"/>
              <w:bottom w:val="single" w:sz="4" w:space="0" w:color="auto"/>
              <w:right w:val="single" w:sz="4" w:space="0" w:color="auto"/>
            </w:tcBorders>
            <w:shd w:val="clear" w:color="auto" w:fill="auto"/>
            <w:noWrap/>
            <w:vAlign w:val="center"/>
            <w:hideMark/>
          </w:tcPr>
          <w:p w14:paraId="4C5E190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Батайск</w:t>
            </w:r>
          </w:p>
        </w:tc>
        <w:tc>
          <w:tcPr>
            <w:tcW w:w="3511" w:type="dxa"/>
            <w:tcBorders>
              <w:top w:val="nil"/>
              <w:left w:val="nil"/>
              <w:bottom w:val="nil"/>
              <w:right w:val="nil"/>
            </w:tcBorders>
            <w:shd w:val="clear" w:color="auto" w:fill="auto"/>
            <w:noWrap/>
            <w:vAlign w:val="center"/>
            <w:hideMark/>
          </w:tcPr>
          <w:p w14:paraId="50F3804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346883, Ростовкая область, г. Батайск, Восточное шоссе, 17</w:t>
            </w:r>
          </w:p>
        </w:tc>
        <w:tc>
          <w:tcPr>
            <w:tcW w:w="1758" w:type="dxa"/>
            <w:tcBorders>
              <w:top w:val="nil"/>
              <w:left w:val="single" w:sz="4" w:space="0" w:color="auto"/>
              <w:bottom w:val="single" w:sz="4" w:space="0" w:color="auto"/>
              <w:right w:val="single" w:sz="4" w:space="0" w:color="auto"/>
            </w:tcBorders>
            <w:shd w:val="clear" w:color="auto" w:fill="auto"/>
            <w:vAlign w:val="center"/>
            <w:hideMark/>
          </w:tcPr>
          <w:p w14:paraId="288E0AD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8(918) 543 68 42</w:t>
            </w:r>
          </w:p>
        </w:tc>
      </w:tr>
      <w:tr w:rsidR="005A6754" w:rsidRPr="009D4224" w14:paraId="7F09A92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3EA7C3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14:paraId="35AC687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"Спектр-сервис"</w:t>
            </w:r>
          </w:p>
        </w:tc>
        <w:tc>
          <w:tcPr>
            <w:tcW w:w="1782" w:type="dxa"/>
            <w:tcBorders>
              <w:top w:val="nil"/>
              <w:left w:val="nil"/>
              <w:bottom w:val="single" w:sz="4" w:space="0" w:color="auto"/>
              <w:right w:val="single" w:sz="4" w:space="0" w:color="auto"/>
            </w:tcBorders>
            <w:shd w:val="clear" w:color="auto" w:fill="auto"/>
            <w:noWrap/>
            <w:vAlign w:val="center"/>
            <w:hideMark/>
          </w:tcPr>
          <w:p w14:paraId="32300A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Белгород</w:t>
            </w:r>
          </w:p>
        </w:tc>
        <w:tc>
          <w:tcPr>
            <w:tcW w:w="3511" w:type="dxa"/>
            <w:tcBorders>
              <w:top w:val="single" w:sz="4" w:space="0" w:color="auto"/>
              <w:left w:val="nil"/>
              <w:bottom w:val="single" w:sz="4" w:space="0" w:color="auto"/>
              <w:right w:val="single" w:sz="4" w:space="0" w:color="auto"/>
            </w:tcBorders>
            <w:shd w:val="clear" w:color="auto" w:fill="auto"/>
            <w:vAlign w:val="center"/>
            <w:hideMark/>
          </w:tcPr>
          <w:p w14:paraId="780F9A9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308023, Белгородская обл, г. Белгород, ул.Студенческая, д. 28, оф. 29</w:t>
            </w:r>
          </w:p>
        </w:tc>
        <w:tc>
          <w:tcPr>
            <w:tcW w:w="1758" w:type="dxa"/>
            <w:tcBorders>
              <w:top w:val="nil"/>
              <w:left w:val="nil"/>
              <w:bottom w:val="single" w:sz="4" w:space="0" w:color="auto"/>
              <w:right w:val="single" w:sz="4" w:space="0" w:color="auto"/>
            </w:tcBorders>
            <w:shd w:val="clear" w:color="auto" w:fill="auto"/>
            <w:vAlign w:val="center"/>
            <w:hideMark/>
          </w:tcPr>
          <w:p w14:paraId="09AAF87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8(4722) 41-73-75</w:t>
            </w:r>
          </w:p>
        </w:tc>
      </w:tr>
      <w:tr w:rsidR="005A6754" w:rsidRPr="009D4224" w14:paraId="79ED5A3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0AABCB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w:t>
            </w:r>
          </w:p>
        </w:tc>
        <w:tc>
          <w:tcPr>
            <w:tcW w:w="2182" w:type="dxa"/>
            <w:tcBorders>
              <w:top w:val="nil"/>
              <w:left w:val="nil"/>
              <w:bottom w:val="single" w:sz="4" w:space="0" w:color="auto"/>
              <w:right w:val="single" w:sz="4" w:space="0" w:color="auto"/>
            </w:tcBorders>
            <w:shd w:val="clear" w:color="auto" w:fill="auto"/>
            <w:noWrap/>
            <w:vAlign w:val="center"/>
            <w:hideMark/>
          </w:tcPr>
          <w:p w14:paraId="2116B56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"Иванов Е.К."</w:t>
            </w:r>
          </w:p>
        </w:tc>
        <w:tc>
          <w:tcPr>
            <w:tcW w:w="1782" w:type="dxa"/>
            <w:tcBorders>
              <w:top w:val="nil"/>
              <w:left w:val="nil"/>
              <w:bottom w:val="single" w:sz="4" w:space="0" w:color="auto"/>
              <w:right w:val="single" w:sz="4" w:space="0" w:color="auto"/>
            </w:tcBorders>
            <w:shd w:val="clear" w:color="auto" w:fill="auto"/>
            <w:noWrap/>
            <w:vAlign w:val="center"/>
            <w:hideMark/>
          </w:tcPr>
          <w:p w14:paraId="7F3968E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Бийск</w:t>
            </w:r>
          </w:p>
        </w:tc>
        <w:tc>
          <w:tcPr>
            <w:tcW w:w="3511" w:type="dxa"/>
            <w:tcBorders>
              <w:top w:val="nil"/>
              <w:left w:val="nil"/>
              <w:bottom w:val="single" w:sz="4" w:space="0" w:color="auto"/>
              <w:right w:val="single" w:sz="4" w:space="0" w:color="auto"/>
            </w:tcBorders>
            <w:shd w:val="clear" w:color="auto" w:fill="auto"/>
            <w:vAlign w:val="center"/>
            <w:hideMark/>
          </w:tcPr>
          <w:p w14:paraId="587B8E1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659390, Алтайский кр., г.Бийск, ул Васильева, д. 48/1Б</w:t>
            </w:r>
          </w:p>
        </w:tc>
        <w:tc>
          <w:tcPr>
            <w:tcW w:w="1758" w:type="dxa"/>
            <w:tcBorders>
              <w:top w:val="nil"/>
              <w:left w:val="nil"/>
              <w:bottom w:val="single" w:sz="4" w:space="0" w:color="auto"/>
              <w:right w:val="single" w:sz="4" w:space="0" w:color="auto"/>
            </w:tcBorders>
            <w:shd w:val="clear" w:color="auto" w:fill="auto"/>
            <w:noWrap/>
            <w:vAlign w:val="center"/>
            <w:hideMark/>
          </w:tcPr>
          <w:p w14:paraId="1706C62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8(963) 533-71-81</w:t>
            </w:r>
          </w:p>
        </w:tc>
      </w:tr>
      <w:tr w:rsidR="005A6754" w:rsidRPr="009D4224" w14:paraId="56085FA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1AA5D0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w:t>
            </w:r>
          </w:p>
        </w:tc>
        <w:tc>
          <w:tcPr>
            <w:tcW w:w="2182" w:type="dxa"/>
            <w:tcBorders>
              <w:top w:val="nil"/>
              <w:left w:val="nil"/>
              <w:bottom w:val="single" w:sz="4" w:space="0" w:color="auto"/>
              <w:right w:val="single" w:sz="4" w:space="0" w:color="auto"/>
            </w:tcBorders>
            <w:shd w:val="clear" w:color="auto" w:fill="auto"/>
            <w:noWrap/>
            <w:vAlign w:val="center"/>
            <w:hideMark/>
          </w:tcPr>
          <w:p w14:paraId="1FBF8AD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"Садовой Д.А."</w:t>
            </w:r>
          </w:p>
        </w:tc>
        <w:tc>
          <w:tcPr>
            <w:tcW w:w="1782" w:type="dxa"/>
            <w:tcBorders>
              <w:top w:val="nil"/>
              <w:left w:val="nil"/>
              <w:bottom w:val="single" w:sz="4" w:space="0" w:color="auto"/>
              <w:right w:val="single" w:sz="4" w:space="0" w:color="auto"/>
            </w:tcBorders>
            <w:shd w:val="clear" w:color="auto" w:fill="auto"/>
            <w:noWrap/>
            <w:vAlign w:val="center"/>
            <w:hideMark/>
          </w:tcPr>
          <w:p w14:paraId="123D536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Благовещенск</w:t>
            </w:r>
          </w:p>
        </w:tc>
        <w:tc>
          <w:tcPr>
            <w:tcW w:w="3511" w:type="dxa"/>
            <w:tcBorders>
              <w:top w:val="nil"/>
              <w:left w:val="nil"/>
              <w:bottom w:val="single" w:sz="4" w:space="0" w:color="auto"/>
              <w:right w:val="single" w:sz="4" w:space="0" w:color="auto"/>
            </w:tcBorders>
            <w:shd w:val="clear" w:color="auto" w:fill="auto"/>
            <w:vAlign w:val="center"/>
            <w:hideMark/>
          </w:tcPr>
          <w:p w14:paraId="55B4C02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675014, Амурская обл., г. Благовещенск, ул. Кольцевая, д. 34</w:t>
            </w:r>
          </w:p>
        </w:tc>
        <w:tc>
          <w:tcPr>
            <w:tcW w:w="1758" w:type="dxa"/>
            <w:tcBorders>
              <w:top w:val="nil"/>
              <w:left w:val="nil"/>
              <w:bottom w:val="single" w:sz="4" w:space="0" w:color="auto"/>
              <w:right w:val="single" w:sz="4" w:space="0" w:color="auto"/>
            </w:tcBorders>
            <w:shd w:val="clear" w:color="auto" w:fill="auto"/>
            <w:noWrap/>
            <w:vAlign w:val="center"/>
            <w:hideMark/>
          </w:tcPr>
          <w:p w14:paraId="123D559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8(4162) 56-31-31</w:t>
            </w:r>
          </w:p>
        </w:tc>
      </w:tr>
      <w:tr w:rsidR="005A6754" w:rsidRPr="009D4224" w14:paraId="4C0A9509"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A49C06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w:t>
            </w:r>
          </w:p>
        </w:tc>
        <w:tc>
          <w:tcPr>
            <w:tcW w:w="2182" w:type="dxa"/>
            <w:tcBorders>
              <w:top w:val="nil"/>
              <w:left w:val="nil"/>
              <w:bottom w:val="single" w:sz="4" w:space="0" w:color="auto"/>
              <w:right w:val="single" w:sz="4" w:space="0" w:color="auto"/>
            </w:tcBorders>
            <w:shd w:val="clear" w:color="auto" w:fill="auto"/>
            <w:noWrap/>
            <w:vAlign w:val="center"/>
            <w:hideMark/>
          </w:tcPr>
          <w:p w14:paraId="1A667D7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"Гринев А.А."</w:t>
            </w:r>
          </w:p>
        </w:tc>
        <w:tc>
          <w:tcPr>
            <w:tcW w:w="1782" w:type="dxa"/>
            <w:tcBorders>
              <w:top w:val="nil"/>
              <w:left w:val="nil"/>
              <w:bottom w:val="single" w:sz="4" w:space="0" w:color="auto"/>
              <w:right w:val="single" w:sz="4" w:space="0" w:color="auto"/>
            </w:tcBorders>
            <w:shd w:val="clear" w:color="auto" w:fill="auto"/>
            <w:noWrap/>
            <w:vAlign w:val="center"/>
            <w:hideMark/>
          </w:tcPr>
          <w:p w14:paraId="68E72BF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Брянск</w:t>
            </w:r>
          </w:p>
        </w:tc>
        <w:tc>
          <w:tcPr>
            <w:tcW w:w="3511" w:type="dxa"/>
            <w:tcBorders>
              <w:top w:val="nil"/>
              <w:left w:val="nil"/>
              <w:bottom w:val="single" w:sz="4" w:space="0" w:color="auto"/>
              <w:right w:val="single" w:sz="4" w:space="0" w:color="auto"/>
            </w:tcBorders>
            <w:shd w:val="clear" w:color="auto" w:fill="auto"/>
            <w:vAlign w:val="center"/>
            <w:hideMark/>
          </w:tcPr>
          <w:p w14:paraId="078EB3B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241019, Брянская обл, г. Брянск, ул. Красноармейская, д. 93А</w:t>
            </w:r>
          </w:p>
        </w:tc>
        <w:tc>
          <w:tcPr>
            <w:tcW w:w="1758" w:type="dxa"/>
            <w:tcBorders>
              <w:top w:val="nil"/>
              <w:left w:val="nil"/>
              <w:bottom w:val="single" w:sz="4" w:space="0" w:color="auto"/>
              <w:right w:val="single" w:sz="4" w:space="0" w:color="auto"/>
            </w:tcBorders>
            <w:shd w:val="clear" w:color="auto" w:fill="auto"/>
            <w:noWrap/>
            <w:vAlign w:val="center"/>
            <w:hideMark/>
          </w:tcPr>
          <w:p w14:paraId="08915F8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8(953) 281-58-29</w:t>
            </w:r>
          </w:p>
        </w:tc>
      </w:tr>
      <w:tr w:rsidR="005A6754" w:rsidRPr="009D4224" w14:paraId="6F98F77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D044FB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w:t>
            </w:r>
          </w:p>
        </w:tc>
        <w:tc>
          <w:tcPr>
            <w:tcW w:w="2182" w:type="dxa"/>
            <w:tcBorders>
              <w:top w:val="nil"/>
              <w:left w:val="nil"/>
              <w:bottom w:val="single" w:sz="4" w:space="0" w:color="auto"/>
              <w:right w:val="single" w:sz="4" w:space="0" w:color="auto"/>
            </w:tcBorders>
            <w:shd w:val="clear" w:color="auto" w:fill="auto"/>
            <w:noWrap/>
            <w:vAlign w:val="center"/>
            <w:hideMark/>
          </w:tcPr>
          <w:p w14:paraId="3971EF7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"Интертулс -ДВ"  (СЦ "Молоток") </w:t>
            </w:r>
          </w:p>
        </w:tc>
        <w:tc>
          <w:tcPr>
            <w:tcW w:w="1782" w:type="dxa"/>
            <w:tcBorders>
              <w:top w:val="nil"/>
              <w:left w:val="nil"/>
              <w:bottom w:val="single" w:sz="4" w:space="0" w:color="auto"/>
              <w:right w:val="single" w:sz="4" w:space="0" w:color="auto"/>
            </w:tcBorders>
            <w:shd w:val="clear" w:color="auto" w:fill="auto"/>
            <w:noWrap/>
            <w:vAlign w:val="center"/>
            <w:hideMark/>
          </w:tcPr>
          <w:p w14:paraId="62FCDB4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Владивосток</w:t>
            </w:r>
          </w:p>
        </w:tc>
        <w:tc>
          <w:tcPr>
            <w:tcW w:w="3511" w:type="dxa"/>
            <w:tcBorders>
              <w:top w:val="nil"/>
              <w:left w:val="nil"/>
              <w:bottom w:val="single" w:sz="4" w:space="0" w:color="auto"/>
              <w:right w:val="single" w:sz="4" w:space="0" w:color="auto"/>
            </w:tcBorders>
            <w:shd w:val="clear" w:color="auto" w:fill="auto"/>
            <w:vAlign w:val="center"/>
            <w:hideMark/>
          </w:tcPr>
          <w:p w14:paraId="1976443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690016, Приморский край, г. Владивосток, ул. Борисенко, д. 34.</w:t>
            </w:r>
          </w:p>
        </w:tc>
        <w:tc>
          <w:tcPr>
            <w:tcW w:w="1758" w:type="dxa"/>
            <w:tcBorders>
              <w:top w:val="nil"/>
              <w:left w:val="nil"/>
              <w:bottom w:val="single" w:sz="4" w:space="0" w:color="auto"/>
              <w:right w:val="single" w:sz="4" w:space="0" w:color="auto"/>
            </w:tcBorders>
            <w:shd w:val="clear" w:color="auto" w:fill="auto"/>
            <w:noWrap/>
            <w:vAlign w:val="center"/>
            <w:hideMark/>
          </w:tcPr>
          <w:p w14:paraId="69229AC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8(423) 263-75-02</w:t>
            </w:r>
          </w:p>
        </w:tc>
      </w:tr>
      <w:tr w:rsidR="005A6754" w:rsidRPr="009D4224" w14:paraId="77C0806A"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A59B5D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w:t>
            </w:r>
          </w:p>
        </w:tc>
        <w:tc>
          <w:tcPr>
            <w:tcW w:w="2182" w:type="dxa"/>
            <w:tcBorders>
              <w:top w:val="nil"/>
              <w:left w:val="nil"/>
              <w:bottom w:val="single" w:sz="4" w:space="0" w:color="auto"/>
              <w:right w:val="single" w:sz="4" w:space="0" w:color="auto"/>
            </w:tcBorders>
            <w:shd w:val="clear" w:color="auto" w:fill="auto"/>
            <w:noWrap/>
            <w:vAlign w:val="center"/>
            <w:hideMark/>
          </w:tcPr>
          <w:p w14:paraId="3EA2DD6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"ДИАМОНД"</w:t>
            </w:r>
          </w:p>
        </w:tc>
        <w:tc>
          <w:tcPr>
            <w:tcW w:w="1782" w:type="dxa"/>
            <w:tcBorders>
              <w:top w:val="nil"/>
              <w:left w:val="nil"/>
              <w:bottom w:val="single" w:sz="4" w:space="0" w:color="auto"/>
              <w:right w:val="single" w:sz="4" w:space="0" w:color="auto"/>
            </w:tcBorders>
            <w:shd w:val="clear" w:color="auto" w:fill="auto"/>
            <w:noWrap/>
            <w:vAlign w:val="center"/>
            <w:hideMark/>
          </w:tcPr>
          <w:p w14:paraId="091413B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Владикавказ</w:t>
            </w:r>
          </w:p>
        </w:tc>
        <w:tc>
          <w:tcPr>
            <w:tcW w:w="3511" w:type="dxa"/>
            <w:tcBorders>
              <w:top w:val="nil"/>
              <w:left w:val="nil"/>
              <w:bottom w:val="single" w:sz="4" w:space="0" w:color="auto"/>
              <w:right w:val="single" w:sz="4" w:space="0" w:color="auto"/>
            </w:tcBorders>
            <w:shd w:val="clear" w:color="auto" w:fill="auto"/>
            <w:vAlign w:val="center"/>
            <w:hideMark/>
          </w:tcPr>
          <w:p w14:paraId="6244BA1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362021, Россия, Республика Северная Осетия-Алания, г. Владикавказ, ул. Минина 28</w:t>
            </w:r>
          </w:p>
        </w:tc>
        <w:tc>
          <w:tcPr>
            <w:tcW w:w="1758" w:type="dxa"/>
            <w:tcBorders>
              <w:top w:val="nil"/>
              <w:left w:val="nil"/>
              <w:bottom w:val="single" w:sz="4" w:space="0" w:color="auto"/>
              <w:right w:val="single" w:sz="4" w:space="0" w:color="auto"/>
            </w:tcBorders>
            <w:shd w:val="clear" w:color="auto" w:fill="auto"/>
            <w:noWrap/>
            <w:vAlign w:val="center"/>
            <w:hideMark/>
          </w:tcPr>
          <w:p w14:paraId="01A37B5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 (928) 859-09-92</w:t>
            </w:r>
          </w:p>
        </w:tc>
      </w:tr>
      <w:tr w:rsidR="005A6754" w:rsidRPr="009D4224" w14:paraId="67F06EC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F0B565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13</w:t>
            </w:r>
          </w:p>
        </w:tc>
        <w:tc>
          <w:tcPr>
            <w:tcW w:w="2182" w:type="dxa"/>
            <w:tcBorders>
              <w:top w:val="nil"/>
              <w:left w:val="nil"/>
              <w:bottom w:val="single" w:sz="4" w:space="0" w:color="auto"/>
              <w:right w:val="single" w:sz="4" w:space="0" w:color="auto"/>
            </w:tcBorders>
            <w:shd w:val="clear" w:color="auto" w:fill="auto"/>
            <w:noWrap/>
            <w:vAlign w:val="center"/>
            <w:hideMark/>
          </w:tcPr>
          <w:p w14:paraId="60FC72A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"Верстин В.Ф."</w:t>
            </w:r>
          </w:p>
        </w:tc>
        <w:tc>
          <w:tcPr>
            <w:tcW w:w="1782" w:type="dxa"/>
            <w:tcBorders>
              <w:top w:val="nil"/>
              <w:left w:val="nil"/>
              <w:bottom w:val="single" w:sz="4" w:space="0" w:color="auto"/>
              <w:right w:val="single" w:sz="4" w:space="0" w:color="auto"/>
            </w:tcBorders>
            <w:shd w:val="clear" w:color="auto" w:fill="auto"/>
            <w:noWrap/>
            <w:vAlign w:val="center"/>
            <w:hideMark/>
          </w:tcPr>
          <w:p w14:paraId="4FC7D7E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Владимир</w:t>
            </w:r>
          </w:p>
        </w:tc>
        <w:tc>
          <w:tcPr>
            <w:tcW w:w="3511" w:type="dxa"/>
            <w:tcBorders>
              <w:top w:val="nil"/>
              <w:left w:val="nil"/>
              <w:bottom w:val="single" w:sz="4" w:space="0" w:color="auto"/>
              <w:right w:val="single" w:sz="4" w:space="0" w:color="auto"/>
            </w:tcBorders>
            <w:shd w:val="clear" w:color="auto" w:fill="auto"/>
            <w:vAlign w:val="center"/>
            <w:hideMark/>
          </w:tcPr>
          <w:p w14:paraId="40B25AD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600022, Владимирская обл, г. Владимир, пр-кт. Ленина, д.  44</w:t>
            </w:r>
          </w:p>
        </w:tc>
        <w:tc>
          <w:tcPr>
            <w:tcW w:w="1758" w:type="dxa"/>
            <w:tcBorders>
              <w:top w:val="nil"/>
              <w:left w:val="nil"/>
              <w:bottom w:val="single" w:sz="4" w:space="0" w:color="auto"/>
              <w:right w:val="single" w:sz="4" w:space="0" w:color="auto"/>
            </w:tcBorders>
            <w:shd w:val="clear" w:color="auto" w:fill="auto"/>
            <w:noWrap/>
            <w:vAlign w:val="center"/>
            <w:hideMark/>
          </w:tcPr>
          <w:p w14:paraId="15548EA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8(4922) 38-67-55</w:t>
            </w:r>
          </w:p>
        </w:tc>
      </w:tr>
      <w:tr w:rsidR="005A6754" w:rsidRPr="009D4224" w14:paraId="4EEBFB1F"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DD5F22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w:t>
            </w:r>
          </w:p>
        </w:tc>
        <w:tc>
          <w:tcPr>
            <w:tcW w:w="2182" w:type="dxa"/>
            <w:tcBorders>
              <w:top w:val="nil"/>
              <w:left w:val="nil"/>
              <w:bottom w:val="single" w:sz="4" w:space="0" w:color="auto"/>
              <w:right w:val="single" w:sz="4" w:space="0" w:color="auto"/>
            </w:tcBorders>
            <w:shd w:val="clear" w:color="auto" w:fill="auto"/>
            <w:noWrap/>
            <w:vAlign w:val="center"/>
            <w:hideMark/>
          </w:tcPr>
          <w:p w14:paraId="63B693C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w:t>
            </w:r>
          </w:p>
        </w:tc>
        <w:tc>
          <w:tcPr>
            <w:tcW w:w="1782" w:type="dxa"/>
            <w:tcBorders>
              <w:top w:val="nil"/>
              <w:left w:val="nil"/>
              <w:bottom w:val="single" w:sz="4" w:space="0" w:color="auto"/>
              <w:right w:val="single" w:sz="4" w:space="0" w:color="auto"/>
            </w:tcBorders>
            <w:shd w:val="clear" w:color="auto" w:fill="auto"/>
            <w:noWrap/>
            <w:vAlign w:val="center"/>
            <w:hideMark/>
          </w:tcPr>
          <w:p w14:paraId="6E51526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Владимир</w:t>
            </w:r>
          </w:p>
        </w:tc>
        <w:tc>
          <w:tcPr>
            <w:tcW w:w="3511" w:type="dxa"/>
            <w:tcBorders>
              <w:top w:val="nil"/>
              <w:left w:val="nil"/>
              <w:bottom w:val="single" w:sz="4" w:space="0" w:color="auto"/>
              <w:right w:val="single" w:sz="4" w:space="0" w:color="auto"/>
            </w:tcBorders>
            <w:shd w:val="clear" w:color="auto" w:fill="auto"/>
            <w:noWrap/>
            <w:vAlign w:val="center"/>
            <w:hideMark/>
          </w:tcPr>
          <w:p w14:paraId="40D309F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600031, г. Владимир, ул. Куйбышева, д. 4 (поворот на "Автобазу", слева от "Зеленого света")</w:t>
            </w:r>
          </w:p>
        </w:tc>
        <w:tc>
          <w:tcPr>
            <w:tcW w:w="1758" w:type="dxa"/>
            <w:tcBorders>
              <w:top w:val="nil"/>
              <w:left w:val="nil"/>
              <w:bottom w:val="single" w:sz="4" w:space="0" w:color="auto"/>
              <w:right w:val="single" w:sz="4" w:space="0" w:color="auto"/>
            </w:tcBorders>
            <w:shd w:val="clear" w:color="auto" w:fill="auto"/>
            <w:noWrap/>
            <w:vAlign w:val="center"/>
            <w:hideMark/>
          </w:tcPr>
          <w:p w14:paraId="7B322CC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8(4922) 47-41-69, 47-42-72</w:t>
            </w:r>
          </w:p>
        </w:tc>
      </w:tr>
      <w:tr w:rsidR="005A6754" w:rsidRPr="009D4224" w14:paraId="0BE4552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E0DBCC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15</w:t>
            </w:r>
          </w:p>
        </w:tc>
        <w:tc>
          <w:tcPr>
            <w:tcW w:w="2182" w:type="dxa"/>
            <w:tcBorders>
              <w:top w:val="nil"/>
              <w:left w:val="nil"/>
              <w:bottom w:val="single" w:sz="4" w:space="0" w:color="auto"/>
              <w:right w:val="single" w:sz="4" w:space="0" w:color="auto"/>
            </w:tcBorders>
            <w:shd w:val="clear" w:color="auto" w:fill="auto"/>
            <w:noWrap/>
            <w:vAlign w:val="center"/>
            <w:hideMark/>
          </w:tcPr>
          <w:p w14:paraId="001053C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"СК Славяне"</w:t>
            </w:r>
          </w:p>
        </w:tc>
        <w:tc>
          <w:tcPr>
            <w:tcW w:w="1782" w:type="dxa"/>
            <w:tcBorders>
              <w:top w:val="nil"/>
              <w:left w:val="nil"/>
              <w:bottom w:val="single" w:sz="4" w:space="0" w:color="auto"/>
              <w:right w:val="single" w:sz="4" w:space="0" w:color="auto"/>
            </w:tcBorders>
            <w:shd w:val="clear" w:color="auto" w:fill="auto"/>
            <w:noWrap/>
            <w:vAlign w:val="center"/>
            <w:hideMark/>
          </w:tcPr>
          <w:p w14:paraId="0D6A83D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Волгоград</w:t>
            </w:r>
          </w:p>
        </w:tc>
        <w:tc>
          <w:tcPr>
            <w:tcW w:w="3511" w:type="dxa"/>
            <w:tcBorders>
              <w:top w:val="nil"/>
              <w:left w:val="nil"/>
              <w:bottom w:val="single" w:sz="4" w:space="0" w:color="auto"/>
              <w:right w:val="single" w:sz="4" w:space="0" w:color="auto"/>
            </w:tcBorders>
            <w:shd w:val="clear" w:color="auto" w:fill="auto"/>
            <w:vAlign w:val="center"/>
            <w:hideMark/>
          </w:tcPr>
          <w:p w14:paraId="4A5159D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400107, г.Волгоград, ул.Рионская, д.8А</w:t>
            </w:r>
          </w:p>
        </w:tc>
        <w:tc>
          <w:tcPr>
            <w:tcW w:w="1758" w:type="dxa"/>
            <w:tcBorders>
              <w:top w:val="nil"/>
              <w:left w:val="nil"/>
              <w:bottom w:val="single" w:sz="4" w:space="0" w:color="auto"/>
              <w:right w:val="single" w:sz="4" w:space="0" w:color="auto"/>
            </w:tcBorders>
            <w:shd w:val="clear" w:color="auto" w:fill="auto"/>
            <w:noWrap/>
            <w:vAlign w:val="center"/>
            <w:hideMark/>
          </w:tcPr>
          <w:p w14:paraId="2DF0D9E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8(8442) 36-40-50</w:t>
            </w:r>
          </w:p>
        </w:tc>
      </w:tr>
      <w:tr w:rsidR="005A6754" w:rsidRPr="009D4224" w14:paraId="255A387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1A371A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16</w:t>
            </w:r>
          </w:p>
        </w:tc>
        <w:tc>
          <w:tcPr>
            <w:tcW w:w="2182" w:type="dxa"/>
            <w:tcBorders>
              <w:top w:val="nil"/>
              <w:left w:val="nil"/>
              <w:bottom w:val="single" w:sz="4" w:space="0" w:color="auto"/>
              <w:right w:val="single" w:sz="4" w:space="0" w:color="auto"/>
            </w:tcBorders>
            <w:shd w:val="clear" w:color="auto" w:fill="auto"/>
            <w:noWrap/>
            <w:vAlign w:val="center"/>
            <w:hideMark/>
          </w:tcPr>
          <w:p w14:paraId="064C5EF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"СК Славяне"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3AE3621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Волгоград</w:t>
            </w:r>
          </w:p>
        </w:tc>
        <w:tc>
          <w:tcPr>
            <w:tcW w:w="3511" w:type="dxa"/>
            <w:tcBorders>
              <w:top w:val="nil"/>
              <w:left w:val="nil"/>
              <w:bottom w:val="single" w:sz="4" w:space="0" w:color="auto"/>
              <w:right w:val="single" w:sz="4" w:space="0" w:color="auto"/>
            </w:tcBorders>
            <w:shd w:val="clear" w:color="auto" w:fill="auto"/>
            <w:vAlign w:val="center"/>
            <w:hideMark/>
          </w:tcPr>
          <w:p w14:paraId="4037406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400026, Волгоградская обл., г. Волгоград, ул., Изобильная, д.  10А</w:t>
            </w:r>
          </w:p>
        </w:tc>
        <w:tc>
          <w:tcPr>
            <w:tcW w:w="1758" w:type="dxa"/>
            <w:tcBorders>
              <w:top w:val="nil"/>
              <w:left w:val="nil"/>
              <w:bottom w:val="single" w:sz="4" w:space="0" w:color="auto"/>
              <w:right w:val="single" w:sz="4" w:space="0" w:color="auto"/>
            </w:tcBorders>
            <w:shd w:val="clear" w:color="auto" w:fill="auto"/>
            <w:noWrap/>
            <w:vAlign w:val="center"/>
            <w:hideMark/>
          </w:tcPr>
          <w:p w14:paraId="22AEC22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8(961) 087-04-22</w:t>
            </w:r>
          </w:p>
        </w:tc>
      </w:tr>
      <w:tr w:rsidR="005A6754" w:rsidRPr="009D4224" w14:paraId="4D167E7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135FEB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17</w:t>
            </w:r>
          </w:p>
        </w:tc>
        <w:tc>
          <w:tcPr>
            <w:tcW w:w="2182" w:type="dxa"/>
            <w:tcBorders>
              <w:top w:val="nil"/>
              <w:left w:val="nil"/>
              <w:bottom w:val="single" w:sz="4" w:space="0" w:color="auto"/>
              <w:right w:val="single" w:sz="4" w:space="0" w:color="auto"/>
            </w:tcBorders>
            <w:shd w:val="clear" w:color="auto" w:fill="auto"/>
            <w:noWrap/>
            <w:vAlign w:val="center"/>
            <w:hideMark/>
          </w:tcPr>
          <w:p w14:paraId="5F7943C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"СК Славяне"</w:t>
            </w:r>
          </w:p>
        </w:tc>
        <w:tc>
          <w:tcPr>
            <w:tcW w:w="1782" w:type="dxa"/>
            <w:tcBorders>
              <w:top w:val="nil"/>
              <w:left w:val="nil"/>
              <w:bottom w:val="single" w:sz="4" w:space="0" w:color="auto"/>
              <w:right w:val="single" w:sz="4" w:space="0" w:color="auto"/>
            </w:tcBorders>
            <w:shd w:val="clear" w:color="auto" w:fill="auto"/>
            <w:noWrap/>
            <w:vAlign w:val="center"/>
            <w:hideMark/>
          </w:tcPr>
          <w:p w14:paraId="4A2A74A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Волжский</w:t>
            </w:r>
          </w:p>
        </w:tc>
        <w:tc>
          <w:tcPr>
            <w:tcW w:w="3511" w:type="dxa"/>
            <w:tcBorders>
              <w:top w:val="nil"/>
              <w:left w:val="nil"/>
              <w:bottom w:val="single" w:sz="4" w:space="0" w:color="auto"/>
              <w:right w:val="single" w:sz="4" w:space="0" w:color="auto"/>
            </w:tcBorders>
            <w:shd w:val="clear" w:color="auto" w:fill="auto"/>
            <w:vAlign w:val="center"/>
            <w:hideMark/>
          </w:tcPr>
          <w:p w14:paraId="59C9DD1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404130, Волгоградская обл. г. Волжский, пр. им. Ленина 308М оф. 1</w:t>
            </w:r>
          </w:p>
        </w:tc>
        <w:tc>
          <w:tcPr>
            <w:tcW w:w="1758" w:type="dxa"/>
            <w:tcBorders>
              <w:top w:val="nil"/>
              <w:left w:val="nil"/>
              <w:bottom w:val="single" w:sz="4" w:space="0" w:color="auto"/>
              <w:right w:val="single" w:sz="4" w:space="0" w:color="auto"/>
            </w:tcBorders>
            <w:shd w:val="clear" w:color="auto" w:fill="auto"/>
            <w:noWrap/>
            <w:vAlign w:val="center"/>
            <w:hideMark/>
          </w:tcPr>
          <w:p w14:paraId="3033C4E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8(909) 391-02-51</w:t>
            </w:r>
          </w:p>
        </w:tc>
      </w:tr>
      <w:tr w:rsidR="005A6754" w:rsidRPr="009D4224" w14:paraId="1D8370BB"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2FE177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18</w:t>
            </w:r>
          </w:p>
        </w:tc>
        <w:tc>
          <w:tcPr>
            <w:tcW w:w="2182" w:type="dxa"/>
            <w:tcBorders>
              <w:top w:val="nil"/>
              <w:left w:val="nil"/>
              <w:bottom w:val="single" w:sz="4" w:space="0" w:color="auto"/>
              <w:right w:val="single" w:sz="4" w:space="0" w:color="auto"/>
            </w:tcBorders>
            <w:shd w:val="clear" w:color="auto" w:fill="auto"/>
            <w:noWrap/>
            <w:vAlign w:val="center"/>
            <w:hideMark/>
          </w:tcPr>
          <w:p w14:paraId="18D7C6B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"Марухленко А.Е."</w:t>
            </w:r>
          </w:p>
        </w:tc>
        <w:tc>
          <w:tcPr>
            <w:tcW w:w="1782" w:type="dxa"/>
            <w:tcBorders>
              <w:top w:val="nil"/>
              <w:left w:val="nil"/>
              <w:bottom w:val="single" w:sz="4" w:space="0" w:color="auto"/>
              <w:right w:val="single" w:sz="4" w:space="0" w:color="auto"/>
            </w:tcBorders>
            <w:shd w:val="clear" w:color="auto" w:fill="auto"/>
            <w:noWrap/>
            <w:vAlign w:val="center"/>
            <w:hideMark/>
          </w:tcPr>
          <w:p w14:paraId="28F020A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Волжский</w:t>
            </w:r>
          </w:p>
        </w:tc>
        <w:tc>
          <w:tcPr>
            <w:tcW w:w="3511" w:type="dxa"/>
            <w:tcBorders>
              <w:top w:val="nil"/>
              <w:left w:val="nil"/>
              <w:bottom w:val="single" w:sz="4" w:space="0" w:color="auto"/>
              <w:right w:val="single" w:sz="4" w:space="0" w:color="auto"/>
            </w:tcBorders>
            <w:shd w:val="clear" w:color="auto" w:fill="auto"/>
            <w:vAlign w:val="center"/>
            <w:hideMark/>
          </w:tcPr>
          <w:p w14:paraId="1F21279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404106, г. Волжский, пр. Ленина, д. 302 а</w:t>
            </w:r>
          </w:p>
        </w:tc>
        <w:tc>
          <w:tcPr>
            <w:tcW w:w="1758" w:type="dxa"/>
            <w:tcBorders>
              <w:top w:val="nil"/>
              <w:left w:val="nil"/>
              <w:bottom w:val="single" w:sz="4" w:space="0" w:color="auto"/>
              <w:right w:val="single" w:sz="4" w:space="0" w:color="auto"/>
            </w:tcBorders>
            <w:shd w:val="clear" w:color="auto" w:fill="auto"/>
            <w:noWrap/>
            <w:vAlign w:val="center"/>
            <w:hideMark/>
          </w:tcPr>
          <w:p w14:paraId="55F7C66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8(902) 380-58-12</w:t>
            </w:r>
          </w:p>
        </w:tc>
      </w:tr>
      <w:tr w:rsidR="005A6754" w:rsidRPr="009D4224" w14:paraId="3B0483E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6886D7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19</w:t>
            </w:r>
          </w:p>
        </w:tc>
        <w:tc>
          <w:tcPr>
            <w:tcW w:w="2182" w:type="dxa"/>
            <w:tcBorders>
              <w:top w:val="nil"/>
              <w:left w:val="nil"/>
              <w:bottom w:val="single" w:sz="4" w:space="0" w:color="auto"/>
              <w:right w:val="single" w:sz="4" w:space="0" w:color="auto"/>
            </w:tcBorders>
            <w:shd w:val="clear" w:color="auto" w:fill="auto"/>
            <w:noWrap/>
            <w:vAlign w:val="center"/>
            <w:hideMark/>
          </w:tcPr>
          <w:p w14:paraId="4ADBEBD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«Дельта-Системы Север» </w:t>
            </w:r>
          </w:p>
        </w:tc>
        <w:tc>
          <w:tcPr>
            <w:tcW w:w="1782" w:type="dxa"/>
            <w:tcBorders>
              <w:top w:val="nil"/>
              <w:left w:val="nil"/>
              <w:bottom w:val="single" w:sz="4" w:space="0" w:color="auto"/>
              <w:right w:val="single" w:sz="4" w:space="0" w:color="auto"/>
            </w:tcBorders>
            <w:shd w:val="clear" w:color="auto" w:fill="auto"/>
            <w:noWrap/>
            <w:vAlign w:val="center"/>
            <w:hideMark/>
          </w:tcPr>
          <w:p w14:paraId="71F32B6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Вологда</w:t>
            </w:r>
          </w:p>
        </w:tc>
        <w:tc>
          <w:tcPr>
            <w:tcW w:w="3511" w:type="dxa"/>
            <w:tcBorders>
              <w:top w:val="nil"/>
              <w:left w:val="nil"/>
              <w:bottom w:val="single" w:sz="4" w:space="0" w:color="auto"/>
              <w:right w:val="single" w:sz="4" w:space="0" w:color="auto"/>
            </w:tcBorders>
            <w:shd w:val="clear" w:color="auto" w:fill="auto"/>
            <w:noWrap/>
            <w:vAlign w:val="center"/>
            <w:hideMark/>
          </w:tcPr>
          <w:p w14:paraId="18D53D9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160012, Вологодская обл., г. Вологда, Советский проспект, д.80, корп. Б, пом. 2</w:t>
            </w:r>
          </w:p>
        </w:tc>
        <w:tc>
          <w:tcPr>
            <w:tcW w:w="1758" w:type="dxa"/>
            <w:tcBorders>
              <w:top w:val="nil"/>
              <w:left w:val="nil"/>
              <w:bottom w:val="single" w:sz="4" w:space="0" w:color="auto"/>
              <w:right w:val="single" w:sz="4" w:space="0" w:color="auto"/>
            </w:tcBorders>
            <w:shd w:val="clear" w:color="auto" w:fill="auto"/>
            <w:vAlign w:val="center"/>
            <w:hideMark/>
          </w:tcPr>
          <w:p w14:paraId="47A90A7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8(817) 275-65-60, 8(911) 530-47-20</w:t>
            </w:r>
          </w:p>
        </w:tc>
      </w:tr>
      <w:tr w:rsidR="005A6754" w:rsidRPr="009D4224" w14:paraId="5692C3C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744FF9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20</w:t>
            </w:r>
          </w:p>
        </w:tc>
        <w:tc>
          <w:tcPr>
            <w:tcW w:w="2182" w:type="dxa"/>
            <w:tcBorders>
              <w:top w:val="nil"/>
              <w:left w:val="nil"/>
              <w:bottom w:val="single" w:sz="4" w:space="0" w:color="auto"/>
              <w:right w:val="single" w:sz="4" w:space="0" w:color="auto"/>
            </w:tcBorders>
            <w:shd w:val="clear" w:color="auto" w:fill="auto"/>
            <w:noWrap/>
            <w:vAlign w:val="center"/>
            <w:hideMark/>
          </w:tcPr>
          <w:p w14:paraId="6D0F544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"Семенов А.Ю."</w:t>
            </w:r>
          </w:p>
        </w:tc>
        <w:tc>
          <w:tcPr>
            <w:tcW w:w="1782" w:type="dxa"/>
            <w:tcBorders>
              <w:top w:val="nil"/>
              <w:left w:val="nil"/>
              <w:bottom w:val="single" w:sz="4" w:space="0" w:color="auto"/>
              <w:right w:val="single" w:sz="4" w:space="0" w:color="auto"/>
            </w:tcBorders>
            <w:shd w:val="clear" w:color="auto" w:fill="auto"/>
            <w:noWrap/>
            <w:vAlign w:val="center"/>
            <w:hideMark/>
          </w:tcPr>
          <w:p w14:paraId="0020CF4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Воронеж</w:t>
            </w:r>
          </w:p>
        </w:tc>
        <w:tc>
          <w:tcPr>
            <w:tcW w:w="3511" w:type="dxa"/>
            <w:tcBorders>
              <w:top w:val="nil"/>
              <w:left w:val="nil"/>
              <w:bottom w:val="single" w:sz="4" w:space="0" w:color="auto"/>
              <w:right w:val="single" w:sz="4" w:space="0" w:color="auto"/>
            </w:tcBorders>
            <w:shd w:val="clear" w:color="auto" w:fill="auto"/>
            <w:vAlign w:val="center"/>
            <w:hideMark/>
          </w:tcPr>
          <w:p w14:paraId="05BCCC8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394026, Воронежская обл, Воронеж г, Текстильщиков ул, дом № 2, корпус "з"</w:t>
            </w:r>
          </w:p>
        </w:tc>
        <w:tc>
          <w:tcPr>
            <w:tcW w:w="1758" w:type="dxa"/>
            <w:tcBorders>
              <w:top w:val="nil"/>
              <w:left w:val="nil"/>
              <w:bottom w:val="single" w:sz="4" w:space="0" w:color="auto"/>
              <w:right w:val="single" w:sz="4" w:space="0" w:color="auto"/>
            </w:tcBorders>
            <w:shd w:val="clear" w:color="auto" w:fill="auto"/>
            <w:noWrap/>
            <w:vAlign w:val="center"/>
            <w:hideMark/>
          </w:tcPr>
          <w:p w14:paraId="36FE586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8(473) 261-96-35</w:t>
            </w:r>
          </w:p>
        </w:tc>
      </w:tr>
      <w:tr w:rsidR="005A6754" w:rsidRPr="009D4224" w14:paraId="54376E00"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76D276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21</w:t>
            </w:r>
          </w:p>
        </w:tc>
        <w:tc>
          <w:tcPr>
            <w:tcW w:w="2182" w:type="dxa"/>
            <w:tcBorders>
              <w:top w:val="nil"/>
              <w:left w:val="nil"/>
              <w:bottom w:val="single" w:sz="4" w:space="0" w:color="auto"/>
              <w:right w:val="single" w:sz="4" w:space="0" w:color="auto"/>
            </w:tcBorders>
            <w:shd w:val="clear" w:color="auto" w:fill="auto"/>
            <w:noWrap/>
            <w:vAlign w:val="center"/>
            <w:hideMark/>
          </w:tcPr>
          <w:p w14:paraId="118E1F5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"Русин А.А."</w:t>
            </w:r>
          </w:p>
        </w:tc>
        <w:tc>
          <w:tcPr>
            <w:tcW w:w="1782" w:type="dxa"/>
            <w:tcBorders>
              <w:top w:val="nil"/>
              <w:left w:val="nil"/>
              <w:bottom w:val="single" w:sz="4" w:space="0" w:color="auto"/>
              <w:right w:val="single" w:sz="4" w:space="0" w:color="auto"/>
            </w:tcBorders>
            <w:shd w:val="clear" w:color="auto" w:fill="auto"/>
            <w:noWrap/>
            <w:vAlign w:val="center"/>
            <w:hideMark/>
          </w:tcPr>
          <w:p w14:paraId="1454526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Воронеж</w:t>
            </w:r>
          </w:p>
        </w:tc>
        <w:tc>
          <w:tcPr>
            <w:tcW w:w="3511" w:type="dxa"/>
            <w:tcBorders>
              <w:top w:val="nil"/>
              <w:left w:val="nil"/>
              <w:bottom w:val="single" w:sz="4" w:space="0" w:color="auto"/>
              <w:right w:val="single" w:sz="4" w:space="0" w:color="auto"/>
            </w:tcBorders>
            <w:shd w:val="clear" w:color="auto" w:fill="auto"/>
            <w:vAlign w:val="center"/>
            <w:hideMark/>
          </w:tcPr>
          <w:p w14:paraId="01E9E31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394026, Воронежская обл, Воронеж г, Беговая ул, дом № 205, оф.209</w:t>
            </w:r>
          </w:p>
        </w:tc>
        <w:tc>
          <w:tcPr>
            <w:tcW w:w="1758" w:type="dxa"/>
            <w:tcBorders>
              <w:top w:val="nil"/>
              <w:left w:val="nil"/>
              <w:bottom w:val="single" w:sz="4" w:space="0" w:color="auto"/>
              <w:right w:val="single" w:sz="4" w:space="0" w:color="auto"/>
            </w:tcBorders>
            <w:shd w:val="clear" w:color="auto" w:fill="auto"/>
            <w:noWrap/>
            <w:vAlign w:val="center"/>
            <w:hideMark/>
          </w:tcPr>
          <w:p w14:paraId="04B94FC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8(473) 333-03-31</w:t>
            </w:r>
          </w:p>
        </w:tc>
      </w:tr>
      <w:tr w:rsidR="005A6754" w:rsidRPr="009D4224" w14:paraId="19C93E5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D83D0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22</w:t>
            </w:r>
          </w:p>
        </w:tc>
        <w:tc>
          <w:tcPr>
            <w:tcW w:w="2182" w:type="dxa"/>
            <w:tcBorders>
              <w:top w:val="nil"/>
              <w:left w:val="nil"/>
              <w:bottom w:val="single" w:sz="4" w:space="0" w:color="auto"/>
              <w:right w:val="single" w:sz="4" w:space="0" w:color="auto"/>
            </w:tcBorders>
            <w:shd w:val="clear" w:color="auto" w:fill="auto"/>
            <w:noWrap/>
            <w:vAlign w:val="center"/>
            <w:hideMark/>
          </w:tcPr>
          <w:p w14:paraId="74E2BF9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39DD4F9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Вязники</w:t>
            </w:r>
          </w:p>
        </w:tc>
        <w:tc>
          <w:tcPr>
            <w:tcW w:w="3511" w:type="dxa"/>
            <w:tcBorders>
              <w:top w:val="nil"/>
              <w:left w:val="nil"/>
              <w:bottom w:val="single" w:sz="4" w:space="0" w:color="auto"/>
              <w:right w:val="single" w:sz="4" w:space="0" w:color="auto"/>
            </w:tcBorders>
            <w:shd w:val="clear" w:color="auto" w:fill="auto"/>
            <w:noWrap/>
            <w:vAlign w:val="center"/>
            <w:hideMark/>
          </w:tcPr>
          <w:p w14:paraId="7A4302D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601441, Владимирская обл., г. Вязники, Соборная пл., д. 26 (универмаг "Меркурий")</w:t>
            </w:r>
          </w:p>
        </w:tc>
        <w:tc>
          <w:tcPr>
            <w:tcW w:w="1758" w:type="dxa"/>
            <w:tcBorders>
              <w:top w:val="nil"/>
              <w:left w:val="nil"/>
              <w:bottom w:val="single" w:sz="4" w:space="0" w:color="auto"/>
              <w:right w:val="single" w:sz="4" w:space="0" w:color="auto"/>
            </w:tcBorders>
            <w:shd w:val="clear" w:color="auto" w:fill="auto"/>
            <w:noWrap/>
            <w:vAlign w:val="center"/>
            <w:hideMark/>
          </w:tcPr>
          <w:p w14:paraId="77D0A14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8(4923) 32-65-64</w:t>
            </w:r>
          </w:p>
        </w:tc>
      </w:tr>
      <w:tr w:rsidR="005A6754" w:rsidRPr="009D4224" w14:paraId="40B9003A" w14:textId="77777777" w:rsidTr="00121048">
        <w:trPr>
          <w:trHeight w:val="394"/>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8BBE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23</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44FDB79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  (Приемный пункт)</w:t>
            </w:r>
          </w:p>
        </w:tc>
        <w:tc>
          <w:tcPr>
            <w:tcW w:w="1782" w:type="dxa"/>
            <w:tcBorders>
              <w:top w:val="single" w:sz="4" w:space="0" w:color="auto"/>
              <w:left w:val="nil"/>
              <w:bottom w:val="single" w:sz="4" w:space="0" w:color="auto"/>
              <w:right w:val="single" w:sz="4" w:space="0" w:color="auto"/>
            </w:tcBorders>
            <w:shd w:val="clear" w:color="auto" w:fill="auto"/>
            <w:noWrap/>
            <w:vAlign w:val="center"/>
            <w:hideMark/>
          </w:tcPr>
          <w:p w14:paraId="5479869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Вязники</w:t>
            </w:r>
          </w:p>
        </w:tc>
        <w:tc>
          <w:tcPr>
            <w:tcW w:w="3511" w:type="dxa"/>
            <w:tcBorders>
              <w:top w:val="single" w:sz="4" w:space="0" w:color="auto"/>
              <w:left w:val="nil"/>
              <w:bottom w:val="single" w:sz="4" w:space="0" w:color="auto"/>
              <w:right w:val="single" w:sz="4" w:space="0" w:color="auto"/>
            </w:tcBorders>
            <w:shd w:val="clear" w:color="auto" w:fill="auto"/>
            <w:noWrap/>
            <w:vAlign w:val="center"/>
            <w:hideMark/>
          </w:tcPr>
          <w:p w14:paraId="552DC53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601443, Владимирская обл., г. Вязники, ул. Заготзерно, д. 7 (корп. "Август", напротив "АТАКА")   </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57F3D82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8(915) 790-08-11</w:t>
            </w:r>
          </w:p>
        </w:tc>
      </w:tr>
      <w:tr w:rsidR="005A6754" w:rsidRPr="009D4224" w14:paraId="1BB8BC09"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44A8EA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24</w:t>
            </w:r>
          </w:p>
        </w:tc>
        <w:tc>
          <w:tcPr>
            <w:tcW w:w="2182" w:type="dxa"/>
            <w:tcBorders>
              <w:top w:val="nil"/>
              <w:left w:val="nil"/>
              <w:bottom w:val="single" w:sz="4" w:space="0" w:color="auto"/>
              <w:right w:val="single" w:sz="4" w:space="0" w:color="auto"/>
            </w:tcBorders>
            <w:shd w:val="clear" w:color="auto" w:fill="auto"/>
            <w:noWrap/>
            <w:vAlign w:val="center"/>
            <w:hideMark/>
          </w:tcPr>
          <w:p w14:paraId="0B4F97D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"Курочкин А.В." (СЦ "РоТоР")</w:t>
            </w:r>
          </w:p>
        </w:tc>
        <w:tc>
          <w:tcPr>
            <w:tcW w:w="1782" w:type="dxa"/>
            <w:tcBorders>
              <w:top w:val="nil"/>
              <w:left w:val="nil"/>
              <w:bottom w:val="single" w:sz="4" w:space="0" w:color="auto"/>
              <w:right w:val="single" w:sz="4" w:space="0" w:color="auto"/>
            </w:tcBorders>
            <w:shd w:val="clear" w:color="auto" w:fill="auto"/>
            <w:noWrap/>
            <w:vAlign w:val="center"/>
            <w:hideMark/>
          </w:tcPr>
          <w:p w14:paraId="0781515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Геленджик</w:t>
            </w:r>
          </w:p>
        </w:tc>
        <w:tc>
          <w:tcPr>
            <w:tcW w:w="3511" w:type="dxa"/>
            <w:tcBorders>
              <w:top w:val="nil"/>
              <w:left w:val="nil"/>
              <w:bottom w:val="single" w:sz="4" w:space="0" w:color="auto"/>
              <w:right w:val="single" w:sz="4" w:space="0" w:color="auto"/>
            </w:tcBorders>
            <w:shd w:val="clear" w:color="auto" w:fill="auto"/>
            <w:noWrap/>
            <w:vAlign w:val="center"/>
            <w:hideMark/>
          </w:tcPr>
          <w:p w14:paraId="071AA44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353460, г. Геленджик, ул. Новороссийская, д. 161 </w:t>
            </w:r>
          </w:p>
        </w:tc>
        <w:tc>
          <w:tcPr>
            <w:tcW w:w="1758" w:type="dxa"/>
            <w:tcBorders>
              <w:top w:val="nil"/>
              <w:left w:val="nil"/>
              <w:bottom w:val="single" w:sz="4" w:space="0" w:color="auto"/>
              <w:right w:val="single" w:sz="4" w:space="0" w:color="auto"/>
            </w:tcBorders>
            <w:shd w:val="clear" w:color="auto" w:fill="auto"/>
            <w:noWrap/>
            <w:vAlign w:val="center"/>
            <w:hideMark/>
          </w:tcPr>
          <w:p w14:paraId="241D865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8(928)441-06-01</w:t>
            </w:r>
          </w:p>
        </w:tc>
      </w:tr>
      <w:tr w:rsidR="005A6754" w:rsidRPr="009D4224" w14:paraId="4B706DC8"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91270B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25</w:t>
            </w:r>
          </w:p>
        </w:tc>
        <w:tc>
          <w:tcPr>
            <w:tcW w:w="2182" w:type="dxa"/>
            <w:tcBorders>
              <w:top w:val="nil"/>
              <w:left w:val="nil"/>
              <w:bottom w:val="single" w:sz="4" w:space="0" w:color="auto"/>
              <w:right w:val="single" w:sz="4" w:space="0" w:color="auto"/>
            </w:tcBorders>
            <w:shd w:val="clear" w:color="auto" w:fill="auto"/>
            <w:noWrap/>
            <w:vAlign w:val="center"/>
            <w:hideMark/>
          </w:tcPr>
          <w:p w14:paraId="737B3FA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5A469AD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 г. Гусь-Хрустальный</w:t>
            </w:r>
          </w:p>
        </w:tc>
        <w:tc>
          <w:tcPr>
            <w:tcW w:w="3511" w:type="dxa"/>
            <w:tcBorders>
              <w:top w:val="nil"/>
              <w:left w:val="nil"/>
              <w:bottom w:val="single" w:sz="4" w:space="0" w:color="auto"/>
              <w:right w:val="single" w:sz="4" w:space="0" w:color="auto"/>
            </w:tcBorders>
            <w:shd w:val="clear" w:color="auto" w:fill="auto"/>
            <w:noWrap/>
            <w:vAlign w:val="center"/>
            <w:hideMark/>
          </w:tcPr>
          <w:p w14:paraId="61AF704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601501, Владимирская обл., г. Гусь-Хрустальный, ул. Чапаева, д. 10</w:t>
            </w:r>
          </w:p>
        </w:tc>
        <w:tc>
          <w:tcPr>
            <w:tcW w:w="1758" w:type="dxa"/>
            <w:tcBorders>
              <w:top w:val="nil"/>
              <w:left w:val="nil"/>
              <w:bottom w:val="single" w:sz="4" w:space="0" w:color="auto"/>
              <w:right w:val="single" w:sz="4" w:space="0" w:color="auto"/>
            </w:tcBorders>
            <w:shd w:val="clear" w:color="auto" w:fill="auto"/>
            <w:noWrap/>
            <w:vAlign w:val="center"/>
            <w:hideMark/>
          </w:tcPr>
          <w:p w14:paraId="2273B19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8(958) 100-83-56</w:t>
            </w:r>
          </w:p>
        </w:tc>
      </w:tr>
      <w:tr w:rsidR="005A6754" w:rsidRPr="009D4224" w14:paraId="524C6F4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330648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26</w:t>
            </w:r>
          </w:p>
        </w:tc>
        <w:tc>
          <w:tcPr>
            <w:tcW w:w="2182" w:type="dxa"/>
            <w:tcBorders>
              <w:top w:val="nil"/>
              <w:left w:val="nil"/>
              <w:bottom w:val="single" w:sz="4" w:space="0" w:color="auto"/>
              <w:right w:val="single" w:sz="4" w:space="0" w:color="auto"/>
            </w:tcBorders>
            <w:shd w:val="clear" w:color="auto" w:fill="auto"/>
            <w:noWrap/>
            <w:vAlign w:val="center"/>
            <w:hideMark/>
          </w:tcPr>
          <w:p w14:paraId="628D64D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"Салахов Д.Д."</w:t>
            </w:r>
          </w:p>
        </w:tc>
        <w:tc>
          <w:tcPr>
            <w:tcW w:w="1782" w:type="dxa"/>
            <w:tcBorders>
              <w:top w:val="nil"/>
              <w:left w:val="nil"/>
              <w:bottom w:val="single" w:sz="4" w:space="0" w:color="auto"/>
              <w:right w:val="single" w:sz="4" w:space="0" w:color="auto"/>
            </w:tcBorders>
            <w:shd w:val="clear" w:color="auto" w:fill="auto"/>
            <w:noWrap/>
            <w:vAlign w:val="center"/>
            <w:hideMark/>
          </w:tcPr>
          <w:p w14:paraId="65623EC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Екатеринбург</w:t>
            </w:r>
          </w:p>
        </w:tc>
        <w:tc>
          <w:tcPr>
            <w:tcW w:w="3511" w:type="dxa"/>
            <w:tcBorders>
              <w:top w:val="nil"/>
              <w:left w:val="nil"/>
              <w:bottom w:val="single" w:sz="4" w:space="0" w:color="auto"/>
              <w:right w:val="single" w:sz="4" w:space="0" w:color="auto"/>
            </w:tcBorders>
            <w:shd w:val="clear" w:color="auto" w:fill="auto"/>
            <w:vAlign w:val="center"/>
            <w:hideMark/>
          </w:tcPr>
          <w:p w14:paraId="050E6A3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620026, Свердловская обл., г. Екатеринбург, ул. Р.Люксембург, д. 67А</w:t>
            </w:r>
          </w:p>
        </w:tc>
        <w:tc>
          <w:tcPr>
            <w:tcW w:w="1758" w:type="dxa"/>
            <w:tcBorders>
              <w:top w:val="nil"/>
              <w:left w:val="nil"/>
              <w:bottom w:val="single" w:sz="4" w:space="0" w:color="auto"/>
              <w:right w:val="single" w:sz="4" w:space="0" w:color="auto"/>
            </w:tcBorders>
            <w:shd w:val="clear" w:color="auto" w:fill="auto"/>
            <w:noWrap/>
            <w:vAlign w:val="center"/>
            <w:hideMark/>
          </w:tcPr>
          <w:p w14:paraId="150DED1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8(343) 251-94-94   </w:t>
            </w:r>
          </w:p>
        </w:tc>
      </w:tr>
      <w:tr w:rsidR="005A6754" w:rsidRPr="009D4224" w14:paraId="128D0F3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955E94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27</w:t>
            </w:r>
          </w:p>
        </w:tc>
        <w:tc>
          <w:tcPr>
            <w:tcW w:w="2182" w:type="dxa"/>
            <w:tcBorders>
              <w:top w:val="nil"/>
              <w:left w:val="nil"/>
              <w:bottom w:val="single" w:sz="4" w:space="0" w:color="auto"/>
              <w:right w:val="single" w:sz="4" w:space="0" w:color="auto"/>
            </w:tcBorders>
            <w:shd w:val="clear" w:color="auto" w:fill="auto"/>
            <w:noWrap/>
            <w:vAlign w:val="center"/>
            <w:hideMark/>
          </w:tcPr>
          <w:p w14:paraId="4FE35DF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"Чекалкин А.В."</w:t>
            </w:r>
          </w:p>
        </w:tc>
        <w:tc>
          <w:tcPr>
            <w:tcW w:w="1782" w:type="dxa"/>
            <w:tcBorders>
              <w:top w:val="nil"/>
              <w:left w:val="nil"/>
              <w:bottom w:val="single" w:sz="4" w:space="0" w:color="auto"/>
              <w:right w:val="single" w:sz="4" w:space="0" w:color="auto"/>
            </w:tcBorders>
            <w:shd w:val="clear" w:color="auto" w:fill="auto"/>
            <w:noWrap/>
            <w:vAlign w:val="center"/>
            <w:hideMark/>
          </w:tcPr>
          <w:p w14:paraId="60990C1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Екатеринбург</w:t>
            </w:r>
          </w:p>
        </w:tc>
        <w:tc>
          <w:tcPr>
            <w:tcW w:w="3511" w:type="dxa"/>
            <w:tcBorders>
              <w:top w:val="nil"/>
              <w:left w:val="nil"/>
              <w:bottom w:val="single" w:sz="4" w:space="0" w:color="auto"/>
              <w:right w:val="single" w:sz="4" w:space="0" w:color="auto"/>
            </w:tcBorders>
            <w:shd w:val="clear" w:color="auto" w:fill="auto"/>
            <w:vAlign w:val="center"/>
            <w:hideMark/>
          </w:tcPr>
          <w:p w14:paraId="6A71F17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620102, Свердловская обл., г. Екатеринбург, ул. Шаумяна д.93 </w:t>
            </w:r>
          </w:p>
        </w:tc>
        <w:tc>
          <w:tcPr>
            <w:tcW w:w="1758" w:type="dxa"/>
            <w:tcBorders>
              <w:top w:val="nil"/>
              <w:left w:val="nil"/>
              <w:bottom w:val="single" w:sz="4" w:space="0" w:color="auto"/>
              <w:right w:val="single" w:sz="4" w:space="0" w:color="auto"/>
            </w:tcBorders>
            <w:shd w:val="clear" w:color="auto" w:fill="auto"/>
            <w:noWrap/>
            <w:vAlign w:val="center"/>
            <w:hideMark/>
          </w:tcPr>
          <w:p w14:paraId="3049995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 8(343) 288-77-37</w:t>
            </w:r>
          </w:p>
        </w:tc>
      </w:tr>
      <w:tr w:rsidR="005A6754" w:rsidRPr="009D4224" w14:paraId="5FBA820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88CFAE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28</w:t>
            </w:r>
          </w:p>
        </w:tc>
        <w:tc>
          <w:tcPr>
            <w:tcW w:w="2182" w:type="dxa"/>
            <w:tcBorders>
              <w:top w:val="nil"/>
              <w:left w:val="nil"/>
              <w:bottom w:val="single" w:sz="4" w:space="0" w:color="auto"/>
              <w:right w:val="single" w:sz="4" w:space="0" w:color="auto"/>
            </w:tcBorders>
            <w:shd w:val="clear" w:color="auto" w:fill="auto"/>
            <w:noWrap/>
            <w:vAlign w:val="center"/>
            <w:hideMark/>
          </w:tcPr>
          <w:p w14:paraId="6381846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"Чекалкин А.В."</w:t>
            </w:r>
          </w:p>
        </w:tc>
        <w:tc>
          <w:tcPr>
            <w:tcW w:w="1782" w:type="dxa"/>
            <w:tcBorders>
              <w:top w:val="nil"/>
              <w:left w:val="nil"/>
              <w:bottom w:val="single" w:sz="4" w:space="0" w:color="auto"/>
              <w:right w:val="single" w:sz="4" w:space="0" w:color="auto"/>
            </w:tcBorders>
            <w:shd w:val="clear" w:color="auto" w:fill="auto"/>
            <w:noWrap/>
            <w:vAlign w:val="center"/>
            <w:hideMark/>
          </w:tcPr>
          <w:p w14:paraId="7AC0FDC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Екатеринбург</w:t>
            </w:r>
          </w:p>
        </w:tc>
        <w:tc>
          <w:tcPr>
            <w:tcW w:w="3511" w:type="dxa"/>
            <w:tcBorders>
              <w:top w:val="nil"/>
              <w:left w:val="nil"/>
              <w:bottom w:val="single" w:sz="4" w:space="0" w:color="auto"/>
              <w:right w:val="single" w:sz="4" w:space="0" w:color="auto"/>
            </w:tcBorders>
            <w:shd w:val="clear" w:color="auto" w:fill="auto"/>
            <w:vAlign w:val="center"/>
            <w:hideMark/>
          </w:tcPr>
          <w:p w14:paraId="58D52C3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620141, Свердловская обл., г. Екатеринбург, ул. Завокзальная,  д. 6Б </w:t>
            </w:r>
          </w:p>
        </w:tc>
        <w:tc>
          <w:tcPr>
            <w:tcW w:w="1758" w:type="dxa"/>
            <w:tcBorders>
              <w:top w:val="nil"/>
              <w:left w:val="nil"/>
              <w:bottom w:val="single" w:sz="4" w:space="0" w:color="auto"/>
              <w:right w:val="single" w:sz="4" w:space="0" w:color="auto"/>
            </w:tcBorders>
            <w:shd w:val="clear" w:color="auto" w:fill="auto"/>
            <w:noWrap/>
            <w:vAlign w:val="center"/>
            <w:hideMark/>
          </w:tcPr>
          <w:p w14:paraId="050D066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 8(343) 288-77-67</w:t>
            </w:r>
          </w:p>
        </w:tc>
      </w:tr>
      <w:tr w:rsidR="005A6754" w:rsidRPr="009D4224" w14:paraId="4704942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11AB7E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29</w:t>
            </w:r>
          </w:p>
        </w:tc>
        <w:tc>
          <w:tcPr>
            <w:tcW w:w="2182" w:type="dxa"/>
            <w:tcBorders>
              <w:top w:val="nil"/>
              <w:left w:val="nil"/>
              <w:bottom w:val="single" w:sz="4" w:space="0" w:color="auto"/>
              <w:right w:val="single" w:sz="4" w:space="0" w:color="auto"/>
            </w:tcBorders>
            <w:shd w:val="clear" w:color="auto" w:fill="auto"/>
            <w:noWrap/>
            <w:vAlign w:val="center"/>
            <w:hideMark/>
          </w:tcPr>
          <w:p w14:paraId="490F158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"Арсенал"</w:t>
            </w:r>
          </w:p>
        </w:tc>
        <w:tc>
          <w:tcPr>
            <w:tcW w:w="1782" w:type="dxa"/>
            <w:tcBorders>
              <w:top w:val="nil"/>
              <w:left w:val="nil"/>
              <w:bottom w:val="single" w:sz="4" w:space="0" w:color="auto"/>
              <w:right w:val="single" w:sz="4" w:space="0" w:color="auto"/>
            </w:tcBorders>
            <w:shd w:val="clear" w:color="auto" w:fill="auto"/>
            <w:noWrap/>
            <w:vAlign w:val="center"/>
            <w:hideMark/>
          </w:tcPr>
          <w:p w14:paraId="62BAB83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Железногорск</w:t>
            </w:r>
          </w:p>
        </w:tc>
        <w:tc>
          <w:tcPr>
            <w:tcW w:w="3511" w:type="dxa"/>
            <w:tcBorders>
              <w:top w:val="nil"/>
              <w:left w:val="nil"/>
              <w:bottom w:val="single" w:sz="4" w:space="0" w:color="auto"/>
              <w:right w:val="single" w:sz="4" w:space="0" w:color="auto"/>
            </w:tcBorders>
            <w:shd w:val="clear" w:color="auto" w:fill="auto"/>
            <w:vAlign w:val="center"/>
            <w:hideMark/>
          </w:tcPr>
          <w:p w14:paraId="303AB2D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307178, Курская область г. Железногорск, ул. Димитрова, д. 26</w:t>
            </w:r>
          </w:p>
        </w:tc>
        <w:tc>
          <w:tcPr>
            <w:tcW w:w="1758" w:type="dxa"/>
            <w:tcBorders>
              <w:top w:val="nil"/>
              <w:left w:val="nil"/>
              <w:bottom w:val="single" w:sz="4" w:space="0" w:color="auto"/>
              <w:right w:val="single" w:sz="4" w:space="0" w:color="auto"/>
            </w:tcBorders>
            <w:shd w:val="clear" w:color="auto" w:fill="auto"/>
            <w:noWrap/>
            <w:vAlign w:val="center"/>
            <w:hideMark/>
          </w:tcPr>
          <w:p w14:paraId="56EC6C5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8(960) 684-10-01</w:t>
            </w:r>
          </w:p>
        </w:tc>
      </w:tr>
      <w:tr w:rsidR="005A6754" w:rsidRPr="009D4224" w14:paraId="2B6A5B3F"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5B47A8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w:t>
            </w:r>
          </w:p>
        </w:tc>
        <w:tc>
          <w:tcPr>
            <w:tcW w:w="2182" w:type="dxa"/>
            <w:tcBorders>
              <w:top w:val="nil"/>
              <w:left w:val="nil"/>
              <w:bottom w:val="single" w:sz="4" w:space="0" w:color="auto"/>
              <w:right w:val="single" w:sz="4" w:space="0" w:color="auto"/>
            </w:tcBorders>
            <w:shd w:val="clear" w:color="auto" w:fill="auto"/>
            <w:noWrap/>
            <w:vAlign w:val="center"/>
            <w:hideMark/>
          </w:tcPr>
          <w:p w14:paraId="47CC74A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«Полимед-Плюс»</w:t>
            </w:r>
          </w:p>
        </w:tc>
        <w:tc>
          <w:tcPr>
            <w:tcW w:w="1782" w:type="dxa"/>
            <w:tcBorders>
              <w:top w:val="nil"/>
              <w:left w:val="nil"/>
              <w:bottom w:val="single" w:sz="4" w:space="0" w:color="auto"/>
              <w:right w:val="single" w:sz="4" w:space="0" w:color="auto"/>
            </w:tcBorders>
            <w:shd w:val="clear" w:color="auto" w:fill="auto"/>
            <w:noWrap/>
            <w:vAlign w:val="center"/>
            <w:hideMark/>
          </w:tcPr>
          <w:p w14:paraId="09A37FE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Иваново</w:t>
            </w:r>
          </w:p>
        </w:tc>
        <w:tc>
          <w:tcPr>
            <w:tcW w:w="3511" w:type="dxa"/>
            <w:tcBorders>
              <w:top w:val="nil"/>
              <w:left w:val="nil"/>
              <w:bottom w:val="single" w:sz="4" w:space="0" w:color="auto"/>
              <w:right w:val="single" w:sz="4" w:space="0" w:color="auto"/>
            </w:tcBorders>
            <w:shd w:val="clear" w:color="auto" w:fill="auto"/>
            <w:vAlign w:val="center"/>
            <w:hideMark/>
          </w:tcPr>
          <w:p w14:paraId="606DE5C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153015, г. Иваново, ул. Некрасова, д.124, литер «Е»</w:t>
            </w:r>
          </w:p>
        </w:tc>
        <w:tc>
          <w:tcPr>
            <w:tcW w:w="1758" w:type="dxa"/>
            <w:tcBorders>
              <w:top w:val="nil"/>
              <w:left w:val="nil"/>
              <w:bottom w:val="single" w:sz="4" w:space="0" w:color="auto"/>
              <w:right w:val="single" w:sz="4" w:space="0" w:color="auto"/>
            </w:tcBorders>
            <w:shd w:val="clear" w:color="auto" w:fill="auto"/>
            <w:noWrap/>
            <w:vAlign w:val="center"/>
            <w:hideMark/>
          </w:tcPr>
          <w:p w14:paraId="7315EE7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8(493) 226-31-84, 8(920)363-33-71</w:t>
            </w:r>
          </w:p>
        </w:tc>
      </w:tr>
      <w:tr w:rsidR="005A6754" w:rsidRPr="009D4224" w14:paraId="6E107C7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A3B37D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31</w:t>
            </w:r>
          </w:p>
        </w:tc>
        <w:tc>
          <w:tcPr>
            <w:tcW w:w="2182" w:type="dxa"/>
            <w:tcBorders>
              <w:top w:val="nil"/>
              <w:left w:val="nil"/>
              <w:bottom w:val="single" w:sz="4" w:space="0" w:color="auto"/>
              <w:right w:val="single" w:sz="4" w:space="0" w:color="auto"/>
            </w:tcBorders>
            <w:shd w:val="clear" w:color="auto" w:fill="auto"/>
            <w:noWrap/>
            <w:vAlign w:val="center"/>
            <w:hideMark/>
          </w:tcPr>
          <w:p w14:paraId="3CDAC0B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2F1F5B5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Иваново</w:t>
            </w:r>
          </w:p>
        </w:tc>
        <w:tc>
          <w:tcPr>
            <w:tcW w:w="3511" w:type="dxa"/>
            <w:tcBorders>
              <w:top w:val="nil"/>
              <w:left w:val="nil"/>
              <w:bottom w:val="single" w:sz="4" w:space="0" w:color="auto"/>
              <w:right w:val="single" w:sz="4" w:space="0" w:color="auto"/>
            </w:tcBorders>
            <w:shd w:val="clear" w:color="auto" w:fill="auto"/>
            <w:noWrap/>
            <w:vAlign w:val="center"/>
            <w:hideMark/>
          </w:tcPr>
          <w:p w14:paraId="60FFB09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153038, г. Иваново, пр-кт Текстильщиков, д. 80 (гипермаркет "АКСОН")</w:t>
            </w:r>
          </w:p>
        </w:tc>
        <w:tc>
          <w:tcPr>
            <w:tcW w:w="1758" w:type="dxa"/>
            <w:tcBorders>
              <w:top w:val="nil"/>
              <w:left w:val="nil"/>
              <w:bottom w:val="single" w:sz="4" w:space="0" w:color="auto"/>
              <w:right w:val="single" w:sz="4" w:space="0" w:color="auto"/>
            </w:tcBorders>
            <w:shd w:val="clear" w:color="auto" w:fill="auto"/>
            <w:noWrap/>
            <w:vAlign w:val="center"/>
            <w:hideMark/>
          </w:tcPr>
          <w:p w14:paraId="4C2622C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8(915) 844-95-25</w:t>
            </w:r>
          </w:p>
        </w:tc>
      </w:tr>
      <w:tr w:rsidR="005A6754" w:rsidRPr="009D4224" w14:paraId="5ADC3D3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984A59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32</w:t>
            </w:r>
          </w:p>
        </w:tc>
        <w:tc>
          <w:tcPr>
            <w:tcW w:w="2182" w:type="dxa"/>
            <w:tcBorders>
              <w:top w:val="nil"/>
              <w:left w:val="nil"/>
              <w:bottom w:val="single" w:sz="4" w:space="0" w:color="auto"/>
              <w:right w:val="single" w:sz="4" w:space="0" w:color="auto"/>
            </w:tcBorders>
            <w:shd w:val="clear" w:color="auto" w:fill="auto"/>
            <w:noWrap/>
            <w:vAlign w:val="center"/>
            <w:hideMark/>
          </w:tcPr>
          <w:p w14:paraId="40D19E7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«РЭМО»</w:t>
            </w:r>
          </w:p>
        </w:tc>
        <w:tc>
          <w:tcPr>
            <w:tcW w:w="1782" w:type="dxa"/>
            <w:tcBorders>
              <w:top w:val="nil"/>
              <w:left w:val="nil"/>
              <w:bottom w:val="single" w:sz="4" w:space="0" w:color="auto"/>
              <w:right w:val="single" w:sz="4" w:space="0" w:color="auto"/>
            </w:tcBorders>
            <w:shd w:val="clear" w:color="auto" w:fill="auto"/>
            <w:noWrap/>
            <w:vAlign w:val="center"/>
            <w:hideMark/>
          </w:tcPr>
          <w:p w14:paraId="44BA45A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Ижевск</w:t>
            </w:r>
          </w:p>
        </w:tc>
        <w:tc>
          <w:tcPr>
            <w:tcW w:w="3511" w:type="dxa"/>
            <w:tcBorders>
              <w:top w:val="nil"/>
              <w:left w:val="nil"/>
              <w:bottom w:val="single" w:sz="4" w:space="0" w:color="auto"/>
              <w:right w:val="single" w:sz="4" w:space="0" w:color="auto"/>
            </w:tcBorders>
            <w:shd w:val="clear" w:color="auto" w:fill="auto"/>
            <w:noWrap/>
            <w:vAlign w:val="center"/>
            <w:hideMark/>
          </w:tcPr>
          <w:p w14:paraId="390EF78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426011, г. Ижевск, ул.Майская, 28</w:t>
            </w:r>
          </w:p>
        </w:tc>
        <w:tc>
          <w:tcPr>
            <w:tcW w:w="1758" w:type="dxa"/>
            <w:tcBorders>
              <w:top w:val="nil"/>
              <w:left w:val="nil"/>
              <w:bottom w:val="single" w:sz="4" w:space="0" w:color="auto"/>
              <w:right w:val="single" w:sz="4" w:space="0" w:color="auto"/>
            </w:tcBorders>
            <w:shd w:val="clear" w:color="auto" w:fill="auto"/>
            <w:noWrap/>
            <w:vAlign w:val="center"/>
            <w:hideMark/>
          </w:tcPr>
          <w:p w14:paraId="0E39CF8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8(3412) 72-72-76, 73-95-85</w:t>
            </w:r>
          </w:p>
        </w:tc>
      </w:tr>
      <w:tr w:rsidR="005A6754" w:rsidRPr="009D4224" w14:paraId="19FFDAAA"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E24935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33</w:t>
            </w:r>
          </w:p>
        </w:tc>
        <w:tc>
          <w:tcPr>
            <w:tcW w:w="2182" w:type="dxa"/>
            <w:tcBorders>
              <w:top w:val="nil"/>
              <w:left w:val="nil"/>
              <w:bottom w:val="single" w:sz="4" w:space="0" w:color="auto"/>
              <w:right w:val="single" w:sz="4" w:space="0" w:color="auto"/>
            </w:tcBorders>
            <w:shd w:val="clear" w:color="auto" w:fill="auto"/>
            <w:noWrap/>
            <w:vAlign w:val="center"/>
            <w:hideMark/>
          </w:tcPr>
          <w:p w14:paraId="6C36155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"Васильев А.С."</w:t>
            </w:r>
          </w:p>
        </w:tc>
        <w:tc>
          <w:tcPr>
            <w:tcW w:w="1782" w:type="dxa"/>
            <w:tcBorders>
              <w:top w:val="nil"/>
              <w:left w:val="nil"/>
              <w:bottom w:val="single" w:sz="4" w:space="0" w:color="auto"/>
              <w:right w:val="single" w:sz="4" w:space="0" w:color="auto"/>
            </w:tcBorders>
            <w:shd w:val="clear" w:color="auto" w:fill="auto"/>
            <w:noWrap/>
            <w:vAlign w:val="center"/>
            <w:hideMark/>
          </w:tcPr>
          <w:p w14:paraId="71DDEAD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Иркутск</w:t>
            </w:r>
          </w:p>
        </w:tc>
        <w:tc>
          <w:tcPr>
            <w:tcW w:w="3511" w:type="dxa"/>
            <w:tcBorders>
              <w:top w:val="nil"/>
              <w:left w:val="nil"/>
              <w:bottom w:val="single" w:sz="4" w:space="0" w:color="auto"/>
              <w:right w:val="single" w:sz="4" w:space="0" w:color="auto"/>
            </w:tcBorders>
            <w:shd w:val="clear" w:color="auto" w:fill="auto"/>
            <w:vAlign w:val="center"/>
            <w:hideMark/>
          </w:tcPr>
          <w:p w14:paraId="69884A7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664035, Иркутская обл, г. Иркутск, ул. Кожзаводская улица,  д. 6/3</w:t>
            </w:r>
          </w:p>
        </w:tc>
        <w:tc>
          <w:tcPr>
            <w:tcW w:w="1758" w:type="dxa"/>
            <w:tcBorders>
              <w:top w:val="nil"/>
              <w:left w:val="nil"/>
              <w:bottom w:val="single" w:sz="4" w:space="0" w:color="auto"/>
              <w:right w:val="single" w:sz="4" w:space="0" w:color="auto"/>
            </w:tcBorders>
            <w:shd w:val="clear" w:color="auto" w:fill="auto"/>
            <w:noWrap/>
            <w:vAlign w:val="center"/>
            <w:hideMark/>
          </w:tcPr>
          <w:p w14:paraId="2C9CE4B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8(908) 661-05-38</w:t>
            </w:r>
          </w:p>
        </w:tc>
      </w:tr>
      <w:tr w:rsidR="005A6754" w:rsidRPr="009D4224" w14:paraId="2CCC06BF"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774617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lastRenderedPageBreak/>
              <w:t>34</w:t>
            </w:r>
          </w:p>
        </w:tc>
        <w:tc>
          <w:tcPr>
            <w:tcW w:w="2182" w:type="dxa"/>
            <w:tcBorders>
              <w:top w:val="nil"/>
              <w:left w:val="nil"/>
              <w:bottom w:val="single" w:sz="4" w:space="0" w:color="auto"/>
              <w:right w:val="single" w:sz="4" w:space="0" w:color="auto"/>
            </w:tcBorders>
            <w:shd w:val="clear" w:color="auto" w:fill="auto"/>
            <w:noWrap/>
            <w:vAlign w:val="center"/>
            <w:hideMark/>
          </w:tcPr>
          <w:p w14:paraId="16CC8E9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"Захаров И. А." ( " Мир Инструментов")</w:t>
            </w:r>
          </w:p>
        </w:tc>
        <w:tc>
          <w:tcPr>
            <w:tcW w:w="1782" w:type="dxa"/>
            <w:tcBorders>
              <w:top w:val="nil"/>
              <w:left w:val="nil"/>
              <w:bottom w:val="single" w:sz="4" w:space="0" w:color="auto"/>
              <w:right w:val="single" w:sz="4" w:space="0" w:color="auto"/>
            </w:tcBorders>
            <w:shd w:val="clear" w:color="auto" w:fill="auto"/>
            <w:noWrap/>
            <w:vAlign w:val="center"/>
            <w:hideMark/>
          </w:tcPr>
          <w:p w14:paraId="408707B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Йошкар-Ола</w:t>
            </w:r>
          </w:p>
        </w:tc>
        <w:tc>
          <w:tcPr>
            <w:tcW w:w="3511" w:type="dxa"/>
            <w:tcBorders>
              <w:top w:val="nil"/>
              <w:left w:val="nil"/>
              <w:bottom w:val="nil"/>
              <w:right w:val="nil"/>
            </w:tcBorders>
            <w:shd w:val="clear" w:color="auto" w:fill="auto"/>
            <w:noWrap/>
            <w:vAlign w:val="center"/>
            <w:hideMark/>
          </w:tcPr>
          <w:p w14:paraId="173F5DD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424006, г. Йошкар-Ола, ул. Гончарова,  д. 9</w:t>
            </w:r>
          </w:p>
        </w:tc>
        <w:tc>
          <w:tcPr>
            <w:tcW w:w="1758" w:type="dxa"/>
            <w:tcBorders>
              <w:top w:val="nil"/>
              <w:left w:val="single" w:sz="4" w:space="0" w:color="auto"/>
              <w:bottom w:val="single" w:sz="4" w:space="0" w:color="auto"/>
              <w:right w:val="single" w:sz="4" w:space="0" w:color="auto"/>
            </w:tcBorders>
            <w:shd w:val="clear" w:color="auto" w:fill="auto"/>
            <w:noWrap/>
            <w:vAlign w:val="center"/>
            <w:hideMark/>
          </w:tcPr>
          <w:p w14:paraId="75006FC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8(8362) 30-45-48, 8(960) 305-38-21</w:t>
            </w:r>
          </w:p>
        </w:tc>
      </w:tr>
      <w:tr w:rsidR="005A6754" w:rsidRPr="009D4224" w14:paraId="7219529D"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A2B99B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w:t>
            </w:r>
          </w:p>
        </w:tc>
        <w:tc>
          <w:tcPr>
            <w:tcW w:w="2182" w:type="dxa"/>
            <w:tcBorders>
              <w:top w:val="nil"/>
              <w:left w:val="nil"/>
              <w:bottom w:val="single" w:sz="4" w:space="0" w:color="auto"/>
              <w:right w:val="single" w:sz="4" w:space="0" w:color="auto"/>
            </w:tcBorders>
            <w:shd w:val="clear" w:color="auto" w:fill="auto"/>
            <w:noWrap/>
            <w:vAlign w:val="center"/>
            <w:hideMark/>
          </w:tcPr>
          <w:p w14:paraId="65B5C50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"Альянс сервис"</w:t>
            </w:r>
          </w:p>
        </w:tc>
        <w:tc>
          <w:tcPr>
            <w:tcW w:w="1782" w:type="dxa"/>
            <w:tcBorders>
              <w:top w:val="nil"/>
              <w:left w:val="nil"/>
              <w:bottom w:val="single" w:sz="4" w:space="0" w:color="auto"/>
              <w:right w:val="single" w:sz="4" w:space="0" w:color="auto"/>
            </w:tcBorders>
            <w:shd w:val="clear" w:color="auto" w:fill="auto"/>
            <w:noWrap/>
            <w:vAlign w:val="center"/>
            <w:hideMark/>
          </w:tcPr>
          <w:p w14:paraId="0954371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Казань</w:t>
            </w:r>
          </w:p>
        </w:tc>
        <w:tc>
          <w:tcPr>
            <w:tcW w:w="3511" w:type="dxa"/>
            <w:tcBorders>
              <w:top w:val="single" w:sz="4" w:space="0" w:color="auto"/>
              <w:left w:val="nil"/>
              <w:bottom w:val="single" w:sz="4" w:space="0" w:color="auto"/>
              <w:right w:val="single" w:sz="4" w:space="0" w:color="auto"/>
            </w:tcBorders>
            <w:shd w:val="clear" w:color="auto" w:fill="auto"/>
            <w:vAlign w:val="center"/>
            <w:hideMark/>
          </w:tcPr>
          <w:p w14:paraId="7ED26B3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420136, г. Казань, ул. Маршала Чуйкова, д. 25, пом.1002</w:t>
            </w:r>
          </w:p>
        </w:tc>
        <w:tc>
          <w:tcPr>
            <w:tcW w:w="1758" w:type="dxa"/>
            <w:tcBorders>
              <w:top w:val="nil"/>
              <w:left w:val="nil"/>
              <w:bottom w:val="single" w:sz="4" w:space="0" w:color="auto"/>
              <w:right w:val="single" w:sz="4" w:space="0" w:color="auto"/>
            </w:tcBorders>
            <w:shd w:val="clear" w:color="auto" w:fill="auto"/>
            <w:noWrap/>
            <w:vAlign w:val="center"/>
            <w:hideMark/>
          </w:tcPr>
          <w:p w14:paraId="6968BCA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8(843) 525-44-15, 525-44-39 (отд. запчастей)</w:t>
            </w:r>
          </w:p>
        </w:tc>
      </w:tr>
      <w:tr w:rsidR="005A6754" w:rsidRPr="009D4224" w14:paraId="399FEE85"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08340F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36</w:t>
            </w:r>
          </w:p>
        </w:tc>
        <w:tc>
          <w:tcPr>
            <w:tcW w:w="2182" w:type="dxa"/>
            <w:tcBorders>
              <w:top w:val="nil"/>
              <w:left w:val="nil"/>
              <w:bottom w:val="single" w:sz="4" w:space="0" w:color="auto"/>
              <w:right w:val="single" w:sz="4" w:space="0" w:color="auto"/>
            </w:tcBorders>
            <w:shd w:val="clear" w:color="auto" w:fill="auto"/>
            <w:noWrap/>
            <w:vAlign w:val="center"/>
            <w:hideMark/>
          </w:tcPr>
          <w:p w14:paraId="56609F0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"Велоцентр" </w:t>
            </w:r>
          </w:p>
        </w:tc>
        <w:tc>
          <w:tcPr>
            <w:tcW w:w="1782" w:type="dxa"/>
            <w:tcBorders>
              <w:top w:val="nil"/>
              <w:left w:val="nil"/>
              <w:bottom w:val="single" w:sz="4" w:space="0" w:color="auto"/>
              <w:right w:val="single" w:sz="4" w:space="0" w:color="auto"/>
            </w:tcBorders>
            <w:shd w:val="clear" w:color="auto" w:fill="auto"/>
            <w:noWrap/>
            <w:vAlign w:val="center"/>
            <w:hideMark/>
          </w:tcPr>
          <w:p w14:paraId="53C25C3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Калининград</w:t>
            </w:r>
          </w:p>
        </w:tc>
        <w:tc>
          <w:tcPr>
            <w:tcW w:w="3511" w:type="dxa"/>
            <w:tcBorders>
              <w:top w:val="nil"/>
              <w:left w:val="nil"/>
              <w:bottom w:val="single" w:sz="4" w:space="0" w:color="auto"/>
              <w:right w:val="single" w:sz="4" w:space="0" w:color="auto"/>
            </w:tcBorders>
            <w:shd w:val="clear" w:color="auto" w:fill="auto"/>
            <w:vAlign w:val="center"/>
            <w:hideMark/>
          </w:tcPr>
          <w:p w14:paraId="6259519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236008, г. Калининград, ул.Достоевского, д 21</w:t>
            </w:r>
          </w:p>
        </w:tc>
        <w:tc>
          <w:tcPr>
            <w:tcW w:w="1758" w:type="dxa"/>
            <w:tcBorders>
              <w:top w:val="nil"/>
              <w:left w:val="nil"/>
              <w:bottom w:val="single" w:sz="4" w:space="0" w:color="auto"/>
              <w:right w:val="single" w:sz="4" w:space="0" w:color="auto"/>
            </w:tcBorders>
            <w:shd w:val="clear" w:color="auto" w:fill="auto"/>
            <w:noWrap/>
            <w:vAlign w:val="center"/>
            <w:hideMark/>
          </w:tcPr>
          <w:p w14:paraId="179B3DD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8(909) 791-65-10, 8(962) 268-39-39</w:t>
            </w:r>
          </w:p>
        </w:tc>
      </w:tr>
      <w:tr w:rsidR="005A6754" w:rsidRPr="009D4224" w14:paraId="0D6CAC35"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78E2B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37</w:t>
            </w:r>
          </w:p>
        </w:tc>
        <w:tc>
          <w:tcPr>
            <w:tcW w:w="2182" w:type="dxa"/>
            <w:tcBorders>
              <w:top w:val="nil"/>
              <w:left w:val="nil"/>
              <w:bottom w:val="single" w:sz="4" w:space="0" w:color="auto"/>
              <w:right w:val="single" w:sz="4" w:space="0" w:color="auto"/>
            </w:tcBorders>
            <w:shd w:val="clear" w:color="auto" w:fill="auto"/>
            <w:noWrap/>
            <w:vAlign w:val="center"/>
            <w:hideMark/>
          </w:tcPr>
          <w:p w14:paraId="3427966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"Смогилева А.Б."</w:t>
            </w:r>
          </w:p>
        </w:tc>
        <w:tc>
          <w:tcPr>
            <w:tcW w:w="1782" w:type="dxa"/>
            <w:tcBorders>
              <w:top w:val="nil"/>
              <w:left w:val="nil"/>
              <w:bottom w:val="single" w:sz="4" w:space="0" w:color="auto"/>
              <w:right w:val="single" w:sz="4" w:space="0" w:color="auto"/>
            </w:tcBorders>
            <w:shd w:val="clear" w:color="auto" w:fill="auto"/>
            <w:noWrap/>
            <w:vAlign w:val="center"/>
            <w:hideMark/>
          </w:tcPr>
          <w:p w14:paraId="6DC1E38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Калуга</w:t>
            </w:r>
          </w:p>
        </w:tc>
        <w:tc>
          <w:tcPr>
            <w:tcW w:w="3511" w:type="dxa"/>
            <w:tcBorders>
              <w:top w:val="nil"/>
              <w:left w:val="nil"/>
              <w:bottom w:val="single" w:sz="4" w:space="0" w:color="auto"/>
              <w:right w:val="single" w:sz="4" w:space="0" w:color="auto"/>
            </w:tcBorders>
            <w:shd w:val="clear" w:color="auto" w:fill="auto"/>
            <w:vAlign w:val="center"/>
            <w:hideMark/>
          </w:tcPr>
          <w:p w14:paraId="4241AFE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248003, г. Калуга, ул.Карла Либкнехта, д. 31, "Сервисный центр"</w:t>
            </w:r>
          </w:p>
        </w:tc>
        <w:tc>
          <w:tcPr>
            <w:tcW w:w="1758" w:type="dxa"/>
            <w:tcBorders>
              <w:top w:val="nil"/>
              <w:left w:val="nil"/>
              <w:bottom w:val="single" w:sz="4" w:space="0" w:color="auto"/>
              <w:right w:val="single" w:sz="4" w:space="0" w:color="auto"/>
            </w:tcBorders>
            <w:shd w:val="clear" w:color="auto" w:fill="auto"/>
            <w:noWrap/>
            <w:vAlign w:val="center"/>
            <w:hideMark/>
          </w:tcPr>
          <w:p w14:paraId="6D05AA8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8(902) 617-81-91, 8(4842) 22-03-65</w:t>
            </w:r>
          </w:p>
        </w:tc>
      </w:tr>
      <w:tr w:rsidR="005A6754" w:rsidRPr="009D4224" w14:paraId="31EE21DF"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D171DB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38</w:t>
            </w:r>
          </w:p>
        </w:tc>
        <w:tc>
          <w:tcPr>
            <w:tcW w:w="2182" w:type="dxa"/>
            <w:tcBorders>
              <w:top w:val="nil"/>
              <w:left w:val="nil"/>
              <w:bottom w:val="single" w:sz="4" w:space="0" w:color="auto"/>
              <w:right w:val="single" w:sz="4" w:space="0" w:color="auto"/>
            </w:tcBorders>
            <w:shd w:val="clear" w:color="auto" w:fill="auto"/>
            <w:noWrap/>
            <w:vAlign w:val="center"/>
            <w:hideMark/>
          </w:tcPr>
          <w:p w14:paraId="1ADC7CC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"Алексеев В.А."</w:t>
            </w:r>
          </w:p>
        </w:tc>
        <w:tc>
          <w:tcPr>
            <w:tcW w:w="1782" w:type="dxa"/>
            <w:tcBorders>
              <w:top w:val="nil"/>
              <w:left w:val="nil"/>
              <w:bottom w:val="single" w:sz="4" w:space="0" w:color="auto"/>
              <w:right w:val="single" w:sz="4" w:space="0" w:color="auto"/>
            </w:tcBorders>
            <w:shd w:val="clear" w:color="auto" w:fill="auto"/>
            <w:noWrap/>
            <w:vAlign w:val="center"/>
            <w:hideMark/>
          </w:tcPr>
          <w:p w14:paraId="17ABC31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Калуга</w:t>
            </w:r>
          </w:p>
        </w:tc>
        <w:tc>
          <w:tcPr>
            <w:tcW w:w="3511" w:type="dxa"/>
            <w:tcBorders>
              <w:top w:val="nil"/>
              <w:left w:val="nil"/>
              <w:bottom w:val="single" w:sz="4" w:space="0" w:color="auto"/>
              <w:right w:val="single" w:sz="4" w:space="0" w:color="auto"/>
            </w:tcBorders>
            <w:shd w:val="clear" w:color="auto" w:fill="auto"/>
            <w:vAlign w:val="center"/>
            <w:hideMark/>
          </w:tcPr>
          <w:p w14:paraId="33676F2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248021,  г. Калуга, ул. Московская, д. 256  (Магазин «Удачный»)</w:t>
            </w:r>
          </w:p>
        </w:tc>
        <w:tc>
          <w:tcPr>
            <w:tcW w:w="1758" w:type="dxa"/>
            <w:tcBorders>
              <w:top w:val="nil"/>
              <w:left w:val="nil"/>
              <w:bottom w:val="single" w:sz="4" w:space="0" w:color="auto"/>
              <w:right w:val="single" w:sz="4" w:space="0" w:color="auto"/>
            </w:tcBorders>
            <w:shd w:val="clear" w:color="auto" w:fill="auto"/>
            <w:noWrap/>
            <w:vAlign w:val="center"/>
            <w:hideMark/>
          </w:tcPr>
          <w:p w14:paraId="221F9D9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8(4842) 57-64-62, 8(953) 468-22-55</w:t>
            </w:r>
          </w:p>
        </w:tc>
      </w:tr>
      <w:tr w:rsidR="005A6754" w:rsidRPr="009D4224" w14:paraId="28E5547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796245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39</w:t>
            </w:r>
          </w:p>
        </w:tc>
        <w:tc>
          <w:tcPr>
            <w:tcW w:w="2182" w:type="dxa"/>
            <w:tcBorders>
              <w:top w:val="nil"/>
              <w:left w:val="nil"/>
              <w:bottom w:val="single" w:sz="4" w:space="0" w:color="auto"/>
              <w:right w:val="single" w:sz="4" w:space="0" w:color="auto"/>
            </w:tcBorders>
            <w:shd w:val="clear" w:color="auto" w:fill="auto"/>
            <w:noWrap/>
            <w:vAlign w:val="center"/>
            <w:hideMark/>
          </w:tcPr>
          <w:p w14:paraId="75FC8CD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"Инструментальный Мир"  </w:t>
            </w:r>
          </w:p>
        </w:tc>
        <w:tc>
          <w:tcPr>
            <w:tcW w:w="1782" w:type="dxa"/>
            <w:tcBorders>
              <w:top w:val="nil"/>
              <w:left w:val="nil"/>
              <w:bottom w:val="single" w:sz="4" w:space="0" w:color="auto"/>
              <w:right w:val="single" w:sz="4" w:space="0" w:color="auto"/>
            </w:tcBorders>
            <w:shd w:val="clear" w:color="auto" w:fill="auto"/>
            <w:noWrap/>
            <w:vAlign w:val="center"/>
            <w:hideMark/>
          </w:tcPr>
          <w:p w14:paraId="74B33A1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Ковров</w:t>
            </w:r>
          </w:p>
        </w:tc>
        <w:tc>
          <w:tcPr>
            <w:tcW w:w="3511" w:type="dxa"/>
            <w:tcBorders>
              <w:top w:val="nil"/>
              <w:left w:val="nil"/>
              <w:bottom w:val="single" w:sz="4" w:space="0" w:color="auto"/>
              <w:right w:val="single" w:sz="4" w:space="0" w:color="auto"/>
            </w:tcBorders>
            <w:shd w:val="clear" w:color="auto" w:fill="auto"/>
            <w:noWrap/>
            <w:vAlign w:val="center"/>
            <w:hideMark/>
          </w:tcPr>
          <w:p w14:paraId="1AC9650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601916, Владимирская обл., г. Ковров, ул. Летняя, д. 24 (напротив мебельного центра "ГРАНД")</w:t>
            </w:r>
          </w:p>
        </w:tc>
        <w:tc>
          <w:tcPr>
            <w:tcW w:w="1758" w:type="dxa"/>
            <w:tcBorders>
              <w:top w:val="nil"/>
              <w:left w:val="nil"/>
              <w:bottom w:val="single" w:sz="4" w:space="0" w:color="auto"/>
              <w:right w:val="single" w:sz="4" w:space="0" w:color="auto"/>
            </w:tcBorders>
            <w:shd w:val="clear" w:color="auto" w:fill="auto"/>
            <w:noWrap/>
            <w:vAlign w:val="center"/>
            <w:hideMark/>
          </w:tcPr>
          <w:p w14:paraId="3B36303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8(4923) 26-08-36,  24-58-66</w:t>
            </w:r>
          </w:p>
        </w:tc>
      </w:tr>
      <w:tr w:rsidR="005A6754" w:rsidRPr="009D4224" w14:paraId="62BCD775"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0E593C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40</w:t>
            </w:r>
          </w:p>
        </w:tc>
        <w:tc>
          <w:tcPr>
            <w:tcW w:w="2182" w:type="dxa"/>
            <w:tcBorders>
              <w:top w:val="nil"/>
              <w:left w:val="nil"/>
              <w:bottom w:val="single" w:sz="4" w:space="0" w:color="auto"/>
              <w:right w:val="single" w:sz="4" w:space="0" w:color="auto"/>
            </w:tcBorders>
            <w:shd w:val="clear" w:color="auto" w:fill="auto"/>
            <w:noWrap/>
            <w:vAlign w:val="center"/>
            <w:hideMark/>
          </w:tcPr>
          <w:p w14:paraId="0262DE2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25F18C7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Кольчугино</w:t>
            </w:r>
          </w:p>
        </w:tc>
        <w:tc>
          <w:tcPr>
            <w:tcW w:w="3511" w:type="dxa"/>
            <w:tcBorders>
              <w:top w:val="nil"/>
              <w:left w:val="nil"/>
              <w:bottom w:val="single" w:sz="4" w:space="0" w:color="auto"/>
              <w:right w:val="single" w:sz="4" w:space="0" w:color="auto"/>
            </w:tcBorders>
            <w:shd w:val="clear" w:color="auto" w:fill="auto"/>
            <w:noWrap/>
            <w:vAlign w:val="center"/>
            <w:hideMark/>
          </w:tcPr>
          <w:p w14:paraId="3EA6475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601786, Владимирская обл., г. Кольчугино, ул. Добровольского, д. 42</w:t>
            </w:r>
          </w:p>
        </w:tc>
        <w:tc>
          <w:tcPr>
            <w:tcW w:w="1758" w:type="dxa"/>
            <w:tcBorders>
              <w:top w:val="nil"/>
              <w:left w:val="nil"/>
              <w:bottom w:val="single" w:sz="4" w:space="0" w:color="auto"/>
              <w:right w:val="single" w:sz="4" w:space="0" w:color="auto"/>
            </w:tcBorders>
            <w:shd w:val="clear" w:color="auto" w:fill="auto"/>
            <w:noWrap/>
            <w:vAlign w:val="center"/>
            <w:hideMark/>
          </w:tcPr>
          <w:p w14:paraId="0C0CD10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8(958) 100-83-65</w:t>
            </w:r>
          </w:p>
        </w:tc>
      </w:tr>
      <w:tr w:rsidR="005A6754" w:rsidRPr="009D4224" w14:paraId="0C42EE5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1A2876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41</w:t>
            </w:r>
          </w:p>
        </w:tc>
        <w:tc>
          <w:tcPr>
            <w:tcW w:w="2182" w:type="dxa"/>
            <w:tcBorders>
              <w:top w:val="nil"/>
              <w:left w:val="nil"/>
              <w:bottom w:val="single" w:sz="4" w:space="0" w:color="auto"/>
              <w:right w:val="single" w:sz="4" w:space="0" w:color="auto"/>
            </w:tcBorders>
            <w:shd w:val="clear" w:color="auto" w:fill="auto"/>
            <w:noWrap/>
            <w:vAlign w:val="center"/>
            <w:hideMark/>
          </w:tcPr>
          <w:p w14:paraId="5330994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"Обухова М.С."</w:t>
            </w:r>
          </w:p>
        </w:tc>
        <w:tc>
          <w:tcPr>
            <w:tcW w:w="1782" w:type="dxa"/>
            <w:tcBorders>
              <w:top w:val="nil"/>
              <w:left w:val="nil"/>
              <w:bottom w:val="single" w:sz="4" w:space="0" w:color="auto"/>
              <w:right w:val="single" w:sz="4" w:space="0" w:color="auto"/>
            </w:tcBorders>
            <w:shd w:val="clear" w:color="auto" w:fill="auto"/>
            <w:noWrap/>
            <w:vAlign w:val="center"/>
            <w:hideMark/>
          </w:tcPr>
          <w:p w14:paraId="0A765C5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Краснодар</w:t>
            </w:r>
          </w:p>
        </w:tc>
        <w:tc>
          <w:tcPr>
            <w:tcW w:w="3511" w:type="dxa"/>
            <w:tcBorders>
              <w:top w:val="nil"/>
              <w:left w:val="nil"/>
              <w:bottom w:val="single" w:sz="4" w:space="0" w:color="auto"/>
              <w:right w:val="single" w:sz="4" w:space="0" w:color="auto"/>
            </w:tcBorders>
            <w:shd w:val="clear" w:color="auto" w:fill="auto"/>
            <w:vAlign w:val="center"/>
            <w:hideMark/>
          </w:tcPr>
          <w:p w14:paraId="79C074F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353217,  Краснодарский край, Динской район, пос. Южный, ул. Северная, д. 8А</w:t>
            </w:r>
          </w:p>
        </w:tc>
        <w:tc>
          <w:tcPr>
            <w:tcW w:w="1758" w:type="dxa"/>
            <w:tcBorders>
              <w:top w:val="nil"/>
              <w:left w:val="nil"/>
              <w:bottom w:val="single" w:sz="4" w:space="0" w:color="auto"/>
              <w:right w:val="single" w:sz="4" w:space="0" w:color="auto"/>
            </w:tcBorders>
            <w:shd w:val="clear" w:color="auto" w:fill="auto"/>
            <w:noWrap/>
            <w:vAlign w:val="center"/>
            <w:hideMark/>
          </w:tcPr>
          <w:p w14:paraId="6753933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8(861) 272-88-88, 8(961) 524-88-88</w:t>
            </w:r>
          </w:p>
        </w:tc>
      </w:tr>
      <w:tr w:rsidR="005A6754" w:rsidRPr="009D4224" w14:paraId="0306A97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EBF094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42</w:t>
            </w:r>
          </w:p>
        </w:tc>
        <w:tc>
          <w:tcPr>
            <w:tcW w:w="2182" w:type="dxa"/>
            <w:tcBorders>
              <w:top w:val="nil"/>
              <w:left w:val="nil"/>
              <w:bottom w:val="single" w:sz="4" w:space="0" w:color="auto"/>
              <w:right w:val="single" w:sz="4" w:space="0" w:color="auto"/>
            </w:tcBorders>
            <w:shd w:val="clear" w:color="auto" w:fill="auto"/>
            <w:noWrap/>
            <w:vAlign w:val="center"/>
            <w:hideMark/>
          </w:tcPr>
          <w:p w14:paraId="01D4AC9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"Конарев В.А."</w:t>
            </w:r>
          </w:p>
        </w:tc>
        <w:tc>
          <w:tcPr>
            <w:tcW w:w="1782" w:type="dxa"/>
            <w:tcBorders>
              <w:top w:val="nil"/>
              <w:left w:val="nil"/>
              <w:bottom w:val="single" w:sz="4" w:space="0" w:color="auto"/>
              <w:right w:val="single" w:sz="4" w:space="0" w:color="auto"/>
            </w:tcBorders>
            <w:shd w:val="clear" w:color="auto" w:fill="auto"/>
            <w:noWrap/>
            <w:vAlign w:val="center"/>
            <w:hideMark/>
          </w:tcPr>
          <w:p w14:paraId="56ECBED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Краснодар</w:t>
            </w:r>
          </w:p>
        </w:tc>
        <w:tc>
          <w:tcPr>
            <w:tcW w:w="3511" w:type="dxa"/>
            <w:tcBorders>
              <w:top w:val="nil"/>
              <w:left w:val="nil"/>
              <w:bottom w:val="single" w:sz="4" w:space="0" w:color="auto"/>
              <w:right w:val="single" w:sz="4" w:space="0" w:color="auto"/>
            </w:tcBorders>
            <w:shd w:val="clear" w:color="auto" w:fill="auto"/>
            <w:vAlign w:val="center"/>
            <w:hideMark/>
          </w:tcPr>
          <w:p w14:paraId="5362369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350910, Краснодарский край, г. Краснодар, Новый пер, д.  23</w:t>
            </w:r>
          </w:p>
        </w:tc>
        <w:tc>
          <w:tcPr>
            <w:tcW w:w="1758" w:type="dxa"/>
            <w:tcBorders>
              <w:top w:val="nil"/>
              <w:left w:val="nil"/>
              <w:bottom w:val="single" w:sz="4" w:space="0" w:color="auto"/>
              <w:right w:val="single" w:sz="4" w:space="0" w:color="auto"/>
            </w:tcBorders>
            <w:shd w:val="clear" w:color="auto" w:fill="auto"/>
            <w:noWrap/>
            <w:vAlign w:val="center"/>
            <w:hideMark/>
          </w:tcPr>
          <w:p w14:paraId="79D532B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8(918) 193-84-48 </w:t>
            </w:r>
          </w:p>
        </w:tc>
      </w:tr>
      <w:tr w:rsidR="005A6754" w:rsidRPr="009D4224" w14:paraId="7133F77A"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19FE2C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43</w:t>
            </w:r>
          </w:p>
        </w:tc>
        <w:tc>
          <w:tcPr>
            <w:tcW w:w="2182" w:type="dxa"/>
            <w:tcBorders>
              <w:top w:val="nil"/>
              <w:left w:val="nil"/>
              <w:bottom w:val="single" w:sz="4" w:space="0" w:color="auto"/>
              <w:right w:val="single" w:sz="4" w:space="0" w:color="auto"/>
            </w:tcBorders>
            <w:shd w:val="clear" w:color="auto" w:fill="auto"/>
            <w:vAlign w:val="center"/>
            <w:hideMark/>
          </w:tcPr>
          <w:p w14:paraId="5DCB5D4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"Бобков Э.В."</w:t>
            </w:r>
          </w:p>
        </w:tc>
        <w:tc>
          <w:tcPr>
            <w:tcW w:w="1782" w:type="dxa"/>
            <w:tcBorders>
              <w:top w:val="nil"/>
              <w:left w:val="nil"/>
              <w:bottom w:val="single" w:sz="4" w:space="0" w:color="auto"/>
              <w:right w:val="single" w:sz="4" w:space="0" w:color="auto"/>
            </w:tcBorders>
            <w:shd w:val="clear" w:color="auto" w:fill="auto"/>
            <w:noWrap/>
            <w:vAlign w:val="center"/>
            <w:hideMark/>
          </w:tcPr>
          <w:p w14:paraId="5DC783F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Краснодар</w:t>
            </w:r>
          </w:p>
        </w:tc>
        <w:tc>
          <w:tcPr>
            <w:tcW w:w="3511" w:type="dxa"/>
            <w:tcBorders>
              <w:top w:val="nil"/>
              <w:left w:val="nil"/>
              <w:bottom w:val="single" w:sz="4" w:space="0" w:color="auto"/>
              <w:right w:val="single" w:sz="4" w:space="0" w:color="auto"/>
            </w:tcBorders>
            <w:shd w:val="clear" w:color="auto" w:fill="auto"/>
            <w:vAlign w:val="center"/>
            <w:hideMark/>
          </w:tcPr>
          <w:p w14:paraId="4A1E02D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350022, Краснодарский  край, г. Краснодар, ул. Красных Партизан, д. 2/1</w:t>
            </w:r>
          </w:p>
        </w:tc>
        <w:tc>
          <w:tcPr>
            <w:tcW w:w="1758" w:type="dxa"/>
            <w:tcBorders>
              <w:top w:val="nil"/>
              <w:left w:val="nil"/>
              <w:bottom w:val="single" w:sz="4" w:space="0" w:color="auto"/>
              <w:right w:val="single" w:sz="4" w:space="0" w:color="auto"/>
            </w:tcBorders>
            <w:shd w:val="clear" w:color="auto" w:fill="auto"/>
            <w:noWrap/>
            <w:vAlign w:val="center"/>
            <w:hideMark/>
          </w:tcPr>
          <w:p w14:paraId="7C5F5B0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8(918) 391-33-88</w:t>
            </w:r>
          </w:p>
        </w:tc>
      </w:tr>
      <w:tr w:rsidR="005A6754" w:rsidRPr="009D4224" w14:paraId="4DC80D9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1A9FEB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44</w:t>
            </w:r>
          </w:p>
        </w:tc>
        <w:tc>
          <w:tcPr>
            <w:tcW w:w="2182" w:type="dxa"/>
            <w:tcBorders>
              <w:top w:val="nil"/>
              <w:left w:val="nil"/>
              <w:bottom w:val="single" w:sz="4" w:space="0" w:color="auto"/>
              <w:right w:val="single" w:sz="4" w:space="0" w:color="auto"/>
            </w:tcBorders>
            <w:shd w:val="clear" w:color="auto" w:fill="auto"/>
            <w:noWrap/>
            <w:vAlign w:val="center"/>
            <w:hideMark/>
          </w:tcPr>
          <w:p w14:paraId="219E05B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"Кравченко А.С." (ПРОинструмент)</w:t>
            </w:r>
          </w:p>
        </w:tc>
        <w:tc>
          <w:tcPr>
            <w:tcW w:w="1782" w:type="dxa"/>
            <w:tcBorders>
              <w:top w:val="nil"/>
              <w:left w:val="nil"/>
              <w:bottom w:val="single" w:sz="4" w:space="0" w:color="auto"/>
              <w:right w:val="single" w:sz="4" w:space="0" w:color="auto"/>
            </w:tcBorders>
            <w:shd w:val="clear" w:color="auto" w:fill="auto"/>
            <w:noWrap/>
            <w:vAlign w:val="center"/>
            <w:hideMark/>
          </w:tcPr>
          <w:p w14:paraId="464DA60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ст. Брюховецкая</w:t>
            </w:r>
          </w:p>
        </w:tc>
        <w:tc>
          <w:tcPr>
            <w:tcW w:w="3511" w:type="dxa"/>
            <w:tcBorders>
              <w:top w:val="nil"/>
              <w:left w:val="nil"/>
              <w:bottom w:val="single" w:sz="4" w:space="0" w:color="auto"/>
              <w:right w:val="single" w:sz="4" w:space="0" w:color="auto"/>
            </w:tcBorders>
            <w:shd w:val="clear" w:color="auto" w:fill="auto"/>
            <w:noWrap/>
            <w:vAlign w:val="center"/>
            <w:hideMark/>
          </w:tcPr>
          <w:p w14:paraId="2BE73A0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352750, Краснодарский край, Брюховецкий р-он, ст. Брюховецкая, ул. Кирова, 187Б</w:t>
            </w:r>
          </w:p>
        </w:tc>
        <w:tc>
          <w:tcPr>
            <w:tcW w:w="1758" w:type="dxa"/>
            <w:tcBorders>
              <w:top w:val="nil"/>
              <w:left w:val="nil"/>
              <w:bottom w:val="single" w:sz="4" w:space="0" w:color="auto"/>
              <w:right w:val="single" w:sz="4" w:space="0" w:color="auto"/>
            </w:tcBorders>
            <w:shd w:val="clear" w:color="auto" w:fill="auto"/>
            <w:noWrap/>
            <w:vAlign w:val="center"/>
            <w:hideMark/>
          </w:tcPr>
          <w:p w14:paraId="60A8FB9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8(965) 465-98-48</w:t>
            </w:r>
          </w:p>
        </w:tc>
      </w:tr>
      <w:tr w:rsidR="005A6754" w:rsidRPr="009D4224" w14:paraId="55EEB8E5" w14:textId="77777777" w:rsidTr="00121048">
        <w:trPr>
          <w:trHeight w:val="394"/>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50B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45</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5C88996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"Шерстобой А.А." (АСЦ «Прогресс»)</w:t>
            </w:r>
          </w:p>
        </w:tc>
        <w:tc>
          <w:tcPr>
            <w:tcW w:w="1782" w:type="dxa"/>
            <w:tcBorders>
              <w:top w:val="single" w:sz="4" w:space="0" w:color="auto"/>
              <w:left w:val="nil"/>
              <w:bottom w:val="single" w:sz="4" w:space="0" w:color="auto"/>
              <w:right w:val="single" w:sz="4" w:space="0" w:color="auto"/>
            </w:tcBorders>
            <w:shd w:val="clear" w:color="auto" w:fill="auto"/>
            <w:noWrap/>
            <w:vAlign w:val="center"/>
            <w:hideMark/>
          </w:tcPr>
          <w:p w14:paraId="7F7105B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Красноярск</w:t>
            </w:r>
          </w:p>
        </w:tc>
        <w:tc>
          <w:tcPr>
            <w:tcW w:w="3511" w:type="dxa"/>
            <w:tcBorders>
              <w:top w:val="single" w:sz="4" w:space="0" w:color="auto"/>
              <w:left w:val="nil"/>
              <w:bottom w:val="single" w:sz="4" w:space="0" w:color="auto"/>
              <w:right w:val="single" w:sz="4" w:space="0" w:color="auto"/>
            </w:tcBorders>
            <w:shd w:val="clear" w:color="auto" w:fill="auto"/>
            <w:noWrap/>
            <w:vAlign w:val="center"/>
            <w:hideMark/>
          </w:tcPr>
          <w:p w14:paraId="2DF5116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660115, г. Красноярск, ул. Калинина,79/1</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2DA960A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8(391) 214-02-17; 299-65-80</w:t>
            </w:r>
          </w:p>
        </w:tc>
      </w:tr>
      <w:tr w:rsidR="005A6754" w:rsidRPr="009D4224" w14:paraId="13F91ED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238002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46</w:t>
            </w:r>
          </w:p>
        </w:tc>
        <w:tc>
          <w:tcPr>
            <w:tcW w:w="2182" w:type="dxa"/>
            <w:tcBorders>
              <w:top w:val="nil"/>
              <w:left w:val="nil"/>
              <w:bottom w:val="single" w:sz="4" w:space="0" w:color="auto"/>
              <w:right w:val="single" w:sz="4" w:space="0" w:color="auto"/>
            </w:tcBorders>
            <w:shd w:val="clear" w:color="auto" w:fill="auto"/>
            <w:noWrap/>
            <w:vAlign w:val="center"/>
            <w:hideMark/>
          </w:tcPr>
          <w:p w14:paraId="796BE07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Шмидт Ю.А.</w:t>
            </w:r>
          </w:p>
        </w:tc>
        <w:tc>
          <w:tcPr>
            <w:tcW w:w="1782" w:type="dxa"/>
            <w:tcBorders>
              <w:top w:val="nil"/>
              <w:left w:val="nil"/>
              <w:bottom w:val="single" w:sz="4" w:space="0" w:color="auto"/>
              <w:right w:val="single" w:sz="4" w:space="0" w:color="auto"/>
            </w:tcBorders>
            <w:shd w:val="clear" w:color="auto" w:fill="auto"/>
            <w:noWrap/>
            <w:vAlign w:val="center"/>
            <w:hideMark/>
          </w:tcPr>
          <w:p w14:paraId="3A901E4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Тихорецк</w:t>
            </w:r>
          </w:p>
        </w:tc>
        <w:tc>
          <w:tcPr>
            <w:tcW w:w="3511" w:type="dxa"/>
            <w:tcBorders>
              <w:top w:val="nil"/>
              <w:left w:val="nil"/>
              <w:bottom w:val="single" w:sz="4" w:space="0" w:color="auto"/>
              <w:right w:val="single" w:sz="4" w:space="0" w:color="auto"/>
            </w:tcBorders>
            <w:shd w:val="clear" w:color="auto" w:fill="auto"/>
            <w:noWrap/>
            <w:vAlign w:val="center"/>
            <w:hideMark/>
          </w:tcPr>
          <w:p w14:paraId="45E7A32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352120, Краснодарский край, г. Тихорецк, л. Энгельса, 86</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6269E81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(861) 239-31-79</w:t>
            </w:r>
          </w:p>
        </w:tc>
      </w:tr>
      <w:tr w:rsidR="005A6754" w:rsidRPr="009D4224" w14:paraId="54A5AF3F"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7219E5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47</w:t>
            </w:r>
          </w:p>
        </w:tc>
        <w:tc>
          <w:tcPr>
            <w:tcW w:w="2182" w:type="dxa"/>
            <w:tcBorders>
              <w:top w:val="nil"/>
              <w:left w:val="nil"/>
              <w:bottom w:val="single" w:sz="4" w:space="0" w:color="auto"/>
              <w:right w:val="single" w:sz="4" w:space="0" w:color="auto"/>
            </w:tcBorders>
            <w:shd w:val="clear" w:color="auto" w:fill="auto"/>
            <w:noWrap/>
            <w:vAlign w:val="center"/>
            <w:hideMark/>
          </w:tcPr>
          <w:p w14:paraId="3FC5115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Ржаницын И.А.</w:t>
            </w:r>
          </w:p>
        </w:tc>
        <w:tc>
          <w:tcPr>
            <w:tcW w:w="1782" w:type="dxa"/>
            <w:tcBorders>
              <w:top w:val="nil"/>
              <w:left w:val="nil"/>
              <w:bottom w:val="single" w:sz="4" w:space="0" w:color="auto"/>
              <w:right w:val="single" w:sz="4" w:space="0" w:color="auto"/>
            </w:tcBorders>
            <w:shd w:val="clear" w:color="auto" w:fill="auto"/>
            <w:noWrap/>
            <w:vAlign w:val="center"/>
            <w:hideMark/>
          </w:tcPr>
          <w:p w14:paraId="0637930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Кострома</w:t>
            </w:r>
          </w:p>
        </w:tc>
        <w:tc>
          <w:tcPr>
            <w:tcW w:w="3511" w:type="dxa"/>
            <w:tcBorders>
              <w:top w:val="nil"/>
              <w:left w:val="nil"/>
              <w:bottom w:val="single" w:sz="4" w:space="0" w:color="auto"/>
              <w:right w:val="single" w:sz="4" w:space="0" w:color="auto"/>
            </w:tcBorders>
            <w:shd w:val="clear" w:color="auto" w:fill="auto"/>
            <w:noWrap/>
            <w:vAlign w:val="center"/>
            <w:hideMark/>
          </w:tcPr>
          <w:p w14:paraId="1D10F5A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156008, г. Кострома, ул. Смирнова Юрия, д.28А, корпус 3</w:t>
            </w:r>
          </w:p>
        </w:tc>
        <w:tc>
          <w:tcPr>
            <w:tcW w:w="1758" w:type="dxa"/>
            <w:tcBorders>
              <w:top w:val="nil"/>
              <w:left w:val="nil"/>
              <w:bottom w:val="single" w:sz="4" w:space="0" w:color="auto"/>
              <w:right w:val="single" w:sz="4" w:space="0" w:color="auto"/>
            </w:tcBorders>
            <w:shd w:val="clear" w:color="auto" w:fill="auto"/>
            <w:noWrap/>
            <w:vAlign w:val="center"/>
            <w:hideMark/>
          </w:tcPr>
          <w:p w14:paraId="2EAD97C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8(494) 230-21-09</w:t>
            </w:r>
          </w:p>
        </w:tc>
      </w:tr>
      <w:tr w:rsidR="005A6754" w:rsidRPr="009D4224" w14:paraId="7DFC8D2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340F5E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48</w:t>
            </w:r>
          </w:p>
        </w:tc>
        <w:tc>
          <w:tcPr>
            <w:tcW w:w="2182" w:type="dxa"/>
            <w:tcBorders>
              <w:top w:val="nil"/>
              <w:left w:val="nil"/>
              <w:bottom w:val="single" w:sz="4" w:space="0" w:color="auto"/>
              <w:right w:val="single" w:sz="4" w:space="0" w:color="auto"/>
            </w:tcBorders>
            <w:shd w:val="clear" w:color="auto" w:fill="auto"/>
            <w:noWrap/>
            <w:vAlign w:val="center"/>
            <w:hideMark/>
          </w:tcPr>
          <w:p w14:paraId="1E27707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"Кухарчук Т.П."</w:t>
            </w:r>
          </w:p>
        </w:tc>
        <w:tc>
          <w:tcPr>
            <w:tcW w:w="1782" w:type="dxa"/>
            <w:tcBorders>
              <w:top w:val="nil"/>
              <w:left w:val="nil"/>
              <w:bottom w:val="single" w:sz="4" w:space="0" w:color="auto"/>
              <w:right w:val="single" w:sz="4" w:space="0" w:color="auto"/>
            </w:tcBorders>
            <w:shd w:val="clear" w:color="auto" w:fill="auto"/>
            <w:noWrap/>
            <w:vAlign w:val="center"/>
            <w:hideMark/>
          </w:tcPr>
          <w:p w14:paraId="6A1290A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Комсомольск-на-Амуре</w:t>
            </w:r>
          </w:p>
        </w:tc>
        <w:tc>
          <w:tcPr>
            <w:tcW w:w="3511" w:type="dxa"/>
            <w:tcBorders>
              <w:top w:val="nil"/>
              <w:left w:val="nil"/>
              <w:bottom w:val="single" w:sz="4" w:space="0" w:color="auto"/>
              <w:right w:val="single" w:sz="4" w:space="0" w:color="auto"/>
            </w:tcBorders>
            <w:shd w:val="clear" w:color="auto" w:fill="auto"/>
            <w:vAlign w:val="center"/>
            <w:hideMark/>
          </w:tcPr>
          <w:p w14:paraId="6544F19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681005, Хабаровский край, г. Комсомольск-на-Амуре, ул. Павловского, д.  3</w:t>
            </w:r>
          </w:p>
        </w:tc>
        <w:tc>
          <w:tcPr>
            <w:tcW w:w="1758" w:type="dxa"/>
            <w:tcBorders>
              <w:top w:val="nil"/>
              <w:left w:val="nil"/>
              <w:bottom w:val="single" w:sz="4" w:space="0" w:color="auto"/>
              <w:right w:val="single" w:sz="4" w:space="0" w:color="auto"/>
            </w:tcBorders>
            <w:shd w:val="clear" w:color="auto" w:fill="auto"/>
            <w:noWrap/>
            <w:vAlign w:val="center"/>
            <w:hideMark/>
          </w:tcPr>
          <w:p w14:paraId="20F54FA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8(4217) 31-80-00, 51-36-66</w:t>
            </w:r>
          </w:p>
        </w:tc>
      </w:tr>
      <w:tr w:rsidR="005A6754" w:rsidRPr="009D4224" w14:paraId="07D5EA6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CC118A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49</w:t>
            </w:r>
          </w:p>
        </w:tc>
        <w:tc>
          <w:tcPr>
            <w:tcW w:w="2182" w:type="dxa"/>
            <w:tcBorders>
              <w:top w:val="nil"/>
              <w:left w:val="nil"/>
              <w:bottom w:val="single" w:sz="4" w:space="0" w:color="auto"/>
              <w:right w:val="single" w:sz="4" w:space="0" w:color="auto"/>
            </w:tcBorders>
            <w:shd w:val="clear" w:color="auto" w:fill="auto"/>
            <w:noWrap/>
            <w:vAlign w:val="center"/>
            <w:hideMark/>
          </w:tcPr>
          <w:p w14:paraId="76DC34C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"СЦ КВЭЛ"</w:t>
            </w:r>
          </w:p>
        </w:tc>
        <w:tc>
          <w:tcPr>
            <w:tcW w:w="1782" w:type="dxa"/>
            <w:tcBorders>
              <w:top w:val="nil"/>
              <w:left w:val="nil"/>
              <w:bottom w:val="single" w:sz="4" w:space="0" w:color="auto"/>
              <w:right w:val="single" w:sz="4" w:space="0" w:color="auto"/>
            </w:tcBorders>
            <w:shd w:val="clear" w:color="auto" w:fill="auto"/>
            <w:noWrap/>
            <w:vAlign w:val="center"/>
            <w:hideMark/>
          </w:tcPr>
          <w:p w14:paraId="78E2B71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Кемерово</w:t>
            </w:r>
          </w:p>
        </w:tc>
        <w:tc>
          <w:tcPr>
            <w:tcW w:w="3511" w:type="dxa"/>
            <w:tcBorders>
              <w:top w:val="nil"/>
              <w:left w:val="nil"/>
              <w:bottom w:val="single" w:sz="4" w:space="0" w:color="auto"/>
              <w:right w:val="single" w:sz="4" w:space="0" w:color="auto"/>
            </w:tcBorders>
            <w:shd w:val="clear" w:color="auto" w:fill="auto"/>
            <w:vAlign w:val="center"/>
            <w:hideMark/>
          </w:tcPr>
          <w:p w14:paraId="2C981CD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650066, г. Кемерово, пр-т Октябрьский, д. 20/1</w:t>
            </w:r>
          </w:p>
        </w:tc>
        <w:tc>
          <w:tcPr>
            <w:tcW w:w="1758" w:type="dxa"/>
            <w:tcBorders>
              <w:top w:val="nil"/>
              <w:left w:val="nil"/>
              <w:bottom w:val="single" w:sz="4" w:space="0" w:color="auto"/>
              <w:right w:val="single" w:sz="4" w:space="0" w:color="auto"/>
            </w:tcBorders>
            <w:shd w:val="clear" w:color="auto" w:fill="auto"/>
            <w:noWrap/>
            <w:vAlign w:val="center"/>
            <w:hideMark/>
          </w:tcPr>
          <w:p w14:paraId="62984D2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8(3842) 35-04-80, 35-83-19</w:t>
            </w:r>
          </w:p>
        </w:tc>
      </w:tr>
      <w:tr w:rsidR="005A6754" w:rsidRPr="009D4224" w14:paraId="2F6597C9"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48F361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50</w:t>
            </w:r>
          </w:p>
        </w:tc>
        <w:tc>
          <w:tcPr>
            <w:tcW w:w="2182" w:type="dxa"/>
            <w:tcBorders>
              <w:top w:val="nil"/>
              <w:left w:val="nil"/>
              <w:bottom w:val="single" w:sz="4" w:space="0" w:color="auto"/>
              <w:right w:val="single" w:sz="4" w:space="0" w:color="auto"/>
            </w:tcBorders>
            <w:shd w:val="clear" w:color="auto" w:fill="auto"/>
            <w:noWrap/>
            <w:vAlign w:val="center"/>
            <w:hideMark/>
          </w:tcPr>
          <w:p w14:paraId="751A9F5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"Куракин М.Н."</w:t>
            </w:r>
          </w:p>
        </w:tc>
        <w:tc>
          <w:tcPr>
            <w:tcW w:w="1782" w:type="dxa"/>
            <w:tcBorders>
              <w:top w:val="nil"/>
              <w:left w:val="nil"/>
              <w:bottom w:val="single" w:sz="4" w:space="0" w:color="auto"/>
              <w:right w:val="single" w:sz="4" w:space="0" w:color="auto"/>
            </w:tcBorders>
            <w:shd w:val="clear" w:color="auto" w:fill="auto"/>
            <w:noWrap/>
            <w:vAlign w:val="center"/>
            <w:hideMark/>
          </w:tcPr>
          <w:p w14:paraId="195FB30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Кемерово</w:t>
            </w:r>
          </w:p>
        </w:tc>
        <w:tc>
          <w:tcPr>
            <w:tcW w:w="3511" w:type="dxa"/>
            <w:tcBorders>
              <w:top w:val="nil"/>
              <w:left w:val="nil"/>
              <w:bottom w:val="single" w:sz="4" w:space="0" w:color="auto"/>
              <w:right w:val="single" w:sz="4" w:space="0" w:color="auto"/>
            </w:tcBorders>
            <w:shd w:val="clear" w:color="auto" w:fill="auto"/>
            <w:vAlign w:val="center"/>
            <w:hideMark/>
          </w:tcPr>
          <w:p w14:paraId="07641F7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650040, г. Кемерово, ул.Двужильного, д. 7 к. 2 стр.1,  рынок «Привоз»</w:t>
            </w:r>
          </w:p>
        </w:tc>
        <w:tc>
          <w:tcPr>
            <w:tcW w:w="1758" w:type="dxa"/>
            <w:tcBorders>
              <w:top w:val="nil"/>
              <w:left w:val="nil"/>
              <w:bottom w:val="single" w:sz="4" w:space="0" w:color="auto"/>
              <w:right w:val="single" w:sz="4" w:space="0" w:color="auto"/>
            </w:tcBorders>
            <w:shd w:val="clear" w:color="auto" w:fill="auto"/>
            <w:noWrap/>
            <w:vAlign w:val="center"/>
            <w:hideMark/>
          </w:tcPr>
          <w:p w14:paraId="2716C3E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8(3842) 90-14-00</w:t>
            </w:r>
          </w:p>
        </w:tc>
      </w:tr>
      <w:tr w:rsidR="005A6754" w:rsidRPr="009D4224" w14:paraId="5BA76001"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77CB5F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51</w:t>
            </w:r>
          </w:p>
        </w:tc>
        <w:tc>
          <w:tcPr>
            <w:tcW w:w="2182" w:type="dxa"/>
            <w:tcBorders>
              <w:top w:val="nil"/>
              <w:left w:val="nil"/>
              <w:bottom w:val="single" w:sz="4" w:space="0" w:color="auto"/>
              <w:right w:val="single" w:sz="4" w:space="0" w:color="auto"/>
            </w:tcBorders>
            <w:shd w:val="clear" w:color="auto" w:fill="auto"/>
            <w:noWrap/>
            <w:vAlign w:val="center"/>
            <w:hideMark/>
          </w:tcPr>
          <w:p w14:paraId="365D843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ИП "Мусонова Ю.А." </w:t>
            </w:r>
          </w:p>
        </w:tc>
        <w:tc>
          <w:tcPr>
            <w:tcW w:w="1782" w:type="dxa"/>
            <w:tcBorders>
              <w:top w:val="nil"/>
              <w:left w:val="nil"/>
              <w:bottom w:val="single" w:sz="4" w:space="0" w:color="auto"/>
              <w:right w:val="single" w:sz="4" w:space="0" w:color="auto"/>
            </w:tcBorders>
            <w:shd w:val="clear" w:color="auto" w:fill="auto"/>
            <w:noWrap/>
            <w:vAlign w:val="center"/>
            <w:hideMark/>
          </w:tcPr>
          <w:p w14:paraId="3CA5463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Киров</w:t>
            </w:r>
          </w:p>
        </w:tc>
        <w:tc>
          <w:tcPr>
            <w:tcW w:w="3511" w:type="dxa"/>
            <w:tcBorders>
              <w:top w:val="nil"/>
              <w:left w:val="nil"/>
              <w:bottom w:val="single" w:sz="4" w:space="0" w:color="auto"/>
              <w:right w:val="single" w:sz="4" w:space="0" w:color="auto"/>
            </w:tcBorders>
            <w:shd w:val="clear" w:color="auto" w:fill="auto"/>
            <w:vAlign w:val="center"/>
            <w:hideMark/>
          </w:tcPr>
          <w:p w14:paraId="2B843DF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610035, г. Киров, ул. Сурикова, д. 34</w:t>
            </w:r>
          </w:p>
        </w:tc>
        <w:tc>
          <w:tcPr>
            <w:tcW w:w="1758" w:type="dxa"/>
            <w:tcBorders>
              <w:top w:val="nil"/>
              <w:left w:val="nil"/>
              <w:bottom w:val="single" w:sz="4" w:space="0" w:color="auto"/>
              <w:right w:val="single" w:sz="4" w:space="0" w:color="auto"/>
            </w:tcBorders>
            <w:shd w:val="clear" w:color="auto" w:fill="auto"/>
            <w:noWrap/>
            <w:vAlign w:val="center"/>
            <w:hideMark/>
          </w:tcPr>
          <w:p w14:paraId="0B4B1D1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8(8332) 544-800, 8(8332) 217-309</w:t>
            </w:r>
          </w:p>
        </w:tc>
      </w:tr>
      <w:tr w:rsidR="005A6754" w:rsidRPr="009D4224" w14:paraId="24A388B6"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F1AFB1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52</w:t>
            </w:r>
          </w:p>
        </w:tc>
        <w:tc>
          <w:tcPr>
            <w:tcW w:w="2182" w:type="dxa"/>
            <w:tcBorders>
              <w:top w:val="nil"/>
              <w:left w:val="nil"/>
              <w:bottom w:val="single" w:sz="4" w:space="0" w:color="auto"/>
              <w:right w:val="single" w:sz="4" w:space="0" w:color="auto"/>
            </w:tcBorders>
            <w:shd w:val="clear" w:color="auto" w:fill="auto"/>
            <w:noWrap/>
            <w:vAlign w:val="center"/>
            <w:hideMark/>
          </w:tcPr>
          <w:p w14:paraId="091FEE2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"Дядько"</w:t>
            </w:r>
          </w:p>
        </w:tc>
        <w:tc>
          <w:tcPr>
            <w:tcW w:w="1782" w:type="dxa"/>
            <w:tcBorders>
              <w:top w:val="nil"/>
              <w:left w:val="nil"/>
              <w:bottom w:val="single" w:sz="4" w:space="0" w:color="auto"/>
              <w:right w:val="single" w:sz="4" w:space="0" w:color="auto"/>
            </w:tcBorders>
            <w:shd w:val="clear" w:color="auto" w:fill="auto"/>
            <w:noWrap/>
            <w:vAlign w:val="center"/>
            <w:hideMark/>
          </w:tcPr>
          <w:p w14:paraId="28FF787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Курск</w:t>
            </w:r>
          </w:p>
        </w:tc>
        <w:tc>
          <w:tcPr>
            <w:tcW w:w="3511" w:type="dxa"/>
            <w:tcBorders>
              <w:top w:val="nil"/>
              <w:left w:val="nil"/>
              <w:bottom w:val="single" w:sz="4" w:space="0" w:color="auto"/>
              <w:right w:val="single" w:sz="4" w:space="0" w:color="auto"/>
            </w:tcBorders>
            <w:shd w:val="clear" w:color="auto" w:fill="auto"/>
            <w:vAlign w:val="center"/>
            <w:hideMark/>
          </w:tcPr>
          <w:p w14:paraId="6BBCB56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305003 г. Курск, ул. Александра Невского, д. 13 В-2</w:t>
            </w:r>
          </w:p>
        </w:tc>
        <w:tc>
          <w:tcPr>
            <w:tcW w:w="1758" w:type="dxa"/>
            <w:tcBorders>
              <w:top w:val="nil"/>
              <w:left w:val="nil"/>
              <w:bottom w:val="single" w:sz="4" w:space="0" w:color="auto"/>
              <w:right w:val="single" w:sz="4" w:space="0" w:color="auto"/>
            </w:tcBorders>
            <w:shd w:val="clear" w:color="auto" w:fill="auto"/>
            <w:noWrap/>
            <w:vAlign w:val="center"/>
            <w:hideMark/>
          </w:tcPr>
          <w:p w14:paraId="41884A9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8(904) 520-87-27</w:t>
            </w:r>
          </w:p>
        </w:tc>
      </w:tr>
      <w:tr w:rsidR="005A6754" w:rsidRPr="009D4224" w14:paraId="3C06201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0C0648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53</w:t>
            </w:r>
          </w:p>
        </w:tc>
        <w:tc>
          <w:tcPr>
            <w:tcW w:w="2182" w:type="dxa"/>
            <w:tcBorders>
              <w:top w:val="nil"/>
              <w:left w:val="nil"/>
              <w:bottom w:val="single" w:sz="4" w:space="0" w:color="auto"/>
              <w:right w:val="single" w:sz="4" w:space="0" w:color="auto"/>
            </w:tcBorders>
            <w:shd w:val="clear" w:color="auto" w:fill="auto"/>
            <w:noWrap/>
            <w:vAlign w:val="center"/>
            <w:hideMark/>
          </w:tcPr>
          <w:p w14:paraId="5FDCF0D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ИП "Матвеенко В.В" </w:t>
            </w:r>
          </w:p>
        </w:tc>
        <w:tc>
          <w:tcPr>
            <w:tcW w:w="1782" w:type="dxa"/>
            <w:tcBorders>
              <w:top w:val="nil"/>
              <w:left w:val="nil"/>
              <w:bottom w:val="single" w:sz="4" w:space="0" w:color="auto"/>
              <w:right w:val="single" w:sz="4" w:space="0" w:color="auto"/>
            </w:tcBorders>
            <w:shd w:val="clear" w:color="auto" w:fill="auto"/>
            <w:noWrap/>
            <w:vAlign w:val="center"/>
            <w:hideMark/>
          </w:tcPr>
          <w:p w14:paraId="3A1086F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Курск</w:t>
            </w:r>
          </w:p>
        </w:tc>
        <w:tc>
          <w:tcPr>
            <w:tcW w:w="3511" w:type="dxa"/>
            <w:tcBorders>
              <w:top w:val="nil"/>
              <w:left w:val="nil"/>
              <w:bottom w:val="single" w:sz="4" w:space="0" w:color="auto"/>
              <w:right w:val="single" w:sz="4" w:space="0" w:color="auto"/>
            </w:tcBorders>
            <w:shd w:val="clear" w:color="auto" w:fill="auto"/>
            <w:vAlign w:val="center"/>
            <w:hideMark/>
          </w:tcPr>
          <w:p w14:paraId="27161B7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305007, г. Курск, ул. Энгельса, д. 105</w:t>
            </w:r>
          </w:p>
        </w:tc>
        <w:tc>
          <w:tcPr>
            <w:tcW w:w="1758" w:type="dxa"/>
            <w:tcBorders>
              <w:top w:val="nil"/>
              <w:left w:val="nil"/>
              <w:bottom w:val="single" w:sz="4" w:space="0" w:color="auto"/>
              <w:right w:val="single" w:sz="4" w:space="0" w:color="auto"/>
            </w:tcBorders>
            <w:shd w:val="clear" w:color="auto" w:fill="auto"/>
            <w:noWrap/>
            <w:vAlign w:val="center"/>
            <w:hideMark/>
          </w:tcPr>
          <w:p w14:paraId="1628F32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8(4712) 20-00-28, 20-00-29, 36-04-53</w:t>
            </w:r>
          </w:p>
        </w:tc>
      </w:tr>
      <w:tr w:rsidR="005A6754" w:rsidRPr="009D4224" w14:paraId="5DE1B990"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209561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54</w:t>
            </w:r>
          </w:p>
        </w:tc>
        <w:tc>
          <w:tcPr>
            <w:tcW w:w="2182" w:type="dxa"/>
            <w:tcBorders>
              <w:top w:val="nil"/>
              <w:left w:val="nil"/>
              <w:bottom w:val="single" w:sz="4" w:space="0" w:color="auto"/>
              <w:right w:val="single" w:sz="4" w:space="0" w:color="auto"/>
            </w:tcBorders>
            <w:shd w:val="clear" w:color="auto" w:fill="auto"/>
            <w:noWrap/>
            <w:vAlign w:val="center"/>
            <w:hideMark/>
          </w:tcPr>
          <w:p w14:paraId="4B396EE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«Арсенал»</w:t>
            </w:r>
          </w:p>
        </w:tc>
        <w:tc>
          <w:tcPr>
            <w:tcW w:w="1782" w:type="dxa"/>
            <w:tcBorders>
              <w:top w:val="nil"/>
              <w:left w:val="nil"/>
              <w:bottom w:val="single" w:sz="4" w:space="0" w:color="auto"/>
              <w:right w:val="single" w:sz="4" w:space="0" w:color="auto"/>
            </w:tcBorders>
            <w:shd w:val="clear" w:color="auto" w:fill="auto"/>
            <w:noWrap/>
            <w:vAlign w:val="center"/>
            <w:hideMark/>
          </w:tcPr>
          <w:p w14:paraId="755F672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Липецк</w:t>
            </w:r>
          </w:p>
        </w:tc>
        <w:tc>
          <w:tcPr>
            <w:tcW w:w="3511" w:type="dxa"/>
            <w:tcBorders>
              <w:top w:val="nil"/>
              <w:left w:val="nil"/>
              <w:bottom w:val="single" w:sz="4" w:space="0" w:color="auto"/>
              <w:right w:val="single" w:sz="4" w:space="0" w:color="auto"/>
            </w:tcBorders>
            <w:shd w:val="clear" w:color="auto" w:fill="auto"/>
            <w:noWrap/>
            <w:vAlign w:val="center"/>
            <w:hideMark/>
          </w:tcPr>
          <w:p w14:paraId="6804626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398007, г. Липецк, ул. Студеновская, д. 126</w:t>
            </w:r>
          </w:p>
        </w:tc>
        <w:tc>
          <w:tcPr>
            <w:tcW w:w="1758" w:type="dxa"/>
            <w:tcBorders>
              <w:top w:val="nil"/>
              <w:left w:val="nil"/>
              <w:bottom w:val="single" w:sz="4" w:space="0" w:color="auto"/>
              <w:right w:val="single" w:sz="4" w:space="0" w:color="auto"/>
            </w:tcBorders>
            <w:shd w:val="clear" w:color="auto" w:fill="auto"/>
            <w:noWrap/>
            <w:vAlign w:val="center"/>
            <w:hideMark/>
          </w:tcPr>
          <w:p w14:paraId="0B4129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8(474)256-92-00,  256-93-00</w:t>
            </w:r>
          </w:p>
        </w:tc>
      </w:tr>
      <w:tr w:rsidR="005A6754" w:rsidRPr="009D4224" w14:paraId="3F3384C6"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798ADA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55</w:t>
            </w:r>
          </w:p>
        </w:tc>
        <w:tc>
          <w:tcPr>
            <w:tcW w:w="2182" w:type="dxa"/>
            <w:tcBorders>
              <w:top w:val="nil"/>
              <w:left w:val="nil"/>
              <w:bottom w:val="single" w:sz="4" w:space="0" w:color="auto"/>
              <w:right w:val="single" w:sz="4" w:space="0" w:color="auto"/>
            </w:tcBorders>
            <w:shd w:val="clear" w:color="auto" w:fill="auto"/>
            <w:noWrap/>
            <w:vAlign w:val="center"/>
            <w:hideMark/>
          </w:tcPr>
          <w:p w14:paraId="774A4EB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"Фирма Технопарк" </w:t>
            </w:r>
          </w:p>
        </w:tc>
        <w:tc>
          <w:tcPr>
            <w:tcW w:w="1782" w:type="dxa"/>
            <w:tcBorders>
              <w:top w:val="nil"/>
              <w:left w:val="nil"/>
              <w:bottom w:val="single" w:sz="4" w:space="0" w:color="auto"/>
              <w:right w:val="single" w:sz="4" w:space="0" w:color="auto"/>
            </w:tcBorders>
            <w:shd w:val="clear" w:color="auto" w:fill="auto"/>
            <w:noWrap/>
            <w:vAlign w:val="center"/>
            <w:hideMark/>
          </w:tcPr>
          <w:p w14:paraId="78BB5A2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Москва</w:t>
            </w:r>
          </w:p>
        </w:tc>
        <w:tc>
          <w:tcPr>
            <w:tcW w:w="3511" w:type="dxa"/>
            <w:tcBorders>
              <w:top w:val="nil"/>
              <w:left w:val="nil"/>
              <w:bottom w:val="single" w:sz="4" w:space="0" w:color="auto"/>
              <w:right w:val="single" w:sz="4" w:space="0" w:color="auto"/>
            </w:tcBorders>
            <w:shd w:val="clear" w:color="auto" w:fill="auto"/>
            <w:vAlign w:val="center"/>
            <w:hideMark/>
          </w:tcPr>
          <w:p w14:paraId="467FBFD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121471, г. Москва, ул. Гвардейская, д. 3, к. 1</w:t>
            </w:r>
          </w:p>
        </w:tc>
        <w:tc>
          <w:tcPr>
            <w:tcW w:w="1758" w:type="dxa"/>
            <w:tcBorders>
              <w:top w:val="nil"/>
              <w:left w:val="nil"/>
              <w:bottom w:val="single" w:sz="4" w:space="0" w:color="auto"/>
              <w:right w:val="single" w:sz="4" w:space="0" w:color="auto"/>
            </w:tcBorders>
            <w:shd w:val="clear" w:color="auto" w:fill="auto"/>
            <w:noWrap/>
            <w:vAlign w:val="center"/>
            <w:hideMark/>
          </w:tcPr>
          <w:p w14:paraId="2DEEDA2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8-800-200-67-29, 8(800) 700-65-25</w:t>
            </w:r>
          </w:p>
        </w:tc>
      </w:tr>
      <w:tr w:rsidR="005A6754" w:rsidRPr="009D4224" w14:paraId="6870520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67976C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56</w:t>
            </w:r>
          </w:p>
        </w:tc>
        <w:tc>
          <w:tcPr>
            <w:tcW w:w="2182" w:type="dxa"/>
            <w:tcBorders>
              <w:top w:val="nil"/>
              <w:left w:val="nil"/>
              <w:bottom w:val="single" w:sz="4" w:space="0" w:color="auto"/>
              <w:right w:val="single" w:sz="4" w:space="0" w:color="auto"/>
            </w:tcBorders>
            <w:shd w:val="clear" w:color="auto" w:fill="auto"/>
            <w:noWrap/>
            <w:vAlign w:val="center"/>
            <w:hideMark/>
          </w:tcPr>
          <w:p w14:paraId="6CCE516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"Силин Ю.В."</w:t>
            </w:r>
          </w:p>
        </w:tc>
        <w:tc>
          <w:tcPr>
            <w:tcW w:w="1782" w:type="dxa"/>
            <w:tcBorders>
              <w:top w:val="nil"/>
              <w:left w:val="nil"/>
              <w:bottom w:val="single" w:sz="4" w:space="0" w:color="auto"/>
              <w:right w:val="single" w:sz="4" w:space="0" w:color="auto"/>
            </w:tcBorders>
            <w:shd w:val="clear" w:color="auto" w:fill="auto"/>
            <w:noWrap/>
            <w:vAlign w:val="center"/>
            <w:hideMark/>
          </w:tcPr>
          <w:p w14:paraId="42160DE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Москва</w:t>
            </w:r>
          </w:p>
        </w:tc>
        <w:tc>
          <w:tcPr>
            <w:tcW w:w="3511" w:type="dxa"/>
            <w:tcBorders>
              <w:top w:val="nil"/>
              <w:left w:val="nil"/>
              <w:bottom w:val="single" w:sz="4" w:space="0" w:color="auto"/>
              <w:right w:val="single" w:sz="4" w:space="0" w:color="auto"/>
            </w:tcBorders>
            <w:shd w:val="clear" w:color="auto" w:fill="auto"/>
            <w:vAlign w:val="center"/>
            <w:hideMark/>
          </w:tcPr>
          <w:p w14:paraId="6320FC6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155516, г. Москва, ул. Севанская, д. 54</w:t>
            </w:r>
          </w:p>
        </w:tc>
        <w:tc>
          <w:tcPr>
            <w:tcW w:w="1758" w:type="dxa"/>
            <w:tcBorders>
              <w:top w:val="nil"/>
              <w:left w:val="nil"/>
              <w:bottom w:val="single" w:sz="4" w:space="0" w:color="auto"/>
              <w:right w:val="single" w:sz="4" w:space="0" w:color="auto"/>
            </w:tcBorders>
            <w:shd w:val="clear" w:color="auto" w:fill="auto"/>
            <w:noWrap/>
            <w:vAlign w:val="center"/>
            <w:hideMark/>
          </w:tcPr>
          <w:p w14:paraId="038034A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8(985) 256-65-20</w:t>
            </w:r>
          </w:p>
        </w:tc>
      </w:tr>
      <w:tr w:rsidR="005A6754" w:rsidRPr="009D4224" w14:paraId="0A2EECEF"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807468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57</w:t>
            </w:r>
          </w:p>
        </w:tc>
        <w:tc>
          <w:tcPr>
            <w:tcW w:w="2182" w:type="dxa"/>
            <w:tcBorders>
              <w:top w:val="nil"/>
              <w:left w:val="nil"/>
              <w:bottom w:val="single" w:sz="4" w:space="0" w:color="auto"/>
              <w:right w:val="single" w:sz="4" w:space="0" w:color="auto"/>
            </w:tcBorders>
            <w:shd w:val="clear" w:color="auto" w:fill="auto"/>
            <w:noWrap/>
            <w:vAlign w:val="center"/>
            <w:hideMark/>
          </w:tcPr>
          <w:p w14:paraId="0A28C80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"Шнайдер И. М." (СЦ Энтузиаст)</w:t>
            </w:r>
          </w:p>
        </w:tc>
        <w:tc>
          <w:tcPr>
            <w:tcW w:w="1782" w:type="dxa"/>
            <w:tcBorders>
              <w:top w:val="nil"/>
              <w:left w:val="nil"/>
              <w:bottom w:val="single" w:sz="4" w:space="0" w:color="auto"/>
              <w:right w:val="single" w:sz="4" w:space="0" w:color="auto"/>
            </w:tcBorders>
            <w:shd w:val="clear" w:color="auto" w:fill="auto"/>
            <w:noWrap/>
            <w:vAlign w:val="center"/>
            <w:hideMark/>
          </w:tcPr>
          <w:p w14:paraId="598DEC5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Москва</w:t>
            </w:r>
          </w:p>
        </w:tc>
        <w:tc>
          <w:tcPr>
            <w:tcW w:w="3511" w:type="dxa"/>
            <w:tcBorders>
              <w:top w:val="nil"/>
              <w:left w:val="nil"/>
              <w:bottom w:val="single" w:sz="4" w:space="0" w:color="auto"/>
              <w:right w:val="single" w:sz="4" w:space="0" w:color="auto"/>
            </w:tcBorders>
            <w:shd w:val="clear" w:color="auto" w:fill="auto"/>
            <w:noWrap/>
            <w:vAlign w:val="center"/>
            <w:hideMark/>
          </w:tcPr>
          <w:p w14:paraId="34AF8F0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111024, Москва, 1-я ул. Энтузиастов, 12</w:t>
            </w:r>
          </w:p>
        </w:tc>
        <w:tc>
          <w:tcPr>
            <w:tcW w:w="1758" w:type="dxa"/>
            <w:tcBorders>
              <w:top w:val="nil"/>
              <w:left w:val="nil"/>
              <w:bottom w:val="single" w:sz="4" w:space="0" w:color="auto"/>
              <w:right w:val="single" w:sz="4" w:space="0" w:color="auto"/>
            </w:tcBorders>
            <w:shd w:val="clear" w:color="auto" w:fill="auto"/>
            <w:noWrap/>
            <w:vAlign w:val="center"/>
            <w:hideMark/>
          </w:tcPr>
          <w:p w14:paraId="4E0E005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8(495) 673-06-57,  673-06-57</w:t>
            </w:r>
          </w:p>
        </w:tc>
      </w:tr>
      <w:tr w:rsidR="005A6754" w:rsidRPr="009D4224" w14:paraId="4CD9623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544479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58</w:t>
            </w:r>
          </w:p>
        </w:tc>
        <w:tc>
          <w:tcPr>
            <w:tcW w:w="2182" w:type="dxa"/>
            <w:tcBorders>
              <w:top w:val="nil"/>
              <w:left w:val="nil"/>
              <w:bottom w:val="single" w:sz="4" w:space="0" w:color="auto"/>
              <w:right w:val="single" w:sz="4" w:space="0" w:color="auto"/>
            </w:tcBorders>
            <w:shd w:val="clear" w:color="auto" w:fill="auto"/>
            <w:noWrap/>
            <w:vAlign w:val="center"/>
            <w:hideMark/>
          </w:tcPr>
          <w:p w14:paraId="677A6F1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"Ковба И.Ю"</w:t>
            </w:r>
          </w:p>
        </w:tc>
        <w:tc>
          <w:tcPr>
            <w:tcW w:w="1782" w:type="dxa"/>
            <w:tcBorders>
              <w:top w:val="nil"/>
              <w:left w:val="nil"/>
              <w:bottom w:val="single" w:sz="4" w:space="0" w:color="auto"/>
              <w:right w:val="single" w:sz="4" w:space="0" w:color="auto"/>
            </w:tcBorders>
            <w:shd w:val="clear" w:color="auto" w:fill="auto"/>
            <w:noWrap/>
            <w:vAlign w:val="center"/>
            <w:hideMark/>
          </w:tcPr>
          <w:p w14:paraId="5F0501B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М.О., г. Долгопрудный</w:t>
            </w:r>
          </w:p>
        </w:tc>
        <w:tc>
          <w:tcPr>
            <w:tcW w:w="3511" w:type="dxa"/>
            <w:tcBorders>
              <w:top w:val="nil"/>
              <w:left w:val="nil"/>
              <w:bottom w:val="single" w:sz="4" w:space="0" w:color="auto"/>
              <w:right w:val="single" w:sz="4" w:space="0" w:color="auto"/>
            </w:tcBorders>
            <w:shd w:val="clear" w:color="auto" w:fill="auto"/>
            <w:vAlign w:val="center"/>
            <w:hideMark/>
          </w:tcPr>
          <w:p w14:paraId="5E2008C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141704, Московская область, г. Долгопрудный, ул. Октябрьская,  д.22А</w:t>
            </w:r>
          </w:p>
        </w:tc>
        <w:tc>
          <w:tcPr>
            <w:tcW w:w="1758" w:type="dxa"/>
            <w:tcBorders>
              <w:top w:val="nil"/>
              <w:left w:val="nil"/>
              <w:bottom w:val="single" w:sz="4" w:space="0" w:color="auto"/>
              <w:right w:val="single" w:sz="4" w:space="0" w:color="auto"/>
            </w:tcBorders>
            <w:shd w:val="clear" w:color="auto" w:fill="auto"/>
            <w:noWrap/>
            <w:vAlign w:val="center"/>
            <w:hideMark/>
          </w:tcPr>
          <w:p w14:paraId="0DFD635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8(903)231-54-78, 8(985)534-64-46, 8(903) 231-54-78, 8(499) 394-24-66</w:t>
            </w:r>
          </w:p>
        </w:tc>
      </w:tr>
      <w:tr w:rsidR="005A6754" w:rsidRPr="009D4224" w14:paraId="6299F520"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A99AEB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59</w:t>
            </w:r>
          </w:p>
        </w:tc>
        <w:tc>
          <w:tcPr>
            <w:tcW w:w="2182" w:type="dxa"/>
            <w:tcBorders>
              <w:top w:val="nil"/>
              <w:left w:val="nil"/>
              <w:bottom w:val="single" w:sz="4" w:space="0" w:color="auto"/>
              <w:right w:val="single" w:sz="4" w:space="0" w:color="auto"/>
            </w:tcBorders>
            <w:shd w:val="clear" w:color="auto" w:fill="auto"/>
            <w:noWrap/>
            <w:vAlign w:val="center"/>
            <w:hideMark/>
          </w:tcPr>
          <w:p w14:paraId="04D1BC4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"Туркина И. А."</w:t>
            </w:r>
          </w:p>
        </w:tc>
        <w:tc>
          <w:tcPr>
            <w:tcW w:w="1782" w:type="dxa"/>
            <w:tcBorders>
              <w:top w:val="nil"/>
              <w:left w:val="nil"/>
              <w:bottom w:val="single" w:sz="4" w:space="0" w:color="auto"/>
              <w:right w:val="single" w:sz="4" w:space="0" w:color="auto"/>
            </w:tcBorders>
            <w:shd w:val="clear" w:color="auto" w:fill="auto"/>
            <w:noWrap/>
            <w:vAlign w:val="center"/>
            <w:hideMark/>
          </w:tcPr>
          <w:p w14:paraId="7D303F3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М.О., г. Ногинск</w:t>
            </w:r>
          </w:p>
        </w:tc>
        <w:tc>
          <w:tcPr>
            <w:tcW w:w="3511" w:type="dxa"/>
            <w:tcBorders>
              <w:top w:val="nil"/>
              <w:left w:val="nil"/>
              <w:bottom w:val="single" w:sz="4" w:space="0" w:color="auto"/>
              <w:right w:val="single" w:sz="4" w:space="0" w:color="auto"/>
            </w:tcBorders>
            <w:shd w:val="clear" w:color="auto" w:fill="auto"/>
            <w:noWrap/>
            <w:vAlign w:val="center"/>
            <w:hideMark/>
          </w:tcPr>
          <w:p w14:paraId="3EF6EC6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142400, Московская область, г.Ногинск, Рабочая 42</w:t>
            </w:r>
          </w:p>
        </w:tc>
        <w:tc>
          <w:tcPr>
            <w:tcW w:w="1758" w:type="dxa"/>
            <w:tcBorders>
              <w:top w:val="nil"/>
              <w:left w:val="nil"/>
              <w:bottom w:val="single" w:sz="4" w:space="0" w:color="auto"/>
              <w:right w:val="single" w:sz="4" w:space="0" w:color="auto"/>
            </w:tcBorders>
            <w:shd w:val="clear" w:color="auto" w:fill="auto"/>
            <w:noWrap/>
            <w:vAlign w:val="center"/>
            <w:hideMark/>
          </w:tcPr>
          <w:p w14:paraId="21D77B1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8(915)181-56-37, 8(977)877-63-52, 8(929)663-88-05</w:t>
            </w:r>
          </w:p>
        </w:tc>
      </w:tr>
      <w:tr w:rsidR="005A6754" w:rsidRPr="009D4224" w14:paraId="3EA4CD8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75DA95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w:t>
            </w:r>
          </w:p>
        </w:tc>
        <w:tc>
          <w:tcPr>
            <w:tcW w:w="2182" w:type="dxa"/>
            <w:tcBorders>
              <w:top w:val="nil"/>
              <w:left w:val="nil"/>
              <w:bottom w:val="single" w:sz="4" w:space="0" w:color="auto"/>
              <w:right w:val="single" w:sz="4" w:space="0" w:color="auto"/>
            </w:tcBorders>
            <w:shd w:val="clear" w:color="auto" w:fill="auto"/>
            <w:noWrap/>
            <w:vAlign w:val="center"/>
            <w:hideMark/>
          </w:tcPr>
          <w:p w14:paraId="6F352FF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"Захарова Ю.А."</w:t>
            </w:r>
          </w:p>
        </w:tc>
        <w:tc>
          <w:tcPr>
            <w:tcW w:w="1782" w:type="dxa"/>
            <w:tcBorders>
              <w:top w:val="nil"/>
              <w:left w:val="nil"/>
              <w:bottom w:val="single" w:sz="4" w:space="0" w:color="auto"/>
              <w:right w:val="single" w:sz="4" w:space="0" w:color="auto"/>
            </w:tcBorders>
            <w:shd w:val="clear" w:color="auto" w:fill="auto"/>
            <w:noWrap/>
            <w:vAlign w:val="center"/>
            <w:hideMark/>
          </w:tcPr>
          <w:p w14:paraId="667ED32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М.О., г Пушкино</w:t>
            </w:r>
          </w:p>
        </w:tc>
        <w:tc>
          <w:tcPr>
            <w:tcW w:w="3511" w:type="dxa"/>
            <w:tcBorders>
              <w:top w:val="nil"/>
              <w:left w:val="nil"/>
              <w:bottom w:val="single" w:sz="4" w:space="0" w:color="auto"/>
              <w:right w:val="single" w:sz="4" w:space="0" w:color="auto"/>
            </w:tcBorders>
            <w:shd w:val="clear" w:color="auto" w:fill="auto"/>
            <w:noWrap/>
            <w:vAlign w:val="center"/>
            <w:hideMark/>
          </w:tcPr>
          <w:p w14:paraId="2A775BB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141231, Московская обл., Пушкинский р-н, р.п. Лесной, ул. Советская, стр. 17</w:t>
            </w:r>
          </w:p>
        </w:tc>
        <w:tc>
          <w:tcPr>
            <w:tcW w:w="1758" w:type="dxa"/>
            <w:tcBorders>
              <w:top w:val="nil"/>
              <w:left w:val="nil"/>
              <w:bottom w:val="single" w:sz="4" w:space="0" w:color="auto"/>
              <w:right w:val="single" w:sz="4" w:space="0" w:color="auto"/>
            </w:tcBorders>
            <w:shd w:val="clear" w:color="auto" w:fill="auto"/>
            <w:noWrap/>
            <w:vAlign w:val="center"/>
            <w:hideMark/>
          </w:tcPr>
          <w:p w14:paraId="4005EEB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8(495) 798-91-40, 8(909) 986-55-39</w:t>
            </w:r>
          </w:p>
        </w:tc>
      </w:tr>
      <w:tr w:rsidR="005A6754" w:rsidRPr="009D4224" w14:paraId="72F5D67B"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36CCFF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61</w:t>
            </w:r>
          </w:p>
        </w:tc>
        <w:tc>
          <w:tcPr>
            <w:tcW w:w="2182" w:type="dxa"/>
            <w:tcBorders>
              <w:top w:val="nil"/>
              <w:left w:val="nil"/>
              <w:bottom w:val="single" w:sz="4" w:space="0" w:color="auto"/>
              <w:right w:val="single" w:sz="4" w:space="0" w:color="auto"/>
            </w:tcBorders>
            <w:shd w:val="clear" w:color="auto" w:fill="auto"/>
            <w:noWrap/>
            <w:vAlign w:val="center"/>
            <w:hideMark/>
          </w:tcPr>
          <w:p w14:paraId="1072109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"Дмитриев А.Ф."</w:t>
            </w:r>
          </w:p>
        </w:tc>
        <w:tc>
          <w:tcPr>
            <w:tcW w:w="1782" w:type="dxa"/>
            <w:tcBorders>
              <w:top w:val="nil"/>
              <w:left w:val="nil"/>
              <w:bottom w:val="single" w:sz="4" w:space="0" w:color="auto"/>
              <w:right w:val="single" w:sz="4" w:space="0" w:color="auto"/>
            </w:tcBorders>
            <w:shd w:val="clear" w:color="auto" w:fill="auto"/>
            <w:noWrap/>
            <w:vAlign w:val="center"/>
            <w:hideMark/>
          </w:tcPr>
          <w:p w14:paraId="02F43C7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М.О. г. Серпухов</w:t>
            </w:r>
          </w:p>
        </w:tc>
        <w:tc>
          <w:tcPr>
            <w:tcW w:w="3511" w:type="dxa"/>
            <w:tcBorders>
              <w:top w:val="nil"/>
              <w:left w:val="nil"/>
              <w:bottom w:val="single" w:sz="4" w:space="0" w:color="auto"/>
              <w:right w:val="single" w:sz="4" w:space="0" w:color="auto"/>
            </w:tcBorders>
            <w:shd w:val="clear" w:color="auto" w:fill="auto"/>
            <w:noWrap/>
            <w:vAlign w:val="center"/>
            <w:hideMark/>
          </w:tcPr>
          <w:p w14:paraId="6EC15F0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142207, Московская область, г. Серпухов, ул. 1-ая Московская, д. 44</w:t>
            </w:r>
          </w:p>
        </w:tc>
        <w:tc>
          <w:tcPr>
            <w:tcW w:w="1758" w:type="dxa"/>
            <w:tcBorders>
              <w:top w:val="nil"/>
              <w:left w:val="nil"/>
              <w:bottom w:val="single" w:sz="4" w:space="0" w:color="auto"/>
              <w:right w:val="single" w:sz="4" w:space="0" w:color="auto"/>
            </w:tcBorders>
            <w:shd w:val="clear" w:color="auto" w:fill="auto"/>
            <w:noWrap/>
            <w:vAlign w:val="center"/>
            <w:hideMark/>
          </w:tcPr>
          <w:p w14:paraId="0B6669C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8(929)971-81-09; 8(496)776-16-15</w:t>
            </w:r>
          </w:p>
        </w:tc>
      </w:tr>
      <w:tr w:rsidR="005A6754" w:rsidRPr="009D4224" w14:paraId="164CDE0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C3213E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62</w:t>
            </w:r>
          </w:p>
        </w:tc>
        <w:tc>
          <w:tcPr>
            <w:tcW w:w="2182" w:type="dxa"/>
            <w:tcBorders>
              <w:top w:val="nil"/>
              <w:left w:val="nil"/>
              <w:bottom w:val="single" w:sz="4" w:space="0" w:color="auto"/>
              <w:right w:val="single" w:sz="4" w:space="0" w:color="auto"/>
            </w:tcBorders>
            <w:shd w:val="clear" w:color="auto" w:fill="auto"/>
            <w:noWrap/>
            <w:vAlign w:val="center"/>
            <w:hideMark/>
          </w:tcPr>
          <w:p w14:paraId="08339D5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"Бекренев Г.А."("Технопарк сервис-центр")</w:t>
            </w:r>
          </w:p>
        </w:tc>
        <w:tc>
          <w:tcPr>
            <w:tcW w:w="1782" w:type="dxa"/>
            <w:tcBorders>
              <w:top w:val="nil"/>
              <w:left w:val="nil"/>
              <w:bottom w:val="single" w:sz="4" w:space="0" w:color="auto"/>
              <w:right w:val="single" w:sz="4" w:space="0" w:color="auto"/>
            </w:tcBorders>
            <w:shd w:val="clear" w:color="auto" w:fill="auto"/>
            <w:noWrap/>
            <w:vAlign w:val="center"/>
            <w:hideMark/>
          </w:tcPr>
          <w:p w14:paraId="3F28644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М.О. г. Серпухов</w:t>
            </w:r>
          </w:p>
        </w:tc>
        <w:tc>
          <w:tcPr>
            <w:tcW w:w="3511" w:type="dxa"/>
            <w:tcBorders>
              <w:top w:val="nil"/>
              <w:left w:val="nil"/>
              <w:bottom w:val="single" w:sz="4" w:space="0" w:color="auto"/>
              <w:right w:val="single" w:sz="4" w:space="0" w:color="auto"/>
            </w:tcBorders>
            <w:shd w:val="clear" w:color="auto" w:fill="auto"/>
            <w:noWrap/>
            <w:vAlign w:val="center"/>
            <w:hideMark/>
          </w:tcPr>
          <w:p w14:paraId="0B9AF44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142207, Московская обл., г.о. Серпухов, д. Борисово, Данковское шоссе, д. 3А, стр.2</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529AC38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 8(496)776-12-80, 8(926) 617-10-19</w:t>
            </w:r>
          </w:p>
        </w:tc>
      </w:tr>
      <w:tr w:rsidR="005A6754" w:rsidRPr="009D4224" w14:paraId="1348A486"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DEF6CC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63</w:t>
            </w:r>
          </w:p>
        </w:tc>
        <w:tc>
          <w:tcPr>
            <w:tcW w:w="2182" w:type="dxa"/>
            <w:tcBorders>
              <w:top w:val="nil"/>
              <w:left w:val="nil"/>
              <w:bottom w:val="single" w:sz="4" w:space="0" w:color="auto"/>
              <w:right w:val="single" w:sz="4" w:space="0" w:color="auto"/>
            </w:tcBorders>
            <w:shd w:val="clear" w:color="auto" w:fill="auto"/>
            <w:noWrap/>
            <w:vAlign w:val="center"/>
            <w:hideMark/>
          </w:tcPr>
          <w:p w14:paraId="052D79F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"Про-Тулс"</w:t>
            </w:r>
          </w:p>
        </w:tc>
        <w:tc>
          <w:tcPr>
            <w:tcW w:w="1782" w:type="dxa"/>
            <w:tcBorders>
              <w:top w:val="nil"/>
              <w:left w:val="nil"/>
              <w:bottom w:val="single" w:sz="4" w:space="0" w:color="auto"/>
              <w:right w:val="single" w:sz="4" w:space="0" w:color="auto"/>
            </w:tcBorders>
            <w:shd w:val="clear" w:color="auto" w:fill="auto"/>
            <w:noWrap/>
            <w:vAlign w:val="center"/>
            <w:hideMark/>
          </w:tcPr>
          <w:p w14:paraId="3CABF65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М.О. г. Кубинка</w:t>
            </w:r>
          </w:p>
        </w:tc>
        <w:tc>
          <w:tcPr>
            <w:tcW w:w="3511" w:type="dxa"/>
            <w:tcBorders>
              <w:top w:val="nil"/>
              <w:left w:val="nil"/>
              <w:bottom w:val="single" w:sz="4" w:space="0" w:color="auto"/>
              <w:right w:val="single" w:sz="4" w:space="0" w:color="auto"/>
            </w:tcBorders>
            <w:shd w:val="clear" w:color="auto" w:fill="auto"/>
            <w:noWrap/>
            <w:vAlign w:val="center"/>
            <w:hideMark/>
          </w:tcPr>
          <w:p w14:paraId="2C16D8C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143070, Московская обл., Одинцовский р-он, г. Кубинка , ул. Колхозная д. 6</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14:paraId="0387FED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8(495) 984-83-45</w:t>
            </w:r>
          </w:p>
        </w:tc>
      </w:tr>
      <w:tr w:rsidR="005A6754" w:rsidRPr="009D4224" w14:paraId="17763085"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4DC6C6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64</w:t>
            </w:r>
          </w:p>
        </w:tc>
        <w:tc>
          <w:tcPr>
            <w:tcW w:w="2182" w:type="dxa"/>
            <w:tcBorders>
              <w:top w:val="nil"/>
              <w:left w:val="nil"/>
              <w:bottom w:val="nil"/>
              <w:right w:val="nil"/>
            </w:tcBorders>
            <w:shd w:val="clear" w:color="auto" w:fill="auto"/>
            <w:noWrap/>
            <w:vAlign w:val="center"/>
            <w:hideMark/>
          </w:tcPr>
          <w:p w14:paraId="7738002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"Тарасов Ю.Г."</w:t>
            </w:r>
          </w:p>
        </w:tc>
        <w:tc>
          <w:tcPr>
            <w:tcW w:w="1782" w:type="dxa"/>
            <w:tcBorders>
              <w:top w:val="nil"/>
              <w:left w:val="single" w:sz="4" w:space="0" w:color="auto"/>
              <w:bottom w:val="single" w:sz="4" w:space="0" w:color="auto"/>
              <w:right w:val="single" w:sz="4" w:space="0" w:color="auto"/>
            </w:tcBorders>
            <w:shd w:val="clear" w:color="auto" w:fill="auto"/>
            <w:noWrap/>
            <w:vAlign w:val="center"/>
            <w:hideMark/>
          </w:tcPr>
          <w:p w14:paraId="3A6A328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М.О. г. Наро-Фоминск</w:t>
            </w:r>
          </w:p>
        </w:tc>
        <w:tc>
          <w:tcPr>
            <w:tcW w:w="3511" w:type="dxa"/>
            <w:tcBorders>
              <w:top w:val="nil"/>
              <w:left w:val="nil"/>
              <w:bottom w:val="single" w:sz="4" w:space="0" w:color="auto"/>
              <w:right w:val="single" w:sz="4" w:space="0" w:color="auto"/>
            </w:tcBorders>
            <w:shd w:val="clear" w:color="auto" w:fill="auto"/>
            <w:noWrap/>
            <w:vAlign w:val="center"/>
            <w:hideMark/>
          </w:tcPr>
          <w:p w14:paraId="1722448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143302, Московская область, г. Наро-Фоминск, ул. Чехова, д. 29,  стр.8</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18ABF22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8(906) 408-88-88</w:t>
            </w:r>
          </w:p>
        </w:tc>
      </w:tr>
      <w:tr w:rsidR="005A6754" w:rsidRPr="009D4224" w14:paraId="14C2969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C300A1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65</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49FF57B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"Горелик К.В."</w:t>
            </w:r>
          </w:p>
        </w:tc>
        <w:tc>
          <w:tcPr>
            <w:tcW w:w="1782" w:type="dxa"/>
            <w:tcBorders>
              <w:top w:val="nil"/>
              <w:left w:val="nil"/>
              <w:bottom w:val="single" w:sz="4" w:space="0" w:color="auto"/>
              <w:right w:val="single" w:sz="4" w:space="0" w:color="auto"/>
            </w:tcBorders>
            <w:shd w:val="clear" w:color="auto" w:fill="auto"/>
            <w:noWrap/>
            <w:vAlign w:val="center"/>
            <w:hideMark/>
          </w:tcPr>
          <w:p w14:paraId="63D5C98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Москва</w:t>
            </w:r>
          </w:p>
        </w:tc>
        <w:tc>
          <w:tcPr>
            <w:tcW w:w="3511" w:type="dxa"/>
            <w:tcBorders>
              <w:top w:val="nil"/>
              <w:left w:val="nil"/>
              <w:bottom w:val="single" w:sz="4" w:space="0" w:color="auto"/>
              <w:right w:val="single" w:sz="4" w:space="0" w:color="auto"/>
            </w:tcBorders>
            <w:shd w:val="clear" w:color="auto" w:fill="auto"/>
            <w:noWrap/>
            <w:vAlign w:val="center"/>
            <w:hideMark/>
          </w:tcPr>
          <w:p w14:paraId="1BA0E7A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143402, г. Москва,  ул. Дубравная, д.50,  стр.1</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06E4DB6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8(963) 715-75-95</w:t>
            </w:r>
          </w:p>
        </w:tc>
      </w:tr>
      <w:tr w:rsidR="005A6754" w:rsidRPr="009D4224" w14:paraId="56A34F0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817652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66</w:t>
            </w:r>
          </w:p>
        </w:tc>
        <w:tc>
          <w:tcPr>
            <w:tcW w:w="2182" w:type="dxa"/>
            <w:tcBorders>
              <w:top w:val="nil"/>
              <w:left w:val="nil"/>
              <w:bottom w:val="single" w:sz="4" w:space="0" w:color="auto"/>
              <w:right w:val="single" w:sz="4" w:space="0" w:color="auto"/>
            </w:tcBorders>
            <w:shd w:val="clear" w:color="auto" w:fill="auto"/>
            <w:noWrap/>
            <w:vAlign w:val="center"/>
            <w:hideMark/>
          </w:tcPr>
          <w:p w14:paraId="0490B4F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«СПЕЦАГРО Сервис»</w:t>
            </w:r>
          </w:p>
        </w:tc>
        <w:tc>
          <w:tcPr>
            <w:tcW w:w="1782" w:type="dxa"/>
            <w:tcBorders>
              <w:top w:val="nil"/>
              <w:left w:val="nil"/>
              <w:bottom w:val="single" w:sz="4" w:space="0" w:color="auto"/>
              <w:right w:val="single" w:sz="4" w:space="0" w:color="auto"/>
            </w:tcBorders>
            <w:shd w:val="clear" w:color="auto" w:fill="auto"/>
            <w:noWrap/>
            <w:vAlign w:val="center"/>
            <w:hideMark/>
          </w:tcPr>
          <w:p w14:paraId="3E7BC7E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Москва</w:t>
            </w:r>
          </w:p>
        </w:tc>
        <w:tc>
          <w:tcPr>
            <w:tcW w:w="3511" w:type="dxa"/>
            <w:tcBorders>
              <w:top w:val="nil"/>
              <w:left w:val="nil"/>
              <w:bottom w:val="single" w:sz="4" w:space="0" w:color="auto"/>
              <w:right w:val="single" w:sz="4" w:space="0" w:color="auto"/>
            </w:tcBorders>
            <w:shd w:val="clear" w:color="auto" w:fill="auto"/>
            <w:noWrap/>
            <w:vAlign w:val="center"/>
            <w:hideMark/>
          </w:tcPr>
          <w:p w14:paraId="2DB147D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109472, г. Москва, ул. Ташкентская, д.28,  стр.1</w:t>
            </w:r>
          </w:p>
        </w:tc>
        <w:tc>
          <w:tcPr>
            <w:tcW w:w="1758" w:type="dxa"/>
            <w:tcBorders>
              <w:top w:val="nil"/>
              <w:left w:val="nil"/>
              <w:bottom w:val="single" w:sz="4" w:space="0" w:color="auto"/>
              <w:right w:val="single" w:sz="4" w:space="0" w:color="auto"/>
            </w:tcBorders>
            <w:shd w:val="clear" w:color="auto" w:fill="auto"/>
            <w:noWrap/>
            <w:vAlign w:val="center"/>
            <w:hideMark/>
          </w:tcPr>
          <w:p w14:paraId="051D787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8(495) 766-61-50, 760-41-80</w:t>
            </w:r>
          </w:p>
        </w:tc>
      </w:tr>
      <w:tr w:rsidR="005A6754" w:rsidRPr="009D4224" w14:paraId="6301FD28"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21B01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67</w:t>
            </w:r>
          </w:p>
        </w:tc>
        <w:tc>
          <w:tcPr>
            <w:tcW w:w="2182" w:type="dxa"/>
            <w:tcBorders>
              <w:top w:val="nil"/>
              <w:left w:val="nil"/>
              <w:bottom w:val="single" w:sz="4" w:space="0" w:color="auto"/>
              <w:right w:val="single" w:sz="4" w:space="0" w:color="auto"/>
            </w:tcBorders>
            <w:shd w:val="clear" w:color="auto" w:fill="auto"/>
            <w:noWrap/>
            <w:vAlign w:val="center"/>
            <w:hideMark/>
          </w:tcPr>
          <w:p w14:paraId="71157C6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"Овод С.П."</w:t>
            </w:r>
          </w:p>
        </w:tc>
        <w:tc>
          <w:tcPr>
            <w:tcW w:w="1782" w:type="dxa"/>
            <w:tcBorders>
              <w:top w:val="nil"/>
              <w:left w:val="nil"/>
              <w:bottom w:val="single" w:sz="4" w:space="0" w:color="auto"/>
              <w:right w:val="single" w:sz="4" w:space="0" w:color="auto"/>
            </w:tcBorders>
            <w:shd w:val="clear" w:color="auto" w:fill="auto"/>
            <w:noWrap/>
            <w:vAlign w:val="center"/>
            <w:hideMark/>
          </w:tcPr>
          <w:p w14:paraId="6052E47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Магнитогорск</w:t>
            </w:r>
          </w:p>
        </w:tc>
        <w:tc>
          <w:tcPr>
            <w:tcW w:w="3511" w:type="dxa"/>
            <w:tcBorders>
              <w:top w:val="nil"/>
              <w:left w:val="nil"/>
              <w:bottom w:val="single" w:sz="4" w:space="0" w:color="auto"/>
              <w:right w:val="single" w:sz="4" w:space="0" w:color="auto"/>
            </w:tcBorders>
            <w:shd w:val="clear" w:color="auto" w:fill="auto"/>
            <w:vAlign w:val="center"/>
            <w:hideMark/>
          </w:tcPr>
          <w:p w14:paraId="6712BFA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455034, Челябинская обл., г. Магнитогорск, ул. Зеленый лог, д. 56</w:t>
            </w:r>
          </w:p>
        </w:tc>
        <w:tc>
          <w:tcPr>
            <w:tcW w:w="1758" w:type="dxa"/>
            <w:tcBorders>
              <w:top w:val="nil"/>
              <w:left w:val="nil"/>
              <w:bottom w:val="single" w:sz="4" w:space="0" w:color="auto"/>
              <w:right w:val="single" w:sz="4" w:space="0" w:color="auto"/>
            </w:tcBorders>
            <w:shd w:val="clear" w:color="auto" w:fill="auto"/>
            <w:noWrap/>
            <w:vAlign w:val="center"/>
            <w:hideMark/>
          </w:tcPr>
          <w:p w14:paraId="554F6C7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8(351) 940-44-12</w:t>
            </w:r>
          </w:p>
        </w:tc>
      </w:tr>
      <w:tr w:rsidR="005A6754" w:rsidRPr="009D4224" w14:paraId="44C4520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E59CA2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68</w:t>
            </w:r>
          </w:p>
        </w:tc>
        <w:tc>
          <w:tcPr>
            <w:tcW w:w="2182" w:type="dxa"/>
            <w:tcBorders>
              <w:top w:val="nil"/>
              <w:left w:val="nil"/>
              <w:bottom w:val="single" w:sz="4" w:space="0" w:color="auto"/>
              <w:right w:val="single" w:sz="4" w:space="0" w:color="auto"/>
            </w:tcBorders>
            <w:shd w:val="clear" w:color="auto" w:fill="auto"/>
            <w:noWrap/>
            <w:vAlign w:val="center"/>
            <w:hideMark/>
          </w:tcPr>
          <w:p w14:paraId="35AC7C0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"Царева Н.П."</w:t>
            </w:r>
          </w:p>
        </w:tc>
        <w:tc>
          <w:tcPr>
            <w:tcW w:w="1782" w:type="dxa"/>
            <w:tcBorders>
              <w:top w:val="nil"/>
              <w:left w:val="nil"/>
              <w:bottom w:val="single" w:sz="4" w:space="0" w:color="auto"/>
              <w:right w:val="single" w:sz="4" w:space="0" w:color="auto"/>
            </w:tcBorders>
            <w:shd w:val="clear" w:color="auto" w:fill="auto"/>
            <w:noWrap/>
            <w:vAlign w:val="center"/>
            <w:hideMark/>
          </w:tcPr>
          <w:p w14:paraId="351FE8A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Мурманск</w:t>
            </w:r>
          </w:p>
        </w:tc>
        <w:tc>
          <w:tcPr>
            <w:tcW w:w="3511" w:type="dxa"/>
            <w:tcBorders>
              <w:top w:val="nil"/>
              <w:left w:val="nil"/>
              <w:bottom w:val="single" w:sz="4" w:space="0" w:color="auto"/>
              <w:right w:val="single" w:sz="4" w:space="0" w:color="auto"/>
            </w:tcBorders>
            <w:shd w:val="clear" w:color="auto" w:fill="auto"/>
            <w:vAlign w:val="center"/>
            <w:hideMark/>
          </w:tcPr>
          <w:p w14:paraId="242DE22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183031, Мурманская обл, г. Мурманск, ул. Свердлова, д. 9Б</w:t>
            </w:r>
          </w:p>
        </w:tc>
        <w:tc>
          <w:tcPr>
            <w:tcW w:w="1758" w:type="dxa"/>
            <w:tcBorders>
              <w:top w:val="nil"/>
              <w:left w:val="nil"/>
              <w:bottom w:val="single" w:sz="4" w:space="0" w:color="auto"/>
              <w:right w:val="single" w:sz="4" w:space="0" w:color="auto"/>
            </w:tcBorders>
            <w:shd w:val="clear" w:color="auto" w:fill="auto"/>
            <w:noWrap/>
            <w:vAlign w:val="center"/>
            <w:hideMark/>
          </w:tcPr>
          <w:p w14:paraId="0F4AD46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8(953) 307-47-60, 8(953) 300-19-32</w:t>
            </w:r>
          </w:p>
        </w:tc>
      </w:tr>
      <w:tr w:rsidR="005A6754" w:rsidRPr="009D4224" w14:paraId="6F094D59"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A8AEC9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69</w:t>
            </w:r>
          </w:p>
        </w:tc>
        <w:tc>
          <w:tcPr>
            <w:tcW w:w="2182" w:type="dxa"/>
            <w:tcBorders>
              <w:top w:val="nil"/>
              <w:left w:val="nil"/>
              <w:bottom w:val="single" w:sz="4" w:space="0" w:color="auto"/>
              <w:right w:val="single" w:sz="4" w:space="0" w:color="auto"/>
            </w:tcBorders>
            <w:shd w:val="clear" w:color="auto" w:fill="auto"/>
            <w:noWrap/>
            <w:vAlign w:val="center"/>
            <w:hideMark/>
          </w:tcPr>
          <w:p w14:paraId="7EA3633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5D218F8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Муром</w:t>
            </w:r>
          </w:p>
        </w:tc>
        <w:tc>
          <w:tcPr>
            <w:tcW w:w="3511" w:type="dxa"/>
            <w:tcBorders>
              <w:top w:val="nil"/>
              <w:left w:val="nil"/>
              <w:bottom w:val="single" w:sz="4" w:space="0" w:color="auto"/>
              <w:right w:val="single" w:sz="4" w:space="0" w:color="auto"/>
            </w:tcBorders>
            <w:shd w:val="clear" w:color="auto" w:fill="auto"/>
            <w:noWrap/>
            <w:vAlign w:val="center"/>
            <w:hideMark/>
          </w:tcPr>
          <w:p w14:paraId="6B8B9BA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602205, Владимирская обл., г. Муром, Владимирское ш., д. 12 (бывший магазин "Спутник")</w:t>
            </w:r>
          </w:p>
        </w:tc>
        <w:tc>
          <w:tcPr>
            <w:tcW w:w="1758" w:type="dxa"/>
            <w:tcBorders>
              <w:top w:val="nil"/>
              <w:left w:val="nil"/>
              <w:bottom w:val="single" w:sz="4" w:space="0" w:color="auto"/>
              <w:right w:val="single" w:sz="4" w:space="0" w:color="auto"/>
            </w:tcBorders>
            <w:shd w:val="clear" w:color="auto" w:fill="auto"/>
            <w:noWrap/>
            <w:vAlign w:val="center"/>
            <w:hideMark/>
          </w:tcPr>
          <w:p w14:paraId="65E0758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8(4923) 42-63-41</w:t>
            </w:r>
          </w:p>
        </w:tc>
      </w:tr>
      <w:tr w:rsidR="005A6754" w:rsidRPr="009D4224" w14:paraId="6ABF648A"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2E94DF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lastRenderedPageBreak/>
              <w:t>70</w:t>
            </w:r>
          </w:p>
        </w:tc>
        <w:tc>
          <w:tcPr>
            <w:tcW w:w="2182" w:type="dxa"/>
            <w:tcBorders>
              <w:top w:val="nil"/>
              <w:left w:val="nil"/>
              <w:bottom w:val="single" w:sz="4" w:space="0" w:color="auto"/>
              <w:right w:val="single" w:sz="4" w:space="0" w:color="auto"/>
            </w:tcBorders>
            <w:shd w:val="clear" w:color="auto" w:fill="auto"/>
            <w:noWrap/>
            <w:vAlign w:val="center"/>
            <w:hideMark/>
          </w:tcPr>
          <w:p w14:paraId="5B60AF4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«ТехПромТорг»</w:t>
            </w:r>
          </w:p>
        </w:tc>
        <w:tc>
          <w:tcPr>
            <w:tcW w:w="1782" w:type="dxa"/>
            <w:tcBorders>
              <w:top w:val="nil"/>
              <w:left w:val="nil"/>
              <w:bottom w:val="single" w:sz="4" w:space="0" w:color="auto"/>
              <w:right w:val="single" w:sz="4" w:space="0" w:color="auto"/>
            </w:tcBorders>
            <w:shd w:val="clear" w:color="auto" w:fill="auto"/>
            <w:noWrap/>
            <w:vAlign w:val="center"/>
            <w:hideMark/>
          </w:tcPr>
          <w:p w14:paraId="2732347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Набережные Челны</w:t>
            </w:r>
          </w:p>
        </w:tc>
        <w:tc>
          <w:tcPr>
            <w:tcW w:w="3511" w:type="dxa"/>
            <w:tcBorders>
              <w:top w:val="nil"/>
              <w:left w:val="nil"/>
              <w:bottom w:val="single" w:sz="4" w:space="0" w:color="auto"/>
              <w:right w:val="single" w:sz="4" w:space="0" w:color="auto"/>
            </w:tcBorders>
            <w:shd w:val="clear" w:color="auto" w:fill="auto"/>
            <w:noWrap/>
            <w:vAlign w:val="center"/>
            <w:hideMark/>
          </w:tcPr>
          <w:p w14:paraId="4C1410C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 423800, г. Набережные Челны, ул. Машиностроительная 5/7, Корпус 3, офис 21</w:t>
            </w:r>
          </w:p>
        </w:tc>
        <w:tc>
          <w:tcPr>
            <w:tcW w:w="1758" w:type="dxa"/>
            <w:tcBorders>
              <w:top w:val="nil"/>
              <w:left w:val="nil"/>
              <w:bottom w:val="single" w:sz="4" w:space="0" w:color="auto"/>
              <w:right w:val="single" w:sz="4" w:space="0" w:color="auto"/>
            </w:tcBorders>
            <w:shd w:val="clear" w:color="auto" w:fill="auto"/>
            <w:noWrap/>
            <w:vAlign w:val="center"/>
            <w:hideMark/>
          </w:tcPr>
          <w:p w14:paraId="38D5523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8(8552)78-07-40, 8(927) 048-07-40</w:t>
            </w:r>
          </w:p>
        </w:tc>
      </w:tr>
      <w:tr w:rsidR="005A6754" w:rsidRPr="009D4224" w14:paraId="4A9DB380"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B80DF3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71</w:t>
            </w:r>
          </w:p>
        </w:tc>
        <w:tc>
          <w:tcPr>
            <w:tcW w:w="2182" w:type="dxa"/>
            <w:tcBorders>
              <w:top w:val="nil"/>
              <w:left w:val="nil"/>
              <w:bottom w:val="single" w:sz="4" w:space="0" w:color="auto"/>
              <w:right w:val="single" w:sz="4" w:space="0" w:color="auto"/>
            </w:tcBorders>
            <w:shd w:val="clear" w:color="auto" w:fill="auto"/>
            <w:vAlign w:val="center"/>
            <w:hideMark/>
          </w:tcPr>
          <w:p w14:paraId="29FF4B9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"Рассолов С. А."</w:t>
            </w:r>
          </w:p>
        </w:tc>
        <w:tc>
          <w:tcPr>
            <w:tcW w:w="1782" w:type="dxa"/>
            <w:tcBorders>
              <w:top w:val="nil"/>
              <w:left w:val="nil"/>
              <w:bottom w:val="single" w:sz="4" w:space="0" w:color="auto"/>
              <w:right w:val="single" w:sz="4" w:space="0" w:color="auto"/>
            </w:tcBorders>
            <w:shd w:val="clear" w:color="auto" w:fill="auto"/>
            <w:noWrap/>
            <w:vAlign w:val="center"/>
            <w:hideMark/>
          </w:tcPr>
          <w:p w14:paraId="4202E1A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Нальчик</w:t>
            </w:r>
          </w:p>
        </w:tc>
        <w:tc>
          <w:tcPr>
            <w:tcW w:w="3511" w:type="dxa"/>
            <w:tcBorders>
              <w:top w:val="nil"/>
              <w:left w:val="nil"/>
              <w:bottom w:val="single" w:sz="4" w:space="0" w:color="auto"/>
              <w:right w:val="single" w:sz="4" w:space="0" w:color="auto"/>
            </w:tcBorders>
            <w:shd w:val="clear" w:color="auto" w:fill="auto"/>
            <w:noWrap/>
            <w:vAlign w:val="center"/>
            <w:hideMark/>
          </w:tcPr>
          <w:p w14:paraId="0398883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360024, Кабардино-Балкарская Республика, г. Нальчик, ул. А. А. Кадырова, д. 8</w:t>
            </w:r>
          </w:p>
        </w:tc>
        <w:tc>
          <w:tcPr>
            <w:tcW w:w="1758" w:type="dxa"/>
            <w:tcBorders>
              <w:top w:val="nil"/>
              <w:left w:val="nil"/>
              <w:bottom w:val="single" w:sz="4" w:space="0" w:color="auto"/>
              <w:right w:val="single" w:sz="4" w:space="0" w:color="auto"/>
            </w:tcBorders>
            <w:shd w:val="clear" w:color="auto" w:fill="auto"/>
            <w:noWrap/>
            <w:vAlign w:val="center"/>
            <w:hideMark/>
          </w:tcPr>
          <w:p w14:paraId="0DAD40D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8(918)727-25-50</w:t>
            </w:r>
          </w:p>
        </w:tc>
      </w:tr>
      <w:tr w:rsidR="005A6754" w:rsidRPr="009D4224" w14:paraId="2E07F1F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EFC1A3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72</w:t>
            </w:r>
          </w:p>
        </w:tc>
        <w:tc>
          <w:tcPr>
            <w:tcW w:w="2182" w:type="dxa"/>
            <w:tcBorders>
              <w:top w:val="nil"/>
              <w:left w:val="nil"/>
              <w:bottom w:val="single" w:sz="4" w:space="0" w:color="auto"/>
              <w:right w:val="single" w:sz="4" w:space="0" w:color="auto"/>
            </w:tcBorders>
            <w:shd w:val="clear" w:color="auto" w:fill="auto"/>
            <w:noWrap/>
            <w:vAlign w:val="center"/>
            <w:hideMark/>
          </w:tcPr>
          <w:p w14:paraId="48861B8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«СВ-АС»</w:t>
            </w:r>
          </w:p>
        </w:tc>
        <w:tc>
          <w:tcPr>
            <w:tcW w:w="1782" w:type="dxa"/>
            <w:tcBorders>
              <w:top w:val="nil"/>
              <w:left w:val="nil"/>
              <w:bottom w:val="single" w:sz="4" w:space="0" w:color="auto"/>
              <w:right w:val="single" w:sz="4" w:space="0" w:color="auto"/>
            </w:tcBorders>
            <w:shd w:val="clear" w:color="auto" w:fill="auto"/>
            <w:noWrap/>
            <w:vAlign w:val="center"/>
            <w:hideMark/>
          </w:tcPr>
          <w:p w14:paraId="5BDACD5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Нижневартовск</w:t>
            </w:r>
          </w:p>
        </w:tc>
        <w:tc>
          <w:tcPr>
            <w:tcW w:w="3511" w:type="dxa"/>
            <w:tcBorders>
              <w:top w:val="nil"/>
              <w:left w:val="nil"/>
              <w:bottom w:val="single" w:sz="4" w:space="0" w:color="auto"/>
              <w:right w:val="single" w:sz="4" w:space="0" w:color="auto"/>
            </w:tcBorders>
            <w:shd w:val="clear" w:color="auto" w:fill="auto"/>
            <w:noWrap/>
            <w:vAlign w:val="center"/>
            <w:hideMark/>
          </w:tcPr>
          <w:p w14:paraId="7403EDB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628600, г. Нижневартовск, ул. Северная, д. 39, стр. 8</w:t>
            </w:r>
          </w:p>
        </w:tc>
        <w:tc>
          <w:tcPr>
            <w:tcW w:w="1758" w:type="dxa"/>
            <w:tcBorders>
              <w:top w:val="nil"/>
              <w:left w:val="nil"/>
              <w:bottom w:val="single" w:sz="4" w:space="0" w:color="auto"/>
              <w:right w:val="single" w:sz="4" w:space="0" w:color="auto"/>
            </w:tcBorders>
            <w:shd w:val="clear" w:color="auto" w:fill="auto"/>
            <w:noWrap/>
            <w:vAlign w:val="center"/>
            <w:hideMark/>
          </w:tcPr>
          <w:p w14:paraId="55C2D23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8(3466) 56-57-56</w:t>
            </w:r>
          </w:p>
        </w:tc>
      </w:tr>
      <w:tr w:rsidR="005A6754" w:rsidRPr="009D4224" w14:paraId="1A855B5D"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1DB0E2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73</w:t>
            </w:r>
          </w:p>
        </w:tc>
        <w:tc>
          <w:tcPr>
            <w:tcW w:w="2182" w:type="dxa"/>
            <w:tcBorders>
              <w:top w:val="nil"/>
              <w:left w:val="nil"/>
              <w:bottom w:val="single" w:sz="4" w:space="0" w:color="auto"/>
              <w:right w:val="single" w:sz="4" w:space="0" w:color="auto"/>
            </w:tcBorders>
            <w:shd w:val="clear" w:color="auto" w:fill="auto"/>
            <w:noWrap/>
            <w:vAlign w:val="center"/>
            <w:hideMark/>
          </w:tcPr>
          <w:p w14:paraId="4BBA3A6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"Кондратьев В. Л."</w:t>
            </w:r>
          </w:p>
        </w:tc>
        <w:tc>
          <w:tcPr>
            <w:tcW w:w="1782" w:type="dxa"/>
            <w:tcBorders>
              <w:top w:val="nil"/>
              <w:left w:val="nil"/>
              <w:bottom w:val="single" w:sz="4" w:space="0" w:color="auto"/>
              <w:right w:val="single" w:sz="4" w:space="0" w:color="auto"/>
            </w:tcBorders>
            <w:shd w:val="clear" w:color="auto" w:fill="auto"/>
            <w:noWrap/>
            <w:vAlign w:val="center"/>
            <w:hideMark/>
          </w:tcPr>
          <w:p w14:paraId="425EFAD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Нижний Новгород</w:t>
            </w:r>
          </w:p>
        </w:tc>
        <w:tc>
          <w:tcPr>
            <w:tcW w:w="3511" w:type="dxa"/>
            <w:tcBorders>
              <w:top w:val="nil"/>
              <w:left w:val="nil"/>
              <w:bottom w:val="single" w:sz="4" w:space="0" w:color="auto"/>
              <w:right w:val="single" w:sz="4" w:space="0" w:color="auto"/>
            </w:tcBorders>
            <w:shd w:val="clear" w:color="auto" w:fill="auto"/>
            <w:vAlign w:val="center"/>
            <w:hideMark/>
          </w:tcPr>
          <w:p w14:paraId="50C9621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603074, г. Нижний Новгород, Сормовское ш, д. 1Б, оф.1 институт и метро Буревестник </w:t>
            </w:r>
          </w:p>
        </w:tc>
        <w:tc>
          <w:tcPr>
            <w:tcW w:w="1758" w:type="dxa"/>
            <w:tcBorders>
              <w:top w:val="nil"/>
              <w:left w:val="nil"/>
              <w:bottom w:val="single" w:sz="4" w:space="0" w:color="auto"/>
              <w:right w:val="single" w:sz="4" w:space="0" w:color="auto"/>
            </w:tcBorders>
            <w:shd w:val="clear" w:color="auto" w:fill="auto"/>
            <w:noWrap/>
            <w:vAlign w:val="center"/>
            <w:hideMark/>
          </w:tcPr>
          <w:p w14:paraId="58C50CB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8(831) 257-79-54, 8(908) 167-02-49</w:t>
            </w:r>
          </w:p>
        </w:tc>
      </w:tr>
      <w:tr w:rsidR="005A6754" w:rsidRPr="009D4224" w14:paraId="3599AFF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90ECFF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74</w:t>
            </w:r>
          </w:p>
        </w:tc>
        <w:tc>
          <w:tcPr>
            <w:tcW w:w="2182" w:type="dxa"/>
            <w:tcBorders>
              <w:top w:val="nil"/>
              <w:left w:val="nil"/>
              <w:bottom w:val="single" w:sz="4" w:space="0" w:color="auto"/>
              <w:right w:val="single" w:sz="4" w:space="0" w:color="auto"/>
            </w:tcBorders>
            <w:shd w:val="clear" w:color="auto" w:fill="auto"/>
            <w:noWrap/>
            <w:vAlign w:val="center"/>
            <w:hideMark/>
          </w:tcPr>
          <w:p w14:paraId="184BD2C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«А-РЕНТ»</w:t>
            </w:r>
          </w:p>
        </w:tc>
        <w:tc>
          <w:tcPr>
            <w:tcW w:w="1782" w:type="dxa"/>
            <w:tcBorders>
              <w:top w:val="nil"/>
              <w:left w:val="nil"/>
              <w:bottom w:val="single" w:sz="4" w:space="0" w:color="auto"/>
              <w:right w:val="single" w:sz="4" w:space="0" w:color="auto"/>
            </w:tcBorders>
            <w:shd w:val="clear" w:color="auto" w:fill="auto"/>
            <w:noWrap/>
            <w:vAlign w:val="center"/>
            <w:hideMark/>
          </w:tcPr>
          <w:p w14:paraId="2FE2C72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Нижний Новгород</w:t>
            </w:r>
          </w:p>
        </w:tc>
        <w:tc>
          <w:tcPr>
            <w:tcW w:w="3511" w:type="dxa"/>
            <w:tcBorders>
              <w:top w:val="nil"/>
              <w:left w:val="nil"/>
              <w:bottom w:val="single" w:sz="4" w:space="0" w:color="auto"/>
              <w:right w:val="single" w:sz="4" w:space="0" w:color="auto"/>
            </w:tcBorders>
            <w:shd w:val="clear" w:color="auto" w:fill="auto"/>
            <w:vAlign w:val="center"/>
            <w:hideMark/>
          </w:tcPr>
          <w:p w14:paraId="2A001F3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603093, г. Нижний Новгород, ул. Деловая д.7 корп. И-И4 пом.7</w:t>
            </w:r>
          </w:p>
        </w:tc>
        <w:tc>
          <w:tcPr>
            <w:tcW w:w="1758" w:type="dxa"/>
            <w:tcBorders>
              <w:top w:val="nil"/>
              <w:left w:val="nil"/>
              <w:bottom w:val="single" w:sz="4" w:space="0" w:color="auto"/>
              <w:right w:val="single" w:sz="4" w:space="0" w:color="auto"/>
            </w:tcBorders>
            <w:shd w:val="clear" w:color="auto" w:fill="auto"/>
            <w:noWrap/>
            <w:vAlign w:val="center"/>
            <w:hideMark/>
          </w:tcPr>
          <w:p w14:paraId="61B9F28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8(831) 435-15-15</w:t>
            </w:r>
          </w:p>
        </w:tc>
      </w:tr>
      <w:tr w:rsidR="005A6754" w:rsidRPr="009D4224" w14:paraId="460429A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4011DF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75</w:t>
            </w:r>
          </w:p>
        </w:tc>
        <w:tc>
          <w:tcPr>
            <w:tcW w:w="2182" w:type="dxa"/>
            <w:tcBorders>
              <w:top w:val="nil"/>
              <w:left w:val="nil"/>
              <w:bottom w:val="single" w:sz="4" w:space="0" w:color="auto"/>
              <w:right w:val="single" w:sz="4" w:space="0" w:color="auto"/>
            </w:tcBorders>
            <w:shd w:val="clear" w:color="auto" w:fill="auto"/>
            <w:noWrap/>
            <w:vAlign w:val="center"/>
            <w:hideMark/>
          </w:tcPr>
          <w:p w14:paraId="19E6F77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«ЛИСКО центр»</w:t>
            </w:r>
          </w:p>
        </w:tc>
        <w:tc>
          <w:tcPr>
            <w:tcW w:w="1782" w:type="dxa"/>
            <w:tcBorders>
              <w:top w:val="nil"/>
              <w:left w:val="nil"/>
              <w:bottom w:val="single" w:sz="4" w:space="0" w:color="auto"/>
              <w:right w:val="single" w:sz="4" w:space="0" w:color="auto"/>
            </w:tcBorders>
            <w:shd w:val="clear" w:color="auto" w:fill="auto"/>
            <w:noWrap/>
            <w:vAlign w:val="center"/>
            <w:hideMark/>
          </w:tcPr>
          <w:p w14:paraId="4CAFE0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Новосибирск</w:t>
            </w:r>
          </w:p>
        </w:tc>
        <w:tc>
          <w:tcPr>
            <w:tcW w:w="3511" w:type="dxa"/>
            <w:tcBorders>
              <w:top w:val="nil"/>
              <w:left w:val="nil"/>
              <w:bottom w:val="single" w:sz="4" w:space="0" w:color="auto"/>
              <w:right w:val="single" w:sz="4" w:space="0" w:color="auto"/>
            </w:tcBorders>
            <w:shd w:val="clear" w:color="auto" w:fill="auto"/>
            <w:vAlign w:val="center"/>
            <w:hideMark/>
          </w:tcPr>
          <w:p w14:paraId="124473A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630032, Новосибирская обл, г. Новосибирск, Станционная ул, д. 28, корп. 3</w:t>
            </w:r>
          </w:p>
        </w:tc>
        <w:tc>
          <w:tcPr>
            <w:tcW w:w="1758" w:type="dxa"/>
            <w:tcBorders>
              <w:top w:val="nil"/>
              <w:left w:val="nil"/>
              <w:bottom w:val="single" w:sz="4" w:space="0" w:color="auto"/>
              <w:right w:val="single" w:sz="4" w:space="0" w:color="auto"/>
            </w:tcBorders>
            <w:shd w:val="clear" w:color="auto" w:fill="auto"/>
            <w:noWrap/>
            <w:vAlign w:val="center"/>
            <w:hideMark/>
          </w:tcPr>
          <w:p w14:paraId="6715AFB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8(913) 916-84-95</w:t>
            </w:r>
          </w:p>
        </w:tc>
      </w:tr>
      <w:tr w:rsidR="005A6754" w:rsidRPr="009D4224" w14:paraId="5124569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8BF8BE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76</w:t>
            </w:r>
          </w:p>
        </w:tc>
        <w:tc>
          <w:tcPr>
            <w:tcW w:w="2182" w:type="dxa"/>
            <w:tcBorders>
              <w:top w:val="nil"/>
              <w:left w:val="nil"/>
              <w:bottom w:val="single" w:sz="4" w:space="0" w:color="auto"/>
              <w:right w:val="single" w:sz="4" w:space="0" w:color="auto"/>
            </w:tcBorders>
            <w:shd w:val="clear" w:color="auto" w:fill="auto"/>
            <w:noWrap/>
            <w:vAlign w:val="center"/>
            <w:hideMark/>
          </w:tcPr>
          <w:p w14:paraId="5767877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"СТП Регламент"</w:t>
            </w:r>
          </w:p>
        </w:tc>
        <w:tc>
          <w:tcPr>
            <w:tcW w:w="1782" w:type="dxa"/>
            <w:tcBorders>
              <w:top w:val="nil"/>
              <w:left w:val="nil"/>
              <w:bottom w:val="single" w:sz="4" w:space="0" w:color="auto"/>
              <w:right w:val="single" w:sz="4" w:space="0" w:color="auto"/>
            </w:tcBorders>
            <w:shd w:val="clear" w:color="auto" w:fill="auto"/>
            <w:noWrap/>
            <w:vAlign w:val="center"/>
            <w:hideMark/>
          </w:tcPr>
          <w:p w14:paraId="39C3E86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Новосибирск</w:t>
            </w:r>
          </w:p>
        </w:tc>
        <w:tc>
          <w:tcPr>
            <w:tcW w:w="3511" w:type="dxa"/>
            <w:tcBorders>
              <w:top w:val="nil"/>
              <w:left w:val="nil"/>
              <w:bottom w:val="single" w:sz="4" w:space="0" w:color="auto"/>
              <w:right w:val="single" w:sz="4" w:space="0" w:color="auto"/>
            </w:tcBorders>
            <w:shd w:val="clear" w:color="auto" w:fill="auto"/>
            <w:noWrap/>
            <w:vAlign w:val="center"/>
            <w:hideMark/>
          </w:tcPr>
          <w:p w14:paraId="2BB8401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630091, Новосибирская обл. г. Новосибирск, ул. Советская, д.52</w:t>
            </w:r>
          </w:p>
        </w:tc>
        <w:tc>
          <w:tcPr>
            <w:tcW w:w="1758" w:type="dxa"/>
            <w:tcBorders>
              <w:top w:val="nil"/>
              <w:left w:val="nil"/>
              <w:bottom w:val="single" w:sz="4" w:space="0" w:color="auto"/>
              <w:right w:val="single" w:sz="4" w:space="0" w:color="auto"/>
            </w:tcBorders>
            <w:shd w:val="clear" w:color="auto" w:fill="auto"/>
            <w:noWrap/>
            <w:vAlign w:val="center"/>
            <w:hideMark/>
          </w:tcPr>
          <w:p w14:paraId="567E94E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8(383) 220-00-30</w:t>
            </w:r>
          </w:p>
        </w:tc>
      </w:tr>
      <w:tr w:rsidR="005A6754" w:rsidRPr="009D4224" w14:paraId="539EC502" w14:textId="77777777" w:rsidTr="00121048">
        <w:trPr>
          <w:trHeight w:val="409"/>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A1B8AF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77</w:t>
            </w:r>
          </w:p>
        </w:tc>
        <w:tc>
          <w:tcPr>
            <w:tcW w:w="2182" w:type="dxa"/>
            <w:tcBorders>
              <w:top w:val="nil"/>
              <w:left w:val="nil"/>
              <w:bottom w:val="single" w:sz="4" w:space="0" w:color="auto"/>
              <w:right w:val="single" w:sz="4" w:space="0" w:color="auto"/>
            </w:tcBorders>
            <w:shd w:val="clear" w:color="auto" w:fill="auto"/>
            <w:vAlign w:val="center"/>
            <w:hideMark/>
          </w:tcPr>
          <w:p w14:paraId="0DAE2B7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"Куракин М.Н."</w:t>
            </w:r>
          </w:p>
        </w:tc>
        <w:tc>
          <w:tcPr>
            <w:tcW w:w="1782" w:type="dxa"/>
            <w:tcBorders>
              <w:top w:val="nil"/>
              <w:left w:val="nil"/>
              <w:bottom w:val="single" w:sz="4" w:space="0" w:color="auto"/>
              <w:right w:val="single" w:sz="4" w:space="0" w:color="auto"/>
            </w:tcBorders>
            <w:shd w:val="clear" w:color="auto" w:fill="auto"/>
            <w:noWrap/>
            <w:vAlign w:val="center"/>
            <w:hideMark/>
          </w:tcPr>
          <w:p w14:paraId="6DC5A3D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Новосибирск</w:t>
            </w:r>
          </w:p>
        </w:tc>
        <w:tc>
          <w:tcPr>
            <w:tcW w:w="3511" w:type="dxa"/>
            <w:tcBorders>
              <w:top w:val="nil"/>
              <w:left w:val="nil"/>
              <w:bottom w:val="single" w:sz="4" w:space="0" w:color="auto"/>
              <w:right w:val="single" w:sz="4" w:space="0" w:color="auto"/>
            </w:tcBorders>
            <w:shd w:val="clear" w:color="auto" w:fill="auto"/>
            <w:vAlign w:val="center"/>
            <w:hideMark/>
          </w:tcPr>
          <w:p w14:paraId="522B000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630024, Новосибирская обл. г. Новосибирск ул. Ватутина дом 44/1 корп.19</w:t>
            </w:r>
          </w:p>
        </w:tc>
        <w:tc>
          <w:tcPr>
            <w:tcW w:w="1758" w:type="dxa"/>
            <w:tcBorders>
              <w:top w:val="nil"/>
              <w:left w:val="nil"/>
              <w:bottom w:val="single" w:sz="4" w:space="0" w:color="auto"/>
              <w:right w:val="single" w:sz="4" w:space="0" w:color="auto"/>
            </w:tcBorders>
            <w:shd w:val="clear" w:color="auto" w:fill="auto"/>
            <w:noWrap/>
            <w:vAlign w:val="center"/>
            <w:hideMark/>
          </w:tcPr>
          <w:p w14:paraId="56AD5B9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8(383) 399-01-09</w:t>
            </w:r>
          </w:p>
        </w:tc>
      </w:tr>
      <w:tr w:rsidR="005A6754" w:rsidRPr="009D4224" w14:paraId="47FBC52E" w14:textId="77777777" w:rsidTr="00121048">
        <w:trPr>
          <w:trHeight w:val="409"/>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CF8B6D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78</w:t>
            </w:r>
          </w:p>
        </w:tc>
        <w:tc>
          <w:tcPr>
            <w:tcW w:w="2182" w:type="dxa"/>
            <w:tcBorders>
              <w:top w:val="nil"/>
              <w:left w:val="nil"/>
              <w:bottom w:val="single" w:sz="4" w:space="0" w:color="auto"/>
              <w:right w:val="single" w:sz="4" w:space="0" w:color="auto"/>
            </w:tcBorders>
            <w:shd w:val="clear" w:color="auto" w:fill="auto"/>
            <w:vAlign w:val="center"/>
            <w:hideMark/>
          </w:tcPr>
          <w:p w14:paraId="3C8A48A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"ПРО-ИНСТРУМЕНТ"</w:t>
            </w:r>
          </w:p>
        </w:tc>
        <w:tc>
          <w:tcPr>
            <w:tcW w:w="1782" w:type="dxa"/>
            <w:tcBorders>
              <w:top w:val="nil"/>
              <w:left w:val="nil"/>
              <w:bottom w:val="single" w:sz="4" w:space="0" w:color="auto"/>
              <w:right w:val="single" w:sz="4" w:space="0" w:color="auto"/>
            </w:tcBorders>
            <w:shd w:val="clear" w:color="auto" w:fill="auto"/>
            <w:noWrap/>
            <w:vAlign w:val="center"/>
            <w:hideMark/>
          </w:tcPr>
          <w:p w14:paraId="201197D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Новосибирск</w:t>
            </w:r>
          </w:p>
        </w:tc>
        <w:tc>
          <w:tcPr>
            <w:tcW w:w="3511" w:type="dxa"/>
            <w:tcBorders>
              <w:top w:val="nil"/>
              <w:left w:val="nil"/>
              <w:bottom w:val="single" w:sz="4" w:space="0" w:color="auto"/>
              <w:right w:val="single" w:sz="4" w:space="0" w:color="auto"/>
            </w:tcBorders>
            <w:shd w:val="clear" w:color="auto" w:fill="auto"/>
            <w:vAlign w:val="center"/>
            <w:hideMark/>
          </w:tcPr>
          <w:p w14:paraId="5DF9F76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630089, Новосибирская обл, г. Новосибирск,  ул. Бориса Богаткова, д. 228/1, оф. 219В</w:t>
            </w:r>
          </w:p>
        </w:tc>
        <w:tc>
          <w:tcPr>
            <w:tcW w:w="1758" w:type="dxa"/>
            <w:tcBorders>
              <w:top w:val="nil"/>
              <w:left w:val="nil"/>
              <w:bottom w:val="single" w:sz="4" w:space="0" w:color="auto"/>
              <w:right w:val="single" w:sz="4" w:space="0" w:color="auto"/>
            </w:tcBorders>
            <w:shd w:val="clear" w:color="auto" w:fill="auto"/>
            <w:noWrap/>
            <w:vAlign w:val="center"/>
            <w:hideMark/>
          </w:tcPr>
          <w:p w14:paraId="5995196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8(913)785-49-97</w:t>
            </w:r>
          </w:p>
        </w:tc>
      </w:tr>
      <w:tr w:rsidR="005A6754" w:rsidRPr="009D4224" w14:paraId="11BE6123" w14:textId="77777777" w:rsidTr="00121048">
        <w:trPr>
          <w:trHeight w:val="409"/>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0C843D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79</w:t>
            </w:r>
          </w:p>
        </w:tc>
        <w:tc>
          <w:tcPr>
            <w:tcW w:w="2182" w:type="dxa"/>
            <w:tcBorders>
              <w:top w:val="nil"/>
              <w:left w:val="nil"/>
              <w:bottom w:val="single" w:sz="4" w:space="0" w:color="auto"/>
              <w:right w:val="single" w:sz="4" w:space="0" w:color="auto"/>
            </w:tcBorders>
            <w:shd w:val="clear" w:color="auto" w:fill="auto"/>
            <w:vAlign w:val="center"/>
            <w:hideMark/>
          </w:tcPr>
          <w:p w14:paraId="3DE03A1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"ПРО-ИНСТРУМЕНТ"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5E2094A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Новосибирск</w:t>
            </w:r>
          </w:p>
        </w:tc>
        <w:tc>
          <w:tcPr>
            <w:tcW w:w="3511" w:type="dxa"/>
            <w:tcBorders>
              <w:top w:val="nil"/>
              <w:left w:val="nil"/>
              <w:bottom w:val="single" w:sz="4" w:space="0" w:color="auto"/>
              <w:right w:val="single" w:sz="4" w:space="0" w:color="auto"/>
            </w:tcBorders>
            <w:shd w:val="clear" w:color="auto" w:fill="auto"/>
            <w:vAlign w:val="center"/>
            <w:hideMark/>
          </w:tcPr>
          <w:p w14:paraId="22F311B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630108, Новосибирская обл., г. Новосибирск,  ул. Станиславского, д. 4 (1 этаж GSMaster)</w:t>
            </w:r>
          </w:p>
        </w:tc>
        <w:tc>
          <w:tcPr>
            <w:tcW w:w="1758" w:type="dxa"/>
            <w:tcBorders>
              <w:top w:val="nil"/>
              <w:left w:val="nil"/>
              <w:bottom w:val="single" w:sz="4" w:space="0" w:color="auto"/>
              <w:right w:val="single" w:sz="4" w:space="0" w:color="auto"/>
            </w:tcBorders>
            <w:shd w:val="clear" w:color="auto" w:fill="auto"/>
            <w:noWrap/>
            <w:vAlign w:val="center"/>
            <w:hideMark/>
          </w:tcPr>
          <w:p w14:paraId="61FBBE3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8(383) 389-66-89 доб. 209, 8(903)901-12-01</w:t>
            </w:r>
          </w:p>
        </w:tc>
      </w:tr>
      <w:tr w:rsidR="005A6754" w:rsidRPr="009D4224" w14:paraId="6AABB5FF" w14:textId="77777777" w:rsidTr="00121048">
        <w:trPr>
          <w:trHeight w:val="409"/>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FA144E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80</w:t>
            </w:r>
          </w:p>
        </w:tc>
        <w:tc>
          <w:tcPr>
            <w:tcW w:w="2182" w:type="dxa"/>
            <w:tcBorders>
              <w:top w:val="nil"/>
              <w:left w:val="nil"/>
              <w:bottom w:val="single" w:sz="4" w:space="0" w:color="auto"/>
              <w:right w:val="single" w:sz="4" w:space="0" w:color="auto"/>
            </w:tcBorders>
            <w:shd w:val="clear" w:color="auto" w:fill="auto"/>
            <w:vAlign w:val="center"/>
            <w:hideMark/>
          </w:tcPr>
          <w:p w14:paraId="78DDD6F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"ПРО-ИНСТРУМЕНТ"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718CBBA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Новосибирск</w:t>
            </w:r>
          </w:p>
        </w:tc>
        <w:tc>
          <w:tcPr>
            <w:tcW w:w="3511" w:type="dxa"/>
            <w:tcBorders>
              <w:top w:val="nil"/>
              <w:left w:val="nil"/>
              <w:bottom w:val="single" w:sz="4" w:space="0" w:color="auto"/>
              <w:right w:val="single" w:sz="4" w:space="0" w:color="auto"/>
            </w:tcBorders>
            <w:shd w:val="clear" w:color="auto" w:fill="auto"/>
            <w:vAlign w:val="center"/>
            <w:hideMark/>
          </w:tcPr>
          <w:p w14:paraId="3F074A6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630028, Новосибирская обл., г. Новосибирск, ул. Выборная, д. 87/3, к 2</w:t>
            </w:r>
          </w:p>
        </w:tc>
        <w:tc>
          <w:tcPr>
            <w:tcW w:w="1758" w:type="dxa"/>
            <w:tcBorders>
              <w:top w:val="nil"/>
              <w:left w:val="nil"/>
              <w:bottom w:val="single" w:sz="4" w:space="0" w:color="auto"/>
              <w:right w:val="single" w:sz="4" w:space="0" w:color="auto"/>
            </w:tcBorders>
            <w:shd w:val="clear" w:color="auto" w:fill="auto"/>
            <w:noWrap/>
            <w:vAlign w:val="center"/>
            <w:hideMark/>
          </w:tcPr>
          <w:p w14:paraId="15BF65A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8(951)392-90-53</w:t>
            </w:r>
          </w:p>
        </w:tc>
      </w:tr>
      <w:tr w:rsidR="005A6754" w:rsidRPr="009D4224" w14:paraId="51D1693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871DAE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81</w:t>
            </w:r>
          </w:p>
        </w:tc>
        <w:tc>
          <w:tcPr>
            <w:tcW w:w="2182" w:type="dxa"/>
            <w:tcBorders>
              <w:top w:val="nil"/>
              <w:left w:val="nil"/>
              <w:bottom w:val="single" w:sz="4" w:space="0" w:color="auto"/>
              <w:right w:val="single" w:sz="4" w:space="0" w:color="auto"/>
            </w:tcBorders>
            <w:shd w:val="clear" w:color="auto" w:fill="auto"/>
            <w:noWrap/>
            <w:vAlign w:val="center"/>
            <w:hideMark/>
          </w:tcPr>
          <w:p w14:paraId="22E836B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"Иванова Ю.Р." (СЦ Мастер Ломастер)</w:t>
            </w:r>
          </w:p>
        </w:tc>
        <w:tc>
          <w:tcPr>
            <w:tcW w:w="1782" w:type="dxa"/>
            <w:tcBorders>
              <w:top w:val="nil"/>
              <w:left w:val="nil"/>
              <w:bottom w:val="single" w:sz="4" w:space="0" w:color="auto"/>
              <w:right w:val="single" w:sz="4" w:space="0" w:color="auto"/>
            </w:tcBorders>
            <w:shd w:val="clear" w:color="auto" w:fill="auto"/>
            <w:noWrap/>
            <w:vAlign w:val="center"/>
            <w:hideMark/>
          </w:tcPr>
          <w:p w14:paraId="418735E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Октябрьский</w:t>
            </w:r>
          </w:p>
        </w:tc>
        <w:tc>
          <w:tcPr>
            <w:tcW w:w="3511" w:type="dxa"/>
            <w:tcBorders>
              <w:top w:val="nil"/>
              <w:left w:val="nil"/>
              <w:bottom w:val="single" w:sz="4" w:space="0" w:color="auto"/>
              <w:right w:val="single" w:sz="4" w:space="0" w:color="auto"/>
            </w:tcBorders>
            <w:shd w:val="clear" w:color="auto" w:fill="auto"/>
            <w:vAlign w:val="center"/>
            <w:hideMark/>
          </w:tcPr>
          <w:p w14:paraId="7B2B1C8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452613, Республика Башкортотсан, г. Октябрьский, ул. Космонавтов, д. 7/3</w:t>
            </w:r>
          </w:p>
        </w:tc>
        <w:tc>
          <w:tcPr>
            <w:tcW w:w="1758" w:type="dxa"/>
            <w:tcBorders>
              <w:top w:val="nil"/>
              <w:left w:val="nil"/>
              <w:bottom w:val="single" w:sz="4" w:space="0" w:color="auto"/>
              <w:right w:val="single" w:sz="4" w:space="0" w:color="auto"/>
            </w:tcBorders>
            <w:shd w:val="clear" w:color="auto" w:fill="auto"/>
            <w:noWrap/>
            <w:vAlign w:val="center"/>
            <w:hideMark/>
          </w:tcPr>
          <w:p w14:paraId="3FF269C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8(927) 349-29-49</w:t>
            </w:r>
          </w:p>
        </w:tc>
      </w:tr>
      <w:tr w:rsidR="005A6754" w:rsidRPr="009D4224" w14:paraId="1058CE1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9BF107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82</w:t>
            </w:r>
          </w:p>
        </w:tc>
        <w:tc>
          <w:tcPr>
            <w:tcW w:w="2182" w:type="dxa"/>
            <w:tcBorders>
              <w:top w:val="nil"/>
              <w:left w:val="nil"/>
              <w:bottom w:val="single" w:sz="4" w:space="0" w:color="auto"/>
              <w:right w:val="single" w:sz="4" w:space="0" w:color="auto"/>
            </w:tcBorders>
            <w:shd w:val="clear" w:color="auto" w:fill="auto"/>
            <w:vAlign w:val="center"/>
            <w:hideMark/>
          </w:tcPr>
          <w:p w14:paraId="61E8889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"Задорожная К.В."</w:t>
            </w:r>
          </w:p>
        </w:tc>
        <w:tc>
          <w:tcPr>
            <w:tcW w:w="1782" w:type="dxa"/>
            <w:tcBorders>
              <w:top w:val="nil"/>
              <w:left w:val="nil"/>
              <w:bottom w:val="single" w:sz="4" w:space="0" w:color="auto"/>
              <w:right w:val="single" w:sz="4" w:space="0" w:color="auto"/>
            </w:tcBorders>
            <w:shd w:val="clear" w:color="auto" w:fill="auto"/>
            <w:noWrap/>
            <w:vAlign w:val="center"/>
            <w:hideMark/>
          </w:tcPr>
          <w:p w14:paraId="30CDDCE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Омск</w:t>
            </w:r>
          </w:p>
        </w:tc>
        <w:tc>
          <w:tcPr>
            <w:tcW w:w="3511" w:type="dxa"/>
            <w:tcBorders>
              <w:top w:val="nil"/>
              <w:left w:val="nil"/>
              <w:bottom w:val="single" w:sz="4" w:space="0" w:color="auto"/>
              <w:right w:val="single" w:sz="4" w:space="0" w:color="auto"/>
            </w:tcBorders>
            <w:shd w:val="clear" w:color="auto" w:fill="auto"/>
            <w:vAlign w:val="center"/>
            <w:hideMark/>
          </w:tcPr>
          <w:p w14:paraId="649F888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644022, г. Омск, ул. Сакена Сейфуллина, д. 40</w:t>
            </w:r>
          </w:p>
        </w:tc>
        <w:tc>
          <w:tcPr>
            <w:tcW w:w="1758" w:type="dxa"/>
            <w:tcBorders>
              <w:top w:val="nil"/>
              <w:left w:val="nil"/>
              <w:bottom w:val="single" w:sz="4" w:space="0" w:color="auto"/>
              <w:right w:val="single" w:sz="4" w:space="0" w:color="auto"/>
            </w:tcBorders>
            <w:shd w:val="clear" w:color="auto" w:fill="auto"/>
            <w:noWrap/>
            <w:vAlign w:val="center"/>
            <w:hideMark/>
          </w:tcPr>
          <w:p w14:paraId="5745158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8(3812) 50-20-60, 8(908) 105-08-08</w:t>
            </w:r>
          </w:p>
        </w:tc>
      </w:tr>
      <w:tr w:rsidR="005A6754" w:rsidRPr="009D4224" w14:paraId="41BCAD2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9E80D1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w:t>
            </w:r>
          </w:p>
        </w:tc>
        <w:tc>
          <w:tcPr>
            <w:tcW w:w="2182" w:type="dxa"/>
            <w:tcBorders>
              <w:top w:val="nil"/>
              <w:left w:val="nil"/>
              <w:bottom w:val="single" w:sz="4" w:space="0" w:color="auto"/>
              <w:right w:val="single" w:sz="4" w:space="0" w:color="auto"/>
            </w:tcBorders>
            <w:shd w:val="clear" w:color="auto" w:fill="auto"/>
            <w:vAlign w:val="center"/>
            <w:hideMark/>
          </w:tcPr>
          <w:p w14:paraId="164B346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"Задорожная К.В."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5E260F5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Омск</w:t>
            </w:r>
          </w:p>
        </w:tc>
        <w:tc>
          <w:tcPr>
            <w:tcW w:w="3511" w:type="dxa"/>
            <w:tcBorders>
              <w:top w:val="nil"/>
              <w:left w:val="nil"/>
              <w:bottom w:val="single" w:sz="4" w:space="0" w:color="auto"/>
              <w:right w:val="single" w:sz="4" w:space="0" w:color="auto"/>
            </w:tcBorders>
            <w:shd w:val="clear" w:color="auto" w:fill="auto"/>
            <w:vAlign w:val="center"/>
            <w:hideMark/>
          </w:tcPr>
          <w:p w14:paraId="7528223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644074, г. Омск, бульвар Архитекторов, д. 35 в здании магазина ЛМ</w:t>
            </w:r>
          </w:p>
        </w:tc>
        <w:tc>
          <w:tcPr>
            <w:tcW w:w="1758" w:type="dxa"/>
            <w:tcBorders>
              <w:top w:val="nil"/>
              <w:left w:val="nil"/>
              <w:bottom w:val="single" w:sz="4" w:space="0" w:color="auto"/>
              <w:right w:val="single" w:sz="4" w:space="0" w:color="auto"/>
            </w:tcBorders>
            <w:shd w:val="clear" w:color="auto" w:fill="auto"/>
            <w:noWrap/>
            <w:vAlign w:val="center"/>
            <w:hideMark/>
          </w:tcPr>
          <w:p w14:paraId="1FB6C55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8(3812) 50-20-60, 8(908) 105-08-08</w:t>
            </w:r>
          </w:p>
        </w:tc>
      </w:tr>
      <w:tr w:rsidR="005A6754" w:rsidRPr="009D4224" w14:paraId="7CD9BCB9"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E4AE31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w:t>
            </w:r>
          </w:p>
        </w:tc>
        <w:tc>
          <w:tcPr>
            <w:tcW w:w="2182" w:type="dxa"/>
            <w:tcBorders>
              <w:top w:val="nil"/>
              <w:left w:val="nil"/>
              <w:bottom w:val="single" w:sz="4" w:space="0" w:color="auto"/>
              <w:right w:val="single" w:sz="4" w:space="0" w:color="auto"/>
            </w:tcBorders>
            <w:shd w:val="clear" w:color="auto" w:fill="auto"/>
            <w:vAlign w:val="center"/>
            <w:hideMark/>
          </w:tcPr>
          <w:p w14:paraId="19F6DF3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"Задорожная К.В."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2EDE368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Омск</w:t>
            </w:r>
          </w:p>
        </w:tc>
        <w:tc>
          <w:tcPr>
            <w:tcW w:w="3511" w:type="dxa"/>
            <w:tcBorders>
              <w:top w:val="nil"/>
              <w:left w:val="nil"/>
              <w:bottom w:val="single" w:sz="4" w:space="0" w:color="auto"/>
              <w:right w:val="single" w:sz="4" w:space="0" w:color="auto"/>
            </w:tcBorders>
            <w:shd w:val="clear" w:color="auto" w:fill="auto"/>
            <w:vAlign w:val="center"/>
            <w:hideMark/>
          </w:tcPr>
          <w:p w14:paraId="1DDF4C1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644086, г. Омск, ул. 21-ая Амурская, д. 21/2 в здании магазина ЛМ</w:t>
            </w:r>
          </w:p>
        </w:tc>
        <w:tc>
          <w:tcPr>
            <w:tcW w:w="1758" w:type="dxa"/>
            <w:tcBorders>
              <w:top w:val="nil"/>
              <w:left w:val="nil"/>
              <w:bottom w:val="single" w:sz="4" w:space="0" w:color="auto"/>
              <w:right w:val="single" w:sz="4" w:space="0" w:color="auto"/>
            </w:tcBorders>
            <w:shd w:val="clear" w:color="auto" w:fill="auto"/>
            <w:noWrap/>
            <w:vAlign w:val="center"/>
            <w:hideMark/>
          </w:tcPr>
          <w:p w14:paraId="1A77B14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8(3812) 50-20-60, 8(908) 105-08-08</w:t>
            </w:r>
          </w:p>
        </w:tc>
      </w:tr>
      <w:tr w:rsidR="005A6754" w:rsidRPr="009D4224" w14:paraId="51527C7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829F8A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85</w:t>
            </w:r>
          </w:p>
        </w:tc>
        <w:tc>
          <w:tcPr>
            <w:tcW w:w="2182" w:type="dxa"/>
            <w:tcBorders>
              <w:top w:val="nil"/>
              <w:left w:val="nil"/>
              <w:bottom w:val="single" w:sz="4" w:space="0" w:color="auto"/>
              <w:right w:val="single" w:sz="4" w:space="0" w:color="auto"/>
            </w:tcBorders>
            <w:shd w:val="clear" w:color="auto" w:fill="auto"/>
            <w:noWrap/>
            <w:vAlign w:val="center"/>
            <w:hideMark/>
          </w:tcPr>
          <w:p w14:paraId="0D35B4E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"Арсенал"</w:t>
            </w:r>
          </w:p>
        </w:tc>
        <w:tc>
          <w:tcPr>
            <w:tcW w:w="1782" w:type="dxa"/>
            <w:tcBorders>
              <w:top w:val="nil"/>
              <w:left w:val="nil"/>
              <w:bottom w:val="single" w:sz="4" w:space="0" w:color="auto"/>
              <w:right w:val="single" w:sz="4" w:space="0" w:color="auto"/>
            </w:tcBorders>
            <w:shd w:val="clear" w:color="auto" w:fill="auto"/>
            <w:noWrap/>
            <w:vAlign w:val="center"/>
            <w:hideMark/>
          </w:tcPr>
          <w:p w14:paraId="6068DFC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Орел</w:t>
            </w:r>
          </w:p>
        </w:tc>
        <w:tc>
          <w:tcPr>
            <w:tcW w:w="3511" w:type="dxa"/>
            <w:tcBorders>
              <w:top w:val="nil"/>
              <w:left w:val="nil"/>
              <w:bottom w:val="single" w:sz="4" w:space="0" w:color="auto"/>
              <w:right w:val="single" w:sz="4" w:space="0" w:color="auto"/>
            </w:tcBorders>
            <w:shd w:val="clear" w:color="auto" w:fill="auto"/>
            <w:vAlign w:val="center"/>
            <w:hideMark/>
          </w:tcPr>
          <w:p w14:paraId="325D861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302004, г. Орел, ул. 1-я Курская, д. 83</w:t>
            </w:r>
          </w:p>
        </w:tc>
        <w:tc>
          <w:tcPr>
            <w:tcW w:w="1758" w:type="dxa"/>
            <w:tcBorders>
              <w:top w:val="nil"/>
              <w:left w:val="nil"/>
              <w:bottom w:val="single" w:sz="4" w:space="0" w:color="auto"/>
              <w:right w:val="single" w:sz="4" w:space="0" w:color="auto"/>
            </w:tcBorders>
            <w:shd w:val="clear" w:color="auto" w:fill="auto"/>
            <w:noWrap/>
            <w:vAlign w:val="center"/>
            <w:hideMark/>
          </w:tcPr>
          <w:p w14:paraId="48ED43E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8(4862) 54-12-12 доб 132, 8(960) 650-30-00</w:t>
            </w:r>
          </w:p>
        </w:tc>
      </w:tr>
      <w:tr w:rsidR="005A6754" w:rsidRPr="009D4224" w14:paraId="00B38F79"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47E882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86</w:t>
            </w:r>
          </w:p>
        </w:tc>
        <w:tc>
          <w:tcPr>
            <w:tcW w:w="2182" w:type="dxa"/>
            <w:tcBorders>
              <w:top w:val="nil"/>
              <w:left w:val="nil"/>
              <w:bottom w:val="single" w:sz="4" w:space="0" w:color="auto"/>
              <w:right w:val="single" w:sz="4" w:space="0" w:color="auto"/>
            </w:tcBorders>
            <w:shd w:val="clear" w:color="auto" w:fill="auto"/>
            <w:noWrap/>
            <w:vAlign w:val="center"/>
            <w:hideMark/>
          </w:tcPr>
          <w:p w14:paraId="6539F13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"Арсенал"</w:t>
            </w:r>
          </w:p>
        </w:tc>
        <w:tc>
          <w:tcPr>
            <w:tcW w:w="1782" w:type="dxa"/>
            <w:tcBorders>
              <w:top w:val="nil"/>
              <w:left w:val="nil"/>
              <w:bottom w:val="single" w:sz="4" w:space="0" w:color="auto"/>
              <w:right w:val="single" w:sz="4" w:space="0" w:color="auto"/>
            </w:tcBorders>
            <w:shd w:val="clear" w:color="auto" w:fill="auto"/>
            <w:noWrap/>
            <w:vAlign w:val="center"/>
            <w:hideMark/>
          </w:tcPr>
          <w:p w14:paraId="7AE8D6C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Орел</w:t>
            </w:r>
          </w:p>
        </w:tc>
        <w:tc>
          <w:tcPr>
            <w:tcW w:w="3511" w:type="dxa"/>
            <w:tcBorders>
              <w:top w:val="nil"/>
              <w:left w:val="nil"/>
              <w:bottom w:val="single" w:sz="4" w:space="0" w:color="auto"/>
              <w:right w:val="single" w:sz="4" w:space="0" w:color="auto"/>
            </w:tcBorders>
            <w:shd w:val="clear" w:color="auto" w:fill="auto"/>
            <w:vAlign w:val="center"/>
            <w:hideMark/>
          </w:tcPr>
          <w:p w14:paraId="51836DE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302029, г. Орел,  Московское шоссе,  д. 126Б</w:t>
            </w:r>
          </w:p>
        </w:tc>
        <w:tc>
          <w:tcPr>
            <w:tcW w:w="1758" w:type="dxa"/>
            <w:tcBorders>
              <w:top w:val="nil"/>
              <w:left w:val="nil"/>
              <w:bottom w:val="single" w:sz="4" w:space="0" w:color="auto"/>
              <w:right w:val="single" w:sz="4" w:space="0" w:color="auto"/>
            </w:tcBorders>
            <w:shd w:val="clear" w:color="auto" w:fill="auto"/>
            <w:noWrap/>
            <w:vAlign w:val="center"/>
            <w:hideMark/>
          </w:tcPr>
          <w:p w14:paraId="3A1CDF6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8(4862) 20-07-58, 8(962) 482-96-66</w:t>
            </w:r>
          </w:p>
        </w:tc>
      </w:tr>
      <w:tr w:rsidR="005A6754" w:rsidRPr="009D4224" w14:paraId="59D3784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393BDA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87</w:t>
            </w:r>
          </w:p>
        </w:tc>
        <w:tc>
          <w:tcPr>
            <w:tcW w:w="2182" w:type="dxa"/>
            <w:tcBorders>
              <w:top w:val="nil"/>
              <w:left w:val="nil"/>
              <w:bottom w:val="single" w:sz="4" w:space="0" w:color="auto"/>
              <w:right w:val="single" w:sz="4" w:space="0" w:color="auto"/>
            </w:tcBorders>
            <w:shd w:val="clear" w:color="auto" w:fill="auto"/>
            <w:noWrap/>
            <w:vAlign w:val="center"/>
            <w:hideMark/>
          </w:tcPr>
          <w:p w14:paraId="55DF2E9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Тюрина А.В.</w:t>
            </w:r>
          </w:p>
        </w:tc>
        <w:tc>
          <w:tcPr>
            <w:tcW w:w="1782" w:type="dxa"/>
            <w:tcBorders>
              <w:top w:val="nil"/>
              <w:left w:val="nil"/>
              <w:bottom w:val="single" w:sz="4" w:space="0" w:color="auto"/>
              <w:right w:val="single" w:sz="4" w:space="0" w:color="auto"/>
            </w:tcBorders>
            <w:shd w:val="clear" w:color="auto" w:fill="auto"/>
            <w:noWrap/>
            <w:vAlign w:val="center"/>
            <w:hideMark/>
          </w:tcPr>
          <w:p w14:paraId="6E0C5A4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Пенза</w:t>
            </w:r>
          </w:p>
        </w:tc>
        <w:tc>
          <w:tcPr>
            <w:tcW w:w="3511" w:type="dxa"/>
            <w:tcBorders>
              <w:top w:val="nil"/>
              <w:left w:val="nil"/>
              <w:bottom w:val="single" w:sz="4" w:space="0" w:color="auto"/>
              <w:right w:val="single" w:sz="4" w:space="0" w:color="auto"/>
            </w:tcBorders>
            <w:shd w:val="clear" w:color="auto" w:fill="auto"/>
            <w:vAlign w:val="center"/>
            <w:hideMark/>
          </w:tcPr>
          <w:p w14:paraId="6AEFCEB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Пенза, трасса Москва-Челябинск, 624 км, ТЦ Мега-Пенза</w:t>
            </w:r>
          </w:p>
        </w:tc>
        <w:tc>
          <w:tcPr>
            <w:tcW w:w="1758" w:type="dxa"/>
            <w:tcBorders>
              <w:top w:val="nil"/>
              <w:left w:val="nil"/>
              <w:bottom w:val="single" w:sz="4" w:space="0" w:color="auto"/>
              <w:right w:val="single" w:sz="4" w:space="0" w:color="auto"/>
            </w:tcBorders>
            <w:shd w:val="clear" w:color="auto" w:fill="auto"/>
            <w:noWrap/>
            <w:vAlign w:val="center"/>
            <w:hideMark/>
          </w:tcPr>
          <w:p w14:paraId="0CDB72E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8(841) 220-24-57,  220-27-77</w:t>
            </w:r>
          </w:p>
        </w:tc>
      </w:tr>
      <w:tr w:rsidR="005A6754" w:rsidRPr="009D4224" w14:paraId="0A5416D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0B9573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w:t>
            </w:r>
          </w:p>
        </w:tc>
        <w:tc>
          <w:tcPr>
            <w:tcW w:w="2182" w:type="dxa"/>
            <w:tcBorders>
              <w:top w:val="nil"/>
              <w:left w:val="nil"/>
              <w:bottom w:val="single" w:sz="4" w:space="0" w:color="auto"/>
              <w:right w:val="single" w:sz="4" w:space="0" w:color="auto"/>
            </w:tcBorders>
            <w:shd w:val="clear" w:color="auto" w:fill="auto"/>
            <w:noWrap/>
            <w:vAlign w:val="center"/>
            <w:hideMark/>
          </w:tcPr>
          <w:p w14:paraId="0154A22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"Территория сервиса"</w:t>
            </w:r>
          </w:p>
        </w:tc>
        <w:tc>
          <w:tcPr>
            <w:tcW w:w="1782" w:type="dxa"/>
            <w:tcBorders>
              <w:top w:val="nil"/>
              <w:left w:val="nil"/>
              <w:bottom w:val="single" w:sz="4" w:space="0" w:color="auto"/>
              <w:right w:val="single" w:sz="4" w:space="0" w:color="auto"/>
            </w:tcBorders>
            <w:shd w:val="clear" w:color="auto" w:fill="auto"/>
            <w:noWrap/>
            <w:vAlign w:val="center"/>
            <w:hideMark/>
          </w:tcPr>
          <w:p w14:paraId="26DD16E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Пермь</w:t>
            </w:r>
          </w:p>
        </w:tc>
        <w:tc>
          <w:tcPr>
            <w:tcW w:w="3511" w:type="dxa"/>
            <w:tcBorders>
              <w:top w:val="nil"/>
              <w:left w:val="nil"/>
              <w:bottom w:val="single" w:sz="4" w:space="0" w:color="auto"/>
              <w:right w:val="single" w:sz="4" w:space="0" w:color="auto"/>
            </w:tcBorders>
            <w:shd w:val="clear" w:color="auto" w:fill="auto"/>
            <w:vAlign w:val="center"/>
            <w:hideMark/>
          </w:tcPr>
          <w:p w14:paraId="0AC4248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614064, г. Пермь, ул, Чкалова,  д. 7Е, офис 102                              </w:t>
            </w:r>
          </w:p>
        </w:tc>
        <w:tc>
          <w:tcPr>
            <w:tcW w:w="1758" w:type="dxa"/>
            <w:tcBorders>
              <w:top w:val="nil"/>
              <w:left w:val="nil"/>
              <w:bottom w:val="single" w:sz="4" w:space="0" w:color="auto"/>
              <w:right w:val="single" w:sz="4" w:space="0" w:color="auto"/>
            </w:tcBorders>
            <w:shd w:val="clear" w:color="auto" w:fill="auto"/>
            <w:noWrap/>
            <w:vAlign w:val="center"/>
            <w:hideMark/>
          </w:tcPr>
          <w:p w14:paraId="21BA7CD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8(342) 259-44-79</w:t>
            </w:r>
          </w:p>
        </w:tc>
      </w:tr>
      <w:tr w:rsidR="005A6754" w:rsidRPr="009D4224" w14:paraId="3F95CE6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6FDFAC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w:t>
            </w:r>
          </w:p>
        </w:tc>
        <w:tc>
          <w:tcPr>
            <w:tcW w:w="2182" w:type="dxa"/>
            <w:tcBorders>
              <w:top w:val="nil"/>
              <w:left w:val="nil"/>
              <w:bottom w:val="single" w:sz="4" w:space="0" w:color="auto"/>
              <w:right w:val="single" w:sz="4" w:space="0" w:color="auto"/>
            </w:tcBorders>
            <w:shd w:val="clear" w:color="auto" w:fill="auto"/>
            <w:noWrap/>
            <w:vAlign w:val="center"/>
            <w:hideMark/>
          </w:tcPr>
          <w:p w14:paraId="688BA33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"Куб"</w:t>
            </w:r>
          </w:p>
        </w:tc>
        <w:tc>
          <w:tcPr>
            <w:tcW w:w="1782" w:type="dxa"/>
            <w:tcBorders>
              <w:top w:val="nil"/>
              <w:left w:val="nil"/>
              <w:bottom w:val="single" w:sz="4" w:space="0" w:color="auto"/>
              <w:right w:val="single" w:sz="4" w:space="0" w:color="auto"/>
            </w:tcBorders>
            <w:shd w:val="clear" w:color="auto" w:fill="auto"/>
            <w:noWrap/>
            <w:vAlign w:val="center"/>
            <w:hideMark/>
          </w:tcPr>
          <w:p w14:paraId="5001463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Пермь</w:t>
            </w:r>
          </w:p>
        </w:tc>
        <w:tc>
          <w:tcPr>
            <w:tcW w:w="3511" w:type="dxa"/>
            <w:tcBorders>
              <w:top w:val="nil"/>
              <w:left w:val="nil"/>
              <w:bottom w:val="single" w:sz="4" w:space="0" w:color="auto"/>
              <w:right w:val="single" w:sz="4" w:space="0" w:color="auto"/>
            </w:tcBorders>
            <w:shd w:val="clear" w:color="auto" w:fill="auto"/>
            <w:vAlign w:val="center"/>
            <w:hideMark/>
          </w:tcPr>
          <w:p w14:paraId="5BEF0ED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614089,г.Пермь, ул.Братская, 50А </w:t>
            </w:r>
          </w:p>
        </w:tc>
        <w:tc>
          <w:tcPr>
            <w:tcW w:w="1758" w:type="dxa"/>
            <w:tcBorders>
              <w:top w:val="nil"/>
              <w:left w:val="nil"/>
              <w:bottom w:val="single" w:sz="4" w:space="0" w:color="auto"/>
              <w:right w:val="single" w:sz="4" w:space="0" w:color="auto"/>
            </w:tcBorders>
            <w:shd w:val="clear" w:color="auto" w:fill="auto"/>
            <w:noWrap/>
            <w:vAlign w:val="center"/>
            <w:hideMark/>
          </w:tcPr>
          <w:p w14:paraId="7D18E85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(342) 202-04-80, 202-04-90</w:t>
            </w:r>
          </w:p>
        </w:tc>
      </w:tr>
      <w:tr w:rsidR="005A6754" w:rsidRPr="009D4224" w14:paraId="74C3A930"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11B66C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90</w:t>
            </w:r>
          </w:p>
        </w:tc>
        <w:tc>
          <w:tcPr>
            <w:tcW w:w="2182" w:type="dxa"/>
            <w:tcBorders>
              <w:top w:val="nil"/>
              <w:left w:val="nil"/>
              <w:bottom w:val="single" w:sz="4" w:space="0" w:color="auto"/>
              <w:right w:val="single" w:sz="4" w:space="0" w:color="auto"/>
            </w:tcBorders>
            <w:shd w:val="clear" w:color="auto" w:fill="auto"/>
            <w:noWrap/>
            <w:vAlign w:val="center"/>
            <w:hideMark/>
          </w:tcPr>
          <w:p w14:paraId="4342F70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«Сервисный центр Мастер»</w:t>
            </w:r>
          </w:p>
        </w:tc>
        <w:tc>
          <w:tcPr>
            <w:tcW w:w="1782" w:type="dxa"/>
            <w:tcBorders>
              <w:top w:val="nil"/>
              <w:left w:val="nil"/>
              <w:bottom w:val="single" w:sz="4" w:space="0" w:color="auto"/>
              <w:right w:val="single" w:sz="4" w:space="0" w:color="auto"/>
            </w:tcBorders>
            <w:shd w:val="clear" w:color="auto" w:fill="auto"/>
            <w:noWrap/>
            <w:vAlign w:val="center"/>
            <w:hideMark/>
          </w:tcPr>
          <w:p w14:paraId="7B0C72E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Псков</w:t>
            </w:r>
          </w:p>
        </w:tc>
        <w:tc>
          <w:tcPr>
            <w:tcW w:w="3511" w:type="dxa"/>
            <w:tcBorders>
              <w:top w:val="nil"/>
              <w:left w:val="nil"/>
              <w:bottom w:val="single" w:sz="4" w:space="0" w:color="auto"/>
              <w:right w:val="single" w:sz="4" w:space="0" w:color="auto"/>
            </w:tcBorders>
            <w:shd w:val="clear" w:color="auto" w:fill="auto"/>
            <w:vAlign w:val="center"/>
            <w:hideMark/>
          </w:tcPr>
          <w:p w14:paraId="27A014A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180006. г Псков,  ул.Первомайская,  д.33</w:t>
            </w:r>
          </w:p>
        </w:tc>
        <w:tc>
          <w:tcPr>
            <w:tcW w:w="1758" w:type="dxa"/>
            <w:tcBorders>
              <w:top w:val="nil"/>
              <w:left w:val="nil"/>
              <w:bottom w:val="single" w:sz="4" w:space="0" w:color="auto"/>
              <w:right w:val="single" w:sz="4" w:space="0" w:color="auto"/>
            </w:tcBorders>
            <w:shd w:val="clear" w:color="auto" w:fill="auto"/>
            <w:noWrap/>
            <w:vAlign w:val="center"/>
            <w:hideMark/>
          </w:tcPr>
          <w:p w14:paraId="4346234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 (8112) 72-45-55</w:t>
            </w:r>
          </w:p>
        </w:tc>
      </w:tr>
      <w:tr w:rsidR="005A6754" w:rsidRPr="009D4224" w14:paraId="36B1C3F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13E8D3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91</w:t>
            </w:r>
          </w:p>
        </w:tc>
        <w:tc>
          <w:tcPr>
            <w:tcW w:w="2182" w:type="dxa"/>
            <w:tcBorders>
              <w:top w:val="nil"/>
              <w:left w:val="nil"/>
              <w:bottom w:val="single" w:sz="4" w:space="0" w:color="auto"/>
              <w:right w:val="single" w:sz="4" w:space="0" w:color="auto"/>
            </w:tcBorders>
            <w:shd w:val="clear" w:color="auto" w:fill="auto"/>
            <w:noWrap/>
            <w:vAlign w:val="center"/>
            <w:hideMark/>
          </w:tcPr>
          <w:p w14:paraId="27BBB39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"Электра" </w:t>
            </w:r>
          </w:p>
        </w:tc>
        <w:tc>
          <w:tcPr>
            <w:tcW w:w="1782" w:type="dxa"/>
            <w:tcBorders>
              <w:top w:val="nil"/>
              <w:left w:val="nil"/>
              <w:bottom w:val="single" w:sz="4" w:space="0" w:color="auto"/>
              <w:right w:val="single" w:sz="4" w:space="0" w:color="auto"/>
            </w:tcBorders>
            <w:shd w:val="clear" w:color="auto" w:fill="auto"/>
            <w:noWrap/>
            <w:vAlign w:val="center"/>
            <w:hideMark/>
          </w:tcPr>
          <w:p w14:paraId="66E6A94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Пятигорск</w:t>
            </w:r>
          </w:p>
        </w:tc>
        <w:tc>
          <w:tcPr>
            <w:tcW w:w="3511" w:type="dxa"/>
            <w:tcBorders>
              <w:top w:val="nil"/>
              <w:left w:val="nil"/>
              <w:bottom w:val="single" w:sz="4" w:space="0" w:color="auto"/>
              <w:right w:val="single" w:sz="4" w:space="0" w:color="auto"/>
            </w:tcBorders>
            <w:shd w:val="clear" w:color="auto" w:fill="auto"/>
            <w:vAlign w:val="center"/>
            <w:hideMark/>
          </w:tcPr>
          <w:p w14:paraId="39F93D2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357500, Ставропольский край, г. Пятигорск,  проезд Суворовский, д. 1.А</w:t>
            </w:r>
          </w:p>
        </w:tc>
        <w:tc>
          <w:tcPr>
            <w:tcW w:w="1758" w:type="dxa"/>
            <w:tcBorders>
              <w:top w:val="nil"/>
              <w:left w:val="nil"/>
              <w:bottom w:val="single" w:sz="4" w:space="0" w:color="auto"/>
              <w:right w:val="single" w:sz="4" w:space="0" w:color="auto"/>
            </w:tcBorders>
            <w:shd w:val="clear" w:color="auto" w:fill="auto"/>
            <w:noWrap/>
            <w:vAlign w:val="center"/>
            <w:hideMark/>
          </w:tcPr>
          <w:p w14:paraId="29AB964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8(8793) 38-27-57</w:t>
            </w:r>
          </w:p>
        </w:tc>
      </w:tr>
      <w:tr w:rsidR="005A6754" w:rsidRPr="009D4224" w14:paraId="41785816"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CB8ADB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92</w:t>
            </w:r>
          </w:p>
        </w:tc>
        <w:tc>
          <w:tcPr>
            <w:tcW w:w="2182" w:type="dxa"/>
            <w:tcBorders>
              <w:top w:val="nil"/>
              <w:left w:val="nil"/>
              <w:bottom w:val="single" w:sz="4" w:space="0" w:color="auto"/>
              <w:right w:val="single" w:sz="4" w:space="0" w:color="auto"/>
            </w:tcBorders>
            <w:shd w:val="clear" w:color="auto" w:fill="auto"/>
            <w:noWrap/>
            <w:vAlign w:val="center"/>
            <w:hideMark/>
          </w:tcPr>
          <w:p w14:paraId="33ECC8B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"С-ФК"</w:t>
            </w:r>
          </w:p>
        </w:tc>
        <w:tc>
          <w:tcPr>
            <w:tcW w:w="1782" w:type="dxa"/>
            <w:tcBorders>
              <w:top w:val="nil"/>
              <w:left w:val="nil"/>
              <w:bottom w:val="single" w:sz="4" w:space="0" w:color="auto"/>
              <w:right w:val="single" w:sz="4" w:space="0" w:color="auto"/>
            </w:tcBorders>
            <w:shd w:val="clear" w:color="auto" w:fill="auto"/>
            <w:noWrap/>
            <w:vAlign w:val="center"/>
            <w:hideMark/>
          </w:tcPr>
          <w:p w14:paraId="1DDC73F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Рязань</w:t>
            </w:r>
          </w:p>
        </w:tc>
        <w:tc>
          <w:tcPr>
            <w:tcW w:w="3511" w:type="dxa"/>
            <w:tcBorders>
              <w:top w:val="nil"/>
              <w:left w:val="nil"/>
              <w:bottom w:val="single" w:sz="4" w:space="0" w:color="auto"/>
              <w:right w:val="single" w:sz="4" w:space="0" w:color="auto"/>
            </w:tcBorders>
            <w:shd w:val="clear" w:color="auto" w:fill="auto"/>
            <w:vAlign w:val="center"/>
            <w:hideMark/>
          </w:tcPr>
          <w:p w14:paraId="2D5984A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390000, г. Рязань, ул. Садовая, д. 33</w:t>
            </w:r>
          </w:p>
        </w:tc>
        <w:tc>
          <w:tcPr>
            <w:tcW w:w="1758" w:type="dxa"/>
            <w:tcBorders>
              <w:top w:val="nil"/>
              <w:left w:val="nil"/>
              <w:bottom w:val="single" w:sz="4" w:space="0" w:color="auto"/>
              <w:right w:val="single" w:sz="4" w:space="0" w:color="auto"/>
            </w:tcBorders>
            <w:shd w:val="clear" w:color="auto" w:fill="auto"/>
            <w:noWrap/>
            <w:vAlign w:val="center"/>
            <w:hideMark/>
          </w:tcPr>
          <w:p w14:paraId="5E42BDC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8(4912) 28-20-16, 92-34-72</w:t>
            </w:r>
          </w:p>
        </w:tc>
      </w:tr>
      <w:tr w:rsidR="005A6754" w:rsidRPr="009D4224" w14:paraId="70720E8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0D80C1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93</w:t>
            </w:r>
          </w:p>
        </w:tc>
        <w:tc>
          <w:tcPr>
            <w:tcW w:w="2182" w:type="dxa"/>
            <w:tcBorders>
              <w:top w:val="nil"/>
              <w:left w:val="nil"/>
              <w:bottom w:val="single" w:sz="4" w:space="0" w:color="auto"/>
              <w:right w:val="single" w:sz="4" w:space="0" w:color="auto"/>
            </w:tcBorders>
            <w:shd w:val="clear" w:color="auto" w:fill="auto"/>
            <w:noWrap/>
            <w:vAlign w:val="center"/>
            <w:hideMark/>
          </w:tcPr>
          <w:p w14:paraId="3B5404B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"Холод В.Н."</w:t>
            </w:r>
          </w:p>
        </w:tc>
        <w:tc>
          <w:tcPr>
            <w:tcW w:w="1782" w:type="dxa"/>
            <w:tcBorders>
              <w:top w:val="nil"/>
              <w:left w:val="nil"/>
              <w:bottom w:val="single" w:sz="4" w:space="0" w:color="auto"/>
              <w:right w:val="single" w:sz="4" w:space="0" w:color="auto"/>
            </w:tcBorders>
            <w:shd w:val="clear" w:color="auto" w:fill="auto"/>
            <w:noWrap/>
            <w:vAlign w:val="center"/>
            <w:hideMark/>
          </w:tcPr>
          <w:p w14:paraId="2145320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Ростов-на-Дону</w:t>
            </w:r>
          </w:p>
        </w:tc>
        <w:tc>
          <w:tcPr>
            <w:tcW w:w="3511" w:type="dxa"/>
            <w:tcBorders>
              <w:top w:val="nil"/>
              <w:left w:val="nil"/>
              <w:bottom w:val="single" w:sz="4" w:space="0" w:color="auto"/>
              <w:right w:val="single" w:sz="4" w:space="0" w:color="auto"/>
            </w:tcBorders>
            <w:shd w:val="clear" w:color="auto" w:fill="auto"/>
            <w:vAlign w:val="center"/>
            <w:hideMark/>
          </w:tcPr>
          <w:p w14:paraId="769CF8B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344010, г. Ростов-на-Дону , Нансена ул., д. 140</w:t>
            </w:r>
          </w:p>
        </w:tc>
        <w:tc>
          <w:tcPr>
            <w:tcW w:w="1758" w:type="dxa"/>
            <w:tcBorders>
              <w:top w:val="nil"/>
              <w:left w:val="nil"/>
              <w:bottom w:val="single" w:sz="4" w:space="0" w:color="auto"/>
              <w:right w:val="single" w:sz="4" w:space="0" w:color="auto"/>
            </w:tcBorders>
            <w:shd w:val="clear" w:color="auto" w:fill="auto"/>
            <w:noWrap/>
            <w:vAlign w:val="center"/>
            <w:hideMark/>
          </w:tcPr>
          <w:p w14:paraId="7EFDFA2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8(928) 279-03-05 </w:t>
            </w:r>
          </w:p>
        </w:tc>
      </w:tr>
      <w:tr w:rsidR="005A6754" w:rsidRPr="009D4224" w14:paraId="4F3BB48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2A3DD4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94</w:t>
            </w:r>
          </w:p>
        </w:tc>
        <w:tc>
          <w:tcPr>
            <w:tcW w:w="2182" w:type="dxa"/>
            <w:tcBorders>
              <w:top w:val="nil"/>
              <w:left w:val="nil"/>
              <w:bottom w:val="single" w:sz="4" w:space="0" w:color="auto"/>
              <w:right w:val="single" w:sz="4" w:space="0" w:color="auto"/>
            </w:tcBorders>
            <w:shd w:val="clear" w:color="auto" w:fill="auto"/>
            <w:vAlign w:val="center"/>
            <w:hideMark/>
          </w:tcPr>
          <w:p w14:paraId="436BF7D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"Электра" </w:t>
            </w:r>
          </w:p>
        </w:tc>
        <w:tc>
          <w:tcPr>
            <w:tcW w:w="1782" w:type="dxa"/>
            <w:tcBorders>
              <w:top w:val="nil"/>
              <w:left w:val="nil"/>
              <w:bottom w:val="single" w:sz="4" w:space="0" w:color="auto"/>
              <w:right w:val="single" w:sz="4" w:space="0" w:color="auto"/>
            </w:tcBorders>
            <w:shd w:val="clear" w:color="auto" w:fill="auto"/>
            <w:vAlign w:val="center"/>
            <w:hideMark/>
          </w:tcPr>
          <w:p w14:paraId="200F6B7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Санкт-Петербург</w:t>
            </w:r>
          </w:p>
        </w:tc>
        <w:tc>
          <w:tcPr>
            <w:tcW w:w="3511" w:type="dxa"/>
            <w:tcBorders>
              <w:top w:val="nil"/>
              <w:left w:val="nil"/>
              <w:bottom w:val="single" w:sz="4" w:space="0" w:color="auto"/>
              <w:right w:val="single" w:sz="4" w:space="0" w:color="auto"/>
            </w:tcBorders>
            <w:shd w:val="clear" w:color="auto" w:fill="auto"/>
            <w:vAlign w:val="center"/>
            <w:hideMark/>
          </w:tcPr>
          <w:p w14:paraId="0A9A79D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196070,  г, Санкт-Петербург, Московский проспект, 179 (вход со двора)</w:t>
            </w:r>
          </w:p>
        </w:tc>
        <w:tc>
          <w:tcPr>
            <w:tcW w:w="1758" w:type="dxa"/>
            <w:tcBorders>
              <w:top w:val="nil"/>
              <w:left w:val="nil"/>
              <w:bottom w:val="single" w:sz="4" w:space="0" w:color="auto"/>
              <w:right w:val="single" w:sz="4" w:space="0" w:color="auto"/>
            </w:tcBorders>
            <w:shd w:val="clear" w:color="auto" w:fill="auto"/>
            <w:vAlign w:val="center"/>
            <w:hideMark/>
          </w:tcPr>
          <w:p w14:paraId="6340FD2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8(812) 740-35-87</w:t>
            </w:r>
          </w:p>
        </w:tc>
      </w:tr>
      <w:tr w:rsidR="005A6754" w:rsidRPr="009D4224" w14:paraId="6167D03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0897B3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95</w:t>
            </w:r>
          </w:p>
        </w:tc>
        <w:tc>
          <w:tcPr>
            <w:tcW w:w="2182" w:type="dxa"/>
            <w:tcBorders>
              <w:top w:val="nil"/>
              <w:left w:val="nil"/>
              <w:bottom w:val="single" w:sz="4" w:space="0" w:color="auto"/>
              <w:right w:val="single" w:sz="4" w:space="0" w:color="auto"/>
            </w:tcBorders>
            <w:shd w:val="clear" w:color="auto" w:fill="auto"/>
            <w:vAlign w:val="center"/>
            <w:hideMark/>
          </w:tcPr>
          <w:p w14:paraId="754863C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"Электра" </w:t>
            </w:r>
          </w:p>
        </w:tc>
        <w:tc>
          <w:tcPr>
            <w:tcW w:w="1782" w:type="dxa"/>
            <w:tcBorders>
              <w:top w:val="nil"/>
              <w:left w:val="nil"/>
              <w:bottom w:val="single" w:sz="4" w:space="0" w:color="auto"/>
              <w:right w:val="single" w:sz="4" w:space="0" w:color="auto"/>
            </w:tcBorders>
            <w:shd w:val="clear" w:color="auto" w:fill="auto"/>
            <w:vAlign w:val="center"/>
            <w:hideMark/>
          </w:tcPr>
          <w:p w14:paraId="752822E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Санкт-Петербург</w:t>
            </w:r>
          </w:p>
        </w:tc>
        <w:tc>
          <w:tcPr>
            <w:tcW w:w="3511" w:type="dxa"/>
            <w:tcBorders>
              <w:top w:val="nil"/>
              <w:left w:val="nil"/>
              <w:bottom w:val="single" w:sz="4" w:space="0" w:color="auto"/>
              <w:right w:val="single" w:sz="4" w:space="0" w:color="auto"/>
            </w:tcBorders>
            <w:shd w:val="clear" w:color="auto" w:fill="auto"/>
            <w:vAlign w:val="center"/>
            <w:hideMark/>
          </w:tcPr>
          <w:p w14:paraId="1FD0DE4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190013,  г, Санкт-Петербург, ул. Рузовская улица, д. 5</w:t>
            </w:r>
          </w:p>
        </w:tc>
        <w:tc>
          <w:tcPr>
            <w:tcW w:w="1758" w:type="dxa"/>
            <w:tcBorders>
              <w:top w:val="nil"/>
              <w:left w:val="nil"/>
              <w:bottom w:val="single" w:sz="4" w:space="0" w:color="auto"/>
              <w:right w:val="single" w:sz="4" w:space="0" w:color="auto"/>
            </w:tcBorders>
            <w:shd w:val="clear" w:color="auto" w:fill="auto"/>
            <w:noWrap/>
            <w:vAlign w:val="center"/>
            <w:hideMark/>
          </w:tcPr>
          <w:p w14:paraId="2AED01B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8(812) 647-35-68</w:t>
            </w:r>
          </w:p>
        </w:tc>
      </w:tr>
      <w:tr w:rsidR="005A6754" w:rsidRPr="009D4224" w14:paraId="12CC37C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6AB24F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96</w:t>
            </w:r>
          </w:p>
        </w:tc>
        <w:tc>
          <w:tcPr>
            <w:tcW w:w="2182" w:type="dxa"/>
            <w:tcBorders>
              <w:top w:val="nil"/>
              <w:left w:val="nil"/>
              <w:bottom w:val="single" w:sz="4" w:space="0" w:color="auto"/>
              <w:right w:val="single" w:sz="4" w:space="0" w:color="auto"/>
            </w:tcBorders>
            <w:shd w:val="clear" w:color="auto" w:fill="auto"/>
            <w:noWrap/>
            <w:vAlign w:val="center"/>
            <w:hideMark/>
          </w:tcPr>
          <w:p w14:paraId="4EB716C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«Техмеханика» (Ремонт спецтехники)</w:t>
            </w:r>
          </w:p>
        </w:tc>
        <w:tc>
          <w:tcPr>
            <w:tcW w:w="1782" w:type="dxa"/>
            <w:tcBorders>
              <w:top w:val="nil"/>
              <w:left w:val="nil"/>
              <w:bottom w:val="single" w:sz="4" w:space="0" w:color="auto"/>
              <w:right w:val="single" w:sz="4" w:space="0" w:color="auto"/>
            </w:tcBorders>
            <w:shd w:val="clear" w:color="auto" w:fill="auto"/>
            <w:vAlign w:val="center"/>
            <w:hideMark/>
          </w:tcPr>
          <w:p w14:paraId="60F125A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Санкт-Петербург</w:t>
            </w:r>
          </w:p>
        </w:tc>
        <w:tc>
          <w:tcPr>
            <w:tcW w:w="3511" w:type="dxa"/>
            <w:tcBorders>
              <w:top w:val="nil"/>
              <w:left w:val="nil"/>
              <w:bottom w:val="single" w:sz="4" w:space="0" w:color="auto"/>
              <w:right w:val="single" w:sz="4" w:space="0" w:color="auto"/>
            </w:tcBorders>
            <w:shd w:val="clear" w:color="auto" w:fill="auto"/>
            <w:vAlign w:val="center"/>
            <w:hideMark/>
          </w:tcPr>
          <w:p w14:paraId="1E3E90A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194021 г. Санкт-Петербург, Институтский переулок д 1 лит А пом 1</w:t>
            </w:r>
          </w:p>
        </w:tc>
        <w:tc>
          <w:tcPr>
            <w:tcW w:w="1758" w:type="dxa"/>
            <w:tcBorders>
              <w:top w:val="nil"/>
              <w:left w:val="nil"/>
              <w:bottom w:val="single" w:sz="4" w:space="0" w:color="auto"/>
              <w:right w:val="single" w:sz="4" w:space="0" w:color="auto"/>
            </w:tcBorders>
            <w:shd w:val="clear" w:color="auto" w:fill="auto"/>
            <w:vAlign w:val="center"/>
            <w:hideMark/>
          </w:tcPr>
          <w:p w14:paraId="6140ECE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8(911) 224-65-01, 8(963) 312-71-91</w:t>
            </w:r>
          </w:p>
        </w:tc>
      </w:tr>
      <w:tr w:rsidR="005A6754" w:rsidRPr="009D4224" w14:paraId="561C6EC1"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F847E1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97</w:t>
            </w:r>
          </w:p>
        </w:tc>
        <w:tc>
          <w:tcPr>
            <w:tcW w:w="2182" w:type="dxa"/>
            <w:tcBorders>
              <w:top w:val="nil"/>
              <w:left w:val="nil"/>
              <w:bottom w:val="single" w:sz="4" w:space="0" w:color="auto"/>
              <w:right w:val="single" w:sz="4" w:space="0" w:color="auto"/>
            </w:tcBorders>
            <w:shd w:val="clear" w:color="auto" w:fill="auto"/>
            <w:noWrap/>
            <w:vAlign w:val="center"/>
            <w:hideMark/>
          </w:tcPr>
          <w:p w14:paraId="58E55BE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"Интер Электро" </w:t>
            </w:r>
          </w:p>
        </w:tc>
        <w:tc>
          <w:tcPr>
            <w:tcW w:w="1782" w:type="dxa"/>
            <w:tcBorders>
              <w:top w:val="nil"/>
              <w:left w:val="nil"/>
              <w:bottom w:val="single" w:sz="4" w:space="0" w:color="auto"/>
              <w:right w:val="single" w:sz="4" w:space="0" w:color="auto"/>
            </w:tcBorders>
            <w:shd w:val="clear" w:color="auto" w:fill="auto"/>
            <w:noWrap/>
            <w:vAlign w:val="center"/>
            <w:hideMark/>
          </w:tcPr>
          <w:p w14:paraId="7203347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Самара</w:t>
            </w:r>
          </w:p>
        </w:tc>
        <w:tc>
          <w:tcPr>
            <w:tcW w:w="3511" w:type="dxa"/>
            <w:tcBorders>
              <w:top w:val="nil"/>
              <w:left w:val="nil"/>
              <w:bottom w:val="single" w:sz="4" w:space="0" w:color="auto"/>
              <w:right w:val="single" w:sz="4" w:space="0" w:color="auto"/>
            </w:tcBorders>
            <w:shd w:val="clear" w:color="auto" w:fill="auto"/>
            <w:vAlign w:val="center"/>
            <w:hideMark/>
          </w:tcPr>
          <w:p w14:paraId="0001602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443052, Самарская обл, г. Самара, ул. Земеца, д. 25</w:t>
            </w:r>
          </w:p>
        </w:tc>
        <w:tc>
          <w:tcPr>
            <w:tcW w:w="1758" w:type="dxa"/>
            <w:tcBorders>
              <w:top w:val="nil"/>
              <w:left w:val="nil"/>
              <w:bottom w:val="single" w:sz="4" w:space="0" w:color="auto"/>
              <w:right w:val="single" w:sz="4" w:space="0" w:color="auto"/>
            </w:tcBorders>
            <w:shd w:val="clear" w:color="auto" w:fill="auto"/>
            <w:noWrap/>
            <w:vAlign w:val="center"/>
            <w:hideMark/>
          </w:tcPr>
          <w:p w14:paraId="4FD2693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8(846) 955-24-14 </w:t>
            </w:r>
          </w:p>
        </w:tc>
      </w:tr>
      <w:tr w:rsidR="005A6754" w:rsidRPr="009D4224" w14:paraId="04DBA919"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BD1B3C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98</w:t>
            </w:r>
          </w:p>
        </w:tc>
        <w:tc>
          <w:tcPr>
            <w:tcW w:w="2182" w:type="dxa"/>
            <w:tcBorders>
              <w:top w:val="nil"/>
              <w:left w:val="nil"/>
              <w:bottom w:val="single" w:sz="4" w:space="0" w:color="auto"/>
              <w:right w:val="single" w:sz="4" w:space="0" w:color="auto"/>
            </w:tcBorders>
            <w:shd w:val="clear" w:color="auto" w:fill="auto"/>
            <w:noWrap/>
            <w:vAlign w:val="center"/>
            <w:hideMark/>
          </w:tcPr>
          <w:p w14:paraId="56EAFF6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"Колоколов Д. В."</w:t>
            </w:r>
          </w:p>
        </w:tc>
        <w:tc>
          <w:tcPr>
            <w:tcW w:w="1782" w:type="dxa"/>
            <w:tcBorders>
              <w:top w:val="nil"/>
              <w:left w:val="nil"/>
              <w:bottom w:val="single" w:sz="4" w:space="0" w:color="auto"/>
              <w:right w:val="single" w:sz="4" w:space="0" w:color="auto"/>
            </w:tcBorders>
            <w:shd w:val="clear" w:color="auto" w:fill="auto"/>
            <w:noWrap/>
            <w:vAlign w:val="center"/>
            <w:hideMark/>
          </w:tcPr>
          <w:p w14:paraId="10552D5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Самара</w:t>
            </w:r>
          </w:p>
        </w:tc>
        <w:tc>
          <w:tcPr>
            <w:tcW w:w="3511" w:type="dxa"/>
            <w:tcBorders>
              <w:top w:val="nil"/>
              <w:left w:val="nil"/>
              <w:bottom w:val="single" w:sz="4" w:space="0" w:color="auto"/>
              <w:right w:val="single" w:sz="4" w:space="0" w:color="auto"/>
            </w:tcBorders>
            <w:shd w:val="clear" w:color="auto" w:fill="auto"/>
            <w:vAlign w:val="center"/>
            <w:hideMark/>
          </w:tcPr>
          <w:p w14:paraId="2EBA614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443058, г. Самара, ул. Физкультурная, д. 17, 1 этаж</w:t>
            </w:r>
          </w:p>
        </w:tc>
        <w:tc>
          <w:tcPr>
            <w:tcW w:w="1758" w:type="dxa"/>
            <w:tcBorders>
              <w:top w:val="nil"/>
              <w:left w:val="nil"/>
              <w:bottom w:val="single" w:sz="4" w:space="0" w:color="auto"/>
              <w:right w:val="single" w:sz="4" w:space="0" w:color="auto"/>
            </w:tcBorders>
            <w:shd w:val="clear" w:color="auto" w:fill="auto"/>
            <w:noWrap/>
            <w:vAlign w:val="center"/>
            <w:hideMark/>
          </w:tcPr>
          <w:p w14:paraId="3F3239A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8(846) 990-54-46</w:t>
            </w:r>
          </w:p>
        </w:tc>
      </w:tr>
      <w:tr w:rsidR="005A6754" w:rsidRPr="009D4224" w14:paraId="48E2B421"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9F2D23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99</w:t>
            </w:r>
          </w:p>
        </w:tc>
        <w:tc>
          <w:tcPr>
            <w:tcW w:w="2182" w:type="dxa"/>
            <w:tcBorders>
              <w:top w:val="nil"/>
              <w:left w:val="nil"/>
              <w:bottom w:val="single" w:sz="4" w:space="0" w:color="auto"/>
              <w:right w:val="single" w:sz="4" w:space="0" w:color="auto"/>
            </w:tcBorders>
            <w:shd w:val="clear" w:color="auto" w:fill="auto"/>
            <w:noWrap/>
            <w:vAlign w:val="center"/>
            <w:hideMark/>
          </w:tcPr>
          <w:p w14:paraId="737843C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«ВСС»</w:t>
            </w:r>
          </w:p>
        </w:tc>
        <w:tc>
          <w:tcPr>
            <w:tcW w:w="1782" w:type="dxa"/>
            <w:tcBorders>
              <w:top w:val="nil"/>
              <w:left w:val="nil"/>
              <w:bottom w:val="single" w:sz="4" w:space="0" w:color="auto"/>
              <w:right w:val="single" w:sz="4" w:space="0" w:color="auto"/>
            </w:tcBorders>
            <w:shd w:val="clear" w:color="auto" w:fill="auto"/>
            <w:noWrap/>
            <w:vAlign w:val="center"/>
            <w:hideMark/>
          </w:tcPr>
          <w:p w14:paraId="67CE00F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Самара</w:t>
            </w:r>
          </w:p>
        </w:tc>
        <w:tc>
          <w:tcPr>
            <w:tcW w:w="3511" w:type="dxa"/>
            <w:tcBorders>
              <w:top w:val="nil"/>
              <w:left w:val="nil"/>
              <w:bottom w:val="single" w:sz="4" w:space="0" w:color="auto"/>
              <w:right w:val="single" w:sz="4" w:space="0" w:color="auto"/>
            </w:tcBorders>
            <w:shd w:val="clear" w:color="auto" w:fill="auto"/>
            <w:noWrap/>
            <w:vAlign w:val="center"/>
            <w:hideMark/>
          </w:tcPr>
          <w:p w14:paraId="6508CAF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443028, г.Самара, СНТ Салют, 1 квартал, д. 3</w:t>
            </w:r>
          </w:p>
        </w:tc>
        <w:tc>
          <w:tcPr>
            <w:tcW w:w="1758" w:type="dxa"/>
            <w:tcBorders>
              <w:top w:val="nil"/>
              <w:left w:val="nil"/>
              <w:bottom w:val="single" w:sz="4" w:space="0" w:color="auto"/>
              <w:right w:val="single" w:sz="4" w:space="0" w:color="auto"/>
            </w:tcBorders>
            <w:shd w:val="clear" w:color="auto" w:fill="auto"/>
            <w:noWrap/>
            <w:vAlign w:val="center"/>
            <w:hideMark/>
          </w:tcPr>
          <w:p w14:paraId="1D5E620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8(846) 206-04-64</w:t>
            </w:r>
          </w:p>
        </w:tc>
      </w:tr>
      <w:tr w:rsidR="005A6754" w:rsidRPr="009D4224" w14:paraId="2ADAE08D"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C2521D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100</w:t>
            </w:r>
          </w:p>
        </w:tc>
        <w:tc>
          <w:tcPr>
            <w:tcW w:w="2182" w:type="dxa"/>
            <w:tcBorders>
              <w:top w:val="nil"/>
              <w:left w:val="nil"/>
              <w:bottom w:val="single" w:sz="4" w:space="0" w:color="auto"/>
              <w:right w:val="single" w:sz="4" w:space="0" w:color="auto"/>
            </w:tcBorders>
            <w:shd w:val="clear" w:color="auto" w:fill="auto"/>
            <w:noWrap/>
            <w:vAlign w:val="center"/>
            <w:hideMark/>
          </w:tcPr>
          <w:p w14:paraId="778F21D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"Специалист"</w:t>
            </w:r>
          </w:p>
        </w:tc>
        <w:tc>
          <w:tcPr>
            <w:tcW w:w="1782" w:type="dxa"/>
            <w:tcBorders>
              <w:top w:val="nil"/>
              <w:left w:val="nil"/>
              <w:bottom w:val="single" w:sz="4" w:space="0" w:color="auto"/>
              <w:right w:val="single" w:sz="4" w:space="0" w:color="auto"/>
            </w:tcBorders>
            <w:shd w:val="clear" w:color="auto" w:fill="auto"/>
            <w:noWrap/>
            <w:vAlign w:val="center"/>
            <w:hideMark/>
          </w:tcPr>
          <w:p w14:paraId="491344C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Самара</w:t>
            </w:r>
          </w:p>
        </w:tc>
        <w:tc>
          <w:tcPr>
            <w:tcW w:w="3511" w:type="dxa"/>
            <w:tcBorders>
              <w:top w:val="nil"/>
              <w:left w:val="nil"/>
              <w:bottom w:val="single" w:sz="4" w:space="0" w:color="auto"/>
              <w:right w:val="single" w:sz="4" w:space="0" w:color="auto"/>
            </w:tcBorders>
            <w:shd w:val="clear" w:color="auto" w:fill="auto"/>
            <w:vAlign w:val="center"/>
            <w:hideMark/>
          </w:tcPr>
          <w:p w14:paraId="034234F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443022, г. Самара, Заводское шоссе, д. 14, корп. 5</w:t>
            </w:r>
          </w:p>
        </w:tc>
        <w:tc>
          <w:tcPr>
            <w:tcW w:w="1758" w:type="dxa"/>
            <w:tcBorders>
              <w:top w:val="nil"/>
              <w:left w:val="nil"/>
              <w:bottom w:val="single" w:sz="4" w:space="0" w:color="auto"/>
              <w:right w:val="single" w:sz="4" w:space="0" w:color="auto"/>
            </w:tcBorders>
            <w:shd w:val="clear" w:color="auto" w:fill="auto"/>
            <w:noWrap/>
            <w:vAlign w:val="center"/>
            <w:hideMark/>
          </w:tcPr>
          <w:p w14:paraId="1DF7148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 (846) 342-52-61</w:t>
            </w:r>
          </w:p>
        </w:tc>
      </w:tr>
      <w:tr w:rsidR="005A6754" w:rsidRPr="009D4224" w14:paraId="07551A9D"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9E54E7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101</w:t>
            </w:r>
          </w:p>
        </w:tc>
        <w:tc>
          <w:tcPr>
            <w:tcW w:w="2182" w:type="dxa"/>
            <w:tcBorders>
              <w:top w:val="nil"/>
              <w:left w:val="nil"/>
              <w:bottom w:val="single" w:sz="4" w:space="0" w:color="auto"/>
              <w:right w:val="single" w:sz="4" w:space="0" w:color="auto"/>
            </w:tcBorders>
            <w:shd w:val="clear" w:color="auto" w:fill="auto"/>
            <w:noWrap/>
            <w:vAlign w:val="center"/>
            <w:hideMark/>
          </w:tcPr>
          <w:p w14:paraId="5D005C3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"Никитина Н.В."</w:t>
            </w:r>
          </w:p>
        </w:tc>
        <w:tc>
          <w:tcPr>
            <w:tcW w:w="1782" w:type="dxa"/>
            <w:tcBorders>
              <w:top w:val="nil"/>
              <w:left w:val="nil"/>
              <w:bottom w:val="single" w:sz="4" w:space="0" w:color="auto"/>
              <w:right w:val="single" w:sz="4" w:space="0" w:color="auto"/>
            </w:tcBorders>
            <w:shd w:val="clear" w:color="auto" w:fill="auto"/>
            <w:noWrap/>
            <w:vAlign w:val="center"/>
            <w:hideMark/>
          </w:tcPr>
          <w:p w14:paraId="71DE5EC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Саратов</w:t>
            </w:r>
          </w:p>
        </w:tc>
        <w:tc>
          <w:tcPr>
            <w:tcW w:w="3511" w:type="dxa"/>
            <w:tcBorders>
              <w:top w:val="nil"/>
              <w:left w:val="nil"/>
              <w:bottom w:val="single" w:sz="4" w:space="0" w:color="auto"/>
              <w:right w:val="single" w:sz="4" w:space="0" w:color="auto"/>
            </w:tcBorders>
            <w:shd w:val="clear" w:color="auto" w:fill="auto"/>
            <w:vAlign w:val="center"/>
            <w:hideMark/>
          </w:tcPr>
          <w:p w14:paraId="7AE7E0D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410015, Саратовская обл, г. Саратов, ул. Пензенская, д. 4</w:t>
            </w:r>
          </w:p>
        </w:tc>
        <w:tc>
          <w:tcPr>
            <w:tcW w:w="1758" w:type="dxa"/>
            <w:tcBorders>
              <w:top w:val="nil"/>
              <w:left w:val="nil"/>
              <w:bottom w:val="single" w:sz="4" w:space="0" w:color="auto"/>
              <w:right w:val="single" w:sz="4" w:space="0" w:color="auto"/>
            </w:tcBorders>
            <w:shd w:val="clear" w:color="auto" w:fill="auto"/>
            <w:noWrap/>
            <w:vAlign w:val="center"/>
            <w:hideMark/>
          </w:tcPr>
          <w:p w14:paraId="2CA9C0C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8(8452) 54-14-18,  94-74-30</w:t>
            </w:r>
          </w:p>
        </w:tc>
      </w:tr>
      <w:tr w:rsidR="005A6754" w:rsidRPr="009D4224" w14:paraId="78826F62"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6EAB2B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102</w:t>
            </w:r>
          </w:p>
        </w:tc>
        <w:tc>
          <w:tcPr>
            <w:tcW w:w="2182" w:type="dxa"/>
            <w:tcBorders>
              <w:top w:val="nil"/>
              <w:left w:val="nil"/>
              <w:bottom w:val="single" w:sz="4" w:space="0" w:color="auto"/>
              <w:right w:val="single" w:sz="4" w:space="0" w:color="auto"/>
            </w:tcBorders>
            <w:shd w:val="clear" w:color="auto" w:fill="auto"/>
            <w:noWrap/>
            <w:vAlign w:val="center"/>
            <w:hideMark/>
          </w:tcPr>
          <w:p w14:paraId="54D7848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"ТЕСТ-СЕРВИС"</w:t>
            </w:r>
          </w:p>
        </w:tc>
        <w:tc>
          <w:tcPr>
            <w:tcW w:w="1782" w:type="dxa"/>
            <w:tcBorders>
              <w:top w:val="nil"/>
              <w:left w:val="nil"/>
              <w:bottom w:val="single" w:sz="4" w:space="0" w:color="auto"/>
              <w:right w:val="single" w:sz="4" w:space="0" w:color="auto"/>
            </w:tcBorders>
            <w:shd w:val="clear" w:color="auto" w:fill="auto"/>
            <w:noWrap/>
            <w:vAlign w:val="center"/>
            <w:hideMark/>
          </w:tcPr>
          <w:p w14:paraId="6B040BA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Саранск</w:t>
            </w:r>
          </w:p>
        </w:tc>
        <w:tc>
          <w:tcPr>
            <w:tcW w:w="3511" w:type="dxa"/>
            <w:tcBorders>
              <w:top w:val="nil"/>
              <w:left w:val="nil"/>
              <w:bottom w:val="single" w:sz="4" w:space="0" w:color="auto"/>
              <w:right w:val="single" w:sz="4" w:space="0" w:color="auto"/>
            </w:tcBorders>
            <w:shd w:val="clear" w:color="auto" w:fill="auto"/>
            <w:vAlign w:val="center"/>
            <w:hideMark/>
          </w:tcPr>
          <w:p w14:paraId="153FF2F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430004, г. Саранск, Пролетарская, д.38</w:t>
            </w:r>
          </w:p>
        </w:tc>
        <w:tc>
          <w:tcPr>
            <w:tcW w:w="1758" w:type="dxa"/>
            <w:tcBorders>
              <w:top w:val="nil"/>
              <w:left w:val="nil"/>
              <w:bottom w:val="single" w:sz="4" w:space="0" w:color="auto"/>
              <w:right w:val="single" w:sz="4" w:space="0" w:color="auto"/>
            </w:tcBorders>
            <w:shd w:val="clear" w:color="auto" w:fill="auto"/>
            <w:noWrap/>
            <w:vAlign w:val="center"/>
            <w:hideMark/>
          </w:tcPr>
          <w:p w14:paraId="5159AE5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8(8342) 30-77-55</w:t>
            </w:r>
          </w:p>
        </w:tc>
      </w:tr>
      <w:tr w:rsidR="005A6754" w:rsidRPr="009D4224" w14:paraId="320ACCC8"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EF807C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103</w:t>
            </w:r>
          </w:p>
        </w:tc>
        <w:tc>
          <w:tcPr>
            <w:tcW w:w="2182" w:type="dxa"/>
            <w:tcBorders>
              <w:top w:val="nil"/>
              <w:left w:val="nil"/>
              <w:bottom w:val="single" w:sz="4" w:space="0" w:color="auto"/>
              <w:right w:val="single" w:sz="4" w:space="0" w:color="auto"/>
            </w:tcBorders>
            <w:shd w:val="clear" w:color="auto" w:fill="auto"/>
            <w:noWrap/>
            <w:vAlign w:val="center"/>
            <w:hideMark/>
          </w:tcPr>
          <w:p w14:paraId="4C4E220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"Русаков С.В."</w:t>
            </w:r>
          </w:p>
        </w:tc>
        <w:tc>
          <w:tcPr>
            <w:tcW w:w="1782" w:type="dxa"/>
            <w:tcBorders>
              <w:top w:val="nil"/>
              <w:left w:val="nil"/>
              <w:bottom w:val="single" w:sz="4" w:space="0" w:color="auto"/>
              <w:right w:val="single" w:sz="4" w:space="0" w:color="auto"/>
            </w:tcBorders>
            <w:shd w:val="clear" w:color="auto" w:fill="auto"/>
            <w:noWrap/>
            <w:vAlign w:val="center"/>
            <w:hideMark/>
          </w:tcPr>
          <w:p w14:paraId="6C7D034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Саранск</w:t>
            </w:r>
          </w:p>
        </w:tc>
        <w:tc>
          <w:tcPr>
            <w:tcW w:w="3511" w:type="dxa"/>
            <w:tcBorders>
              <w:top w:val="nil"/>
              <w:left w:val="nil"/>
              <w:bottom w:val="single" w:sz="4" w:space="0" w:color="auto"/>
              <w:right w:val="single" w:sz="4" w:space="0" w:color="auto"/>
            </w:tcBorders>
            <w:shd w:val="clear" w:color="auto" w:fill="auto"/>
            <w:vAlign w:val="center"/>
            <w:hideMark/>
          </w:tcPr>
          <w:p w14:paraId="12F350E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430003, г. Саранск, ул.Рабочая, д. 95А        </w:t>
            </w:r>
          </w:p>
        </w:tc>
        <w:tc>
          <w:tcPr>
            <w:tcW w:w="1758" w:type="dxa"/>
            <w:tcBorders>
              <w:top w:val="nil"/>
              <w:left w:val="nil"/>
              <w:bottom w:val="single" w:sz="4" w:space="0" w:color="auto"/>
              <w:right w:val="single" w:sz="4" w:space="0" w:color="auto"/>
            </w:tcBorders>
            <w:shd w:val="clear" w:color="auto" w:fill="auto"/>
            <w:noWrap/>
            <w:vAlign w:val="center"/>
            <w:hideMark/>
          </w:tcPr>
          <w:p w14:paraId="1B73518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8(800) 250-81-05 доб.4</w:t>
            </w:r>
          </w:p>
        </w:tc>
      </w:tr>
      <w:tr w:rsidR="005A6754" w:rsidRPr="009D4224" w14:paraId="6BFA21F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35EE55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104</w:t>
            </w:r>
          </w:p>
        </w:tc>
        <w:tc>
          <w:tcPr>
            <w:tcW w:w="2182" w:type="dxa"/>
            <w:tcBorders>
              <w:top w:val="nil"/>
              <w:left w:val="nil"/>
              <w:bottom w:val="single" w:sz="4" w:space="0" w:color="auto"/>
              <w:right w:val="single" w:sz="4" w:space="0" w:color="auto"/>
            </w:tcBorders>
            <w:shd w:val="clear" w:color="auto" w:fill="auto"/>
            <w:noWrap/>
            <w:vAlign w:val="center"/>
            <w:hideMark/>
          </w:tcPr>
          <w:p w14:paraId="4A919F9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Прибылев С.Б. (СЦ "ФАРВАТЕР" )</w:t>
            </w:r>
          </w:p>
        </w:tc>
        <w:tc>
          <w:tcPr>
            <w:tcW w:w="1782" w:type="dxa"/>
            <w:tcBorders>
              <w:top w:val="nil"/>
              <w:left w:val="nil"/>
              <w:bottom w:val="single" w:sz="4" w:space="0" w:color="auto"/>
              <w:right w:val="single" w:sz="4" w:space="0" w:color="auto"/>
            </w:tcBorders>
            <w:shd w:val="clear" w:color="auto" w:fill="auto"/>
            <w:noWrap/>
            <w:vAlign w:val="center"/>
            <w:hideMark/>
          </w:tcPr>
          <w:p w14:paraId="4FA41AE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Севастополь</w:t>
            </w:r>
          </w:p>
        </w:tc>
        <w:tc>
          <w:tcPr>
            <w:tcW w:w="3511" w:type="dxa"/>
            <w:tcBorders>
              <w:top w:val="nil"/>
              <w:left w:val="nil"/>
              <w:bottom w:val="single" w:sz="4" w:space="0" w:color="auto"/>
              <w:right w:val="single" w:sz="4" w:space="0" w:color="auto"/>
            </w:tcBorders>
            <w:shd w:val="clear" w:color="auto" w:fill="auto"/>
            <w:vAlign w:val="center"/>
            <w:hideMark/>
          </w:tcPr>
          <w:p w14:paraId="65A9E35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299007, г. Севастополь, ул. Н. Музыки д. 29Б</w:t>
            </w:r>
          </w:p>
        </w:tc>
        <w:tc>
          <w:tcPr>
            <w:tcW w:w="1758" w:type="dxa"/>
            <w:tcBorders>
              <w:top w:val="nil"/>
              <w:left w:val="nil"/>
              <w:bottom w:val="single" w:sz="4" w:space="0" w:color="auto"/>
              <w:right w:val="single" w:sz="4" w:space="0" w:color="auto"/>
            </w:tcBorders>
            <w:shd w:val="clear" w:color="auto" w:fill="auto"/>
            <w:noWrap/>
            <w:vAlign w:val="center"/>
            <w:hideMark/>
          </w:tcPr>
          <w:p w14:paraId="41837A5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8(8692) 44-20-32, 8(978) 753-83-08</w:t>
            </w:r>
          </w:p>
        </w:tc>
      </w:tr>
      <w:tr w:rsidR="005A6754" w:rsidRPr="009D4224" w14:paraId="2FA2AF9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5F6EFC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105</w:t>
            </w:r>
          </w:p>
        </w:tc>
        <w:tc>
          <w:tcPr>
            <w:tcW w:w="2182" w:type="dxa"/>
            <w:tcBorders>
              <w:top w:val="nil"/>
              <w:left w:val="nil"/>
              <w:bottom w:val="nil"/>
              <w:right w:val="nil"/>
            </w:tcBorders>
            <w:shd w:val="clear" w:color="auto" w:fill="auto"/>
            <w:noWrap/>
            <w:vAlign w:val="center"/>
            <w:hideMark/>
          </w:tcPr>
          <w:p w14:paraId="1D5A864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"Кедук С.И."</w:t>
            </w:r>
          </w:p>
        </w:tc>
        <w:tc>
          <w:tcPr>
            <w:tcW w:w="1782" w:type="dxa"/>
            <w:tcBorders>
              <w:top w:val="nil"/>
              <w:left w:val="single" w:sz="4" w:space="0" w:color="auto"/>
              <w:bottom w:val="single" w:sz="4" w:space="0" w:color="auto"/>
              <w:right w:val="single" w:sz="4" w:space="0" w:color="auto"/>
            </w:tcBorders>
            <w:shd w:val="clear" w:color="auto" w:fill="auto"/>
            <w:noWrap/>
            <w:vAlign w:val="center"/>
            <w:hideMark/>
          </w:tcPr>
          <w:p w14:paraId="34DE46E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Севастополь</w:t>
            </w:r>
          </w:p>
        </w:tc>
        <w:tc>
          <w:tcPr>
            <w:tcW w:w="3511" w:type="dxa"/>
            <w:tcBorders>
              <w:top w:val="nil"/>
              <w:left w:val="nil"/>
              <w:bottom w:val="nil"/>
              <w:right w:val="nil"/>
            </w:tcBorders>
            <w:shd w:val="clear" w:color="auto" w:fill="auto"/>
            <w:noWrap/>
            <w:vAlign w:val="center"/>
            <w:hideMark/>
          </w:tcPr>
          <w:p w14:paraId="4E53087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299012, РК Крым, г. Севастополь, ул. Паршина д.4</w:t>
            </w:r>
          </w:p>
        </w:tc>
        <w:tc>
          <w:tcPr>
            <w:tcW w:w="1758" w:type="dxa"/>
            <w:tcBorders>
              <w:top w:val="nil"/>
              <w:left w:val="single" w:sz="4" w:space="0" w:color="auto"/>
              <w:bottom w:val="single" w:sz="4" w:space="0" w:color="auto"/>
              <w:right w:val="single" w:sz="4" w:space="0" w:color="auto"/>
            </w:tcBorders>
            <w:shd w:val="clear" w:color="auto" w:fill="auto"/>
            <w:noWrap/>
            <w:vAlign w:val="center"/>
            <w:hideMark/>
          </w:tcPr>
          <w:p w14:paraId="6277F94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8(869) 222-11-55, 8(978) 074-81-43</w:t>
            </w:r>
          </w:p>
        </w:tc>
      </w:tr>
      <w:tr w:rsidR="005A6754" w:rsidRPr="009D4224" w14:paraId="107E8FD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F36564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106</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329873E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«ПП «ГЛАЙС»</w:t>
            </w:r>
          </w:p>
        </w:tc>
        <w:tc>
          <w:tcPr>
            <w:tcW w:w="1782" w:type="dxa"/>
            <w:tcBorders>
              <w:top w:val="nil"/>
              <w:left w:val="nil"/>
              <w:bottom w:val="single" w:sz="4" w:space="0" w:color="auto"/>
              <w:right w:val="single" w:sz="4" w:space="0" w:color="auto"/>
            </w:tcBorders>
            <w:shd w:val="clear" w:color="auto" w:fill="auto"/>
            <w:noWrap/>
            <w:vAlign w:val="center"/>
            <w:hideMark/>
          </w:tcPr>
          <w:p w14:paraId="1DA4234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Смоленск</w:t>
            </w:r>
          </w:p>
        </w:tc>
        <w:tc>
          <w:tcPr>
            <w:tcW w:w="3511" w:type="dxa"/>
            <w:tcBorders>
              <w:top w:val="single" w:sz="4" w:space="0" w:color="auto"/>
              <w:left w:val="nil"/>
              <w:bottom w:val="single" w:sz="4" w:space="0" w:color="auto"/>
              <w:right w:val="single" w:sz="4" w:space="0" w:color="auto"/>
            </w:tcBorders>
            <w:shd w:val="clear" w:color="auto" w:fill="auto"/>
            <w:noWrap/>
            <w:vAlign w:val="center"/>
            <w:hideMark/>
          </w:tcPr>
          <w:p w14:paraId="3CEA9FB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214031,  г.Смоленск, ул.25 Сентября, д.50</w:t>
            </w:r>
          </w:p>
        </w:tc>
        <w:tc>
          <w:tcPr>
            <w:tcW w:w="1758" w:type="dxa"/>
            <w:tcBorders>
              <w:top w:val="nil"/>
              <w:left w:val="nil"/>
              <w:bottom w:val="single" w:sz="4" w:space="0" w:color="auto"/>
              <w:right w:val="single" w:sz="4" w:space="0" w:color="auto"/>
            </w:tcBorders>
            <w:shd w:val="clear" w:color="auto" w:fill="auto"/>
            <w:noWrap/>
            <w:vAlign w:val="center"/>
            <w:hideMark/>
          </w:tcPr>
          <w:p w14:paraId="0FFDA3B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8(4812) 45-05-13</w:t>
            </w:r>
          </w:p>
        </w:tc>
      </w:tr>
      <w:tr w:rsidR="005A6754" w:rsidRPr="009D4224" w14:paraId="429F4B68"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260848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lastRenderedPageBreak/>
              <w:t>107</w:t>
            </w:r>
          </w:p>
        </w:tc>
        <w:tc>
          <w:tcPr>
            <w:tcW w:w="2182" w:type="dxa"/>
            <w:tcBorders>
              <w:top w:val="nil"/>
              <w:left w:val="nil"/>
              <w:bottom w:val="single" w:sz="4" w:space="0" w:color="auto"/>
              <w:right w:val="single" w:sz="4" w:space="0" w:color="auto"/>
            </w:tcBorders>
            <w:shd w:val="clear" w:color="auto" w:fill="auto"/>
            <w:noWrap/>
            <w:vAlign w:val="center"/>
            <w:hideMark/>
          </w:tcPr>
          <w:p w14:paraId="2BC8A74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«ПП «ГЛАЙС»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4BC5204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Смоленск</w:t>
            </w:r>
          </w:p>
        </w:tc>
        <w:tc>
          <w:tcPr>
            <w:tcW w:w="3511" w:type="dxa"/>
            <w:tcBorders>
              <w:top w:val="nil"/>
              <w:left w:val="nil"/>
              <w:bottom w:val="single" w:sz="4" w:space="0" w:color="auto"/>
              <w:right w:val="single" w:sz="4" w:space="0" w:color="auto"/>
            </w:tcBorders>
            <w:shd w:val="clear" w:color="auto" w:fill="auto"/>
            <w:noWrap/>
            <w:vAlign w:val="center"/>
            <w:hideMark/>
          </w:tcPr>
          <w:p w14:paraId="647468C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214019, г. Смоленск, ул.Крупской, д.44</w:t>
            </w:r>
          </w:p>
        </w:tc>
        <w:tc>
          <w:tcPr>
            <w:tcW w:w="1758" w:type="dxa"/>
            <w:tcBorders>
              <w:top w:val="nil"/>
              <w:left w:val="nil"/>
              <w:bottom w:val="single" w:sz="4" w:space="0" w:color="auto"/>
              <w:right w:val="single" w:sz="4" w:space="0" w:color="auto"/>
            </w:tcBorders>
            <w:shd w:val="clear" w:color="auto" w:fill="auto"/>
            <w:noWrap/>
            <w:vAlign w:val="center"/>
            <w:hideMark/>
          </w:tcPr>
          <w:p w14:paraId="60E4BFC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8(4812) 62-29-79; 33-09-44</w:t>
            </w:r>
          </w:p>
        </w:tc>
      </w:tr>
      <w:tr w:rsidR="005A6754" w:rsidRPr="009D4224" w14:paraId="79F50EE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41C9B2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108</w:t>
            </w:r>
          </w:p>
        </w:tc>
        <w:tc>
          <w:tcPr>
            <w:tcW w:w="2182" w:type="dxa"/>
            <w:tcBorders>
              <w:top w:val="nil"/>
              <w:left w:val="nil"/>
              <w:bottom w:val="single" w:sz="4" w:space="0" w:color="auto"/>
              <w:right w:val="single" w:sz="4" w:space="0" w:color="auto"/>
            </w:tcBorders>
            <w:shd w:val="clear" w:color="auto" w:fill="auto"/>
            <w:noWrap/>
            <w:vAlign w:val="center"/>
            <w:hideMark/>
          </w:tcPr>
          <w:p w14:paraId="08787D1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"Новикова А.А."</w:t>
            </w:r>
          </w:p>
        </w:tc>
        <w:tc>
          <w:tcPr>
            <w:tcW w:w="1782" w:type="dxa"/>
            <w:tcBorders>
              <w:top w:val="nil"/>
              <w:left w:val="nil"/>
              <w:bottom w:val="single" w:sz="4" w:space="0" w:color="auto"/>
              <w:right w:val="single" w:sz="4" w:space="0" w:color="auto"/>
            </w:tcBorders>
            <w:shd w:val="clear" w:color="auto" w:fill="auto"/>
            <w:noWrap/>
            <w:vAlign w:val="center"/>
            <w:hideMark/>
          </w:tcPr>
          <w:p w14:paraId="11627F4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Сочи</w:t>
            </w:r>
          </w:p>
        </w:tc>
        <w:tc>
          <w:tcPr>
            <w:tcW w:w="3511" w:type="dxa"/>
            <w:tcBorders>
              <w:top w:val="nil"/>
              <w:left w:val="nil"/>
              <w:bottom w:val="single" w:sz="4" w:space="0" w:color="auto"/>
              <w:right w:val="single" w:sz="4" w:space="0" w:color="auto"/>
            </w:tcBorders>
            <w:shd w:val="clear" w:color="auto" w:fill="auto"/>
            <w:vAlign w:val="center"/>
            <w:hideMark/>
          </w:tcPr>
          <w:p w14:paraId="0ABA27B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354000, Краснодарский край, г. Сочи , ул. Дагомысская, д. 43</w:t>
            </w:r>
          </w:p>
        </w:tc>
        <w:tc>
          <w:tcPr>
            <w:tcW w:w="1758" w:type="dxa"/>
            <w:tcBorders>
              <w:top w:val="nil"/>
              <w:left w:val="nil"/>
              <w:bottom w:val="single" w:sz="4" w:space="0" w:color="auto"/>
              <w:right w:val="single" w:sz="4" w:space="0" w:color="auto"/>
            </w:tcBorders>
            <w:shd w:val="clear" w:color="auto" w:fill="auto"/>
            <w:noWrap/>
            <w:vAlign w:val="center"/>
            <w:hideMark/>
          </w:tcPr>
          <w:p w14:paraId="2292EF5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8(918) 080-00-15</w:t>
            </w:r>
          </w:p>
        </w:tc>
      </w:tr>
      <w:tr w:rsidR="005A6754" w:rsidRPr="009D4224" w14:paraId="5F8AC729" w14:textId="77777777" w:rsidTr="00121048">
        <w:trPr>
          <w:trHeight w:val="792"/>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94ACC5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109</w:t>
            </w:r>
          </w:p>
        </w:tc>
        <w:tc>
          <w:tcPr>
            <w:tcW w:w="2182" w:type="dxa"/>
            <w:tcBorders>
              <w:top w:val="nil"/>
              <w:left w:val="nil"/>
              <w:bottom w:val="single" w:sz="4" w:space="0" w:color="auto"/>
              <w:right w:val="single" w:sz="4" w:space="0" w:color="auto"/>
            </w:tcBorders>
            <w:shd w:val="clear" w:color="auto" w:fill="auto"/>
            <w:vAlign w:val="center"/>
            <w:hideMark/>
          </w:tcPr>
          <w:p w14:paraId="558E775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ООО «МИР ИНСТРУМЕНТА» </w:t>
            </w:r>
            <w:r w:rsidRPr="009D4224">
              <w:rPr>
                <w:rFonts w:ascii="Calibri" w:eastAsia="Times New Roman" w:hAnsi="Calibri" w:cs="Calibri"/>
                <w:b/>
                <w:bCs/>
                <w:sz w:val="14"/>
                <w:szCs w:val="32"/>
                <w:lang w:eastAsia="ru-RU"/>
              </w:rPr>
              <w:br/>
              <w:t>(только оборудование реализованное ООО "Мир Инструмента")</w:t>
            </w:r>
          </w:p>
        </w:tc>
        <w:tc>
          <w:tcPr>
            <w:tcW w:w="1782" w:type="dxa"/>
            <w:tcBorders>
              <w:top w:val="nil"/>
              <w:left w:val="nil"/>
              <w:bottom w:val="single" w:sz="4" w:space="0" w:color="auto"/>
              <w:right w:val="single" w:sz="4" w:space="0" w:color="auto"/>
            </w:tcBorders>
            <w:shd w:val="clear" w:color="auto" w:fill="auto"/>
            <w:noWrap/>
            <w:vAlign w:val="center"/>
            <w:hideMark/>
          </w:tcPr>
          <w:p w14:paraId="5584BB2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Сургут</w:t>
            </w:r>
          </w:p>
        </w:tc>
        <w:tc>
          <w:tcPr>
            <w:tcW w:w="3511" w:type="dxa"/>
            <w:tcBorders>
              <w:top w:val="nil"/>
              <w:left w:val="nil"/>
              <w:bottom w:val="single" w:sz="4" w:space="0" w:color="auto"/>
              <w:right w:val="single" w:sz="4" w:space="0" w:color="auto"/>
            </w:tcBorders>
            <w:shd w:val="clear" w:color="auto" w:fill="auto"/>
            <w:noWrap/>
            <w:vAlign w:val="center"/>
            <w:hideMark/>
          </w:tcPr>
          <w:p w14:paraId="600D187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628418, Тюменская область, Ханты-Мансийский Автономный Округ – Югра, г. Сургут, Индустриальная , д. 25/2</w:t>
            </w:r>
          </w:p>
        </w:tc>
        <w:tc>
          <w:tcPr>
            <w:tcW w:w="1758" w:type="dxa"/>
            <w:tcBorders>
              <w:top w:val="nil"/>
              <w:left w:val="nil"/>
              <w:bottom w:val="single" w:sz="4" w:space="0" w:color="auto"/>
              <w:right w:val="single" w:sz="4" w:space="0" w:color="auto"/>
            </w:tcBorders>
            <w:shd w:val="clear" w:color="auto" w:fill="auto"/>
            <w:noWrap/>
            <w:vAlign w:val="center"/>
            <w:hideMark/>
          </w:tcPr>
          <w:p w14:paraId="716F8D4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8(3462) 22-90-36</w:t>
            </w:r>
          </w:p>
        </w:tc>
      </w:tr>
      <w:tr w:rsidR="005A6754" w:rsidRPr="009D4224" w14:paraId="305CD367" w14:textId="77777777" w:rsidTr="00121048">
        <w:trPr>
          <w:trHeight w:val="792"/>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A0753E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110</w:t>
            </w:r>
          </w:p>
        </w:tc>
        <w:tc>
          <w:tcPr>
            <w:tcW w:w="2182" w:type="dxa"/>
            <w:tcBorders>
              <w:top w:val="nil"/>
              <w:left w:val="nil"/>
              <w:bottom w:val="single" w:sz="4" w:space="0" w:color="auto"/>
              <w:right w:val="single" w:sz="4" w:space="0" w:color="auto"/>
            </w:tcBorders>
            <w:shd w:val="clear" w:color="auto" w:fill="auto"/>
            <w:vAlign w:val="center"/>
            <w:hideMark/>
          </w:tcPr>
          <w:p w14:paraId="362B716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ИП "Кузнецова Н.П." </w:t>
            </w:r>
            <w:r w:rsidRPr="009D4224">
              <w:rPr>
                <w:rFonts w:ascii="Calibri" w:eastAsia="Times New Roman" w:hAnsi="Calibri" w:cs="Calibri"/>
                <w:b/>
                <w:bCs/>
                <w:sz w:val="14"/>
                <w:szCs w:val="32"/>
                <w:lang w:eastAsia="ru-RU"/>
              </w:rPr>
              <w:br/>
              <w:t>(только оборудование реализованное ООО  "Вариант")</w:t>
            </w:r>
          </w:p>
        </w:tc>
        <w:tc>
          <w:tcPr>
            <w:tcW w:w="1782" w:type="dxa"/>
            <w:tcBorders>
              <w:top w:val="nil"/>
              <w:left w:val="nil"/>
              <w:bottom w:val="single" w:sz="4" w:space="0" w:color="auto"/>
              <w:right w:val="single" w:sz="4" w:space="0" w:color="auto"/>
            </w:tcBorders>
            <w:shd w:val="clear" w:color="auto" w:fill="auto"/>
            <w:noWrap/>
            <w:vAlign w:val="center"/>
            <w:hideMark/>
          </w:tcPr>
          <w:p w14:paraId="3BA97E9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Тверь</w:t>
            </w:r>
          </w:p>
        </w:tc>
        <w:tc>
          <w:tcPr>
            <w:tcW w:w="3511" w:type="dxa"/>
            <w:tcBorders>
              <w:top w:val="nil"/>
              <w:left w:val="nil"/>
              <w:bottom w:val="single" w:sz="4" w:space="0" w:color="auto"/>
              <w:right w:val="single" w:sz="4" w:space="0" w:color="auto"/>
            </w:tcBorders>
            <w:shd w:val="clear" w:color="auto" w:fill="auto"/>
            <w:noWrap/>
            <w:vAlign w:val="center"/>
            <w:hideMark/>
          </w:tcPr>
          <w:p w14:paraId="706B27D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170001, Тверская обл., г. Тверь, пер. Пески 4-й, д. 10</w:t>
            </w:r>
          </w:p>
        </w:tc>
        <w:tc>
          <w:tcPr>
            <w:tcW w:w="1758" w:type="dxa"/>
            <w:tcBorders>
              <w:top w:val="nil"/>
              <w:left w:val="nil"/>
              <w:bottom w:val="single" w:sz="4" w:space="0" w:color="auto"/>
              <w:right w:val="single" w:sz="4" w:space="0" w:color="auto"/>
            </w:tcBorders>
            <w:shd w:val="clear" w:color="auto" w:fill="auto"/>
            <w:noWrap/>
            <w:vAlign w:val="center"/>
            <w:hideMark/>
          </w:tcPr>
          <w:p w14:paraId="59E48F5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8(920)193-78-08, 8(920)193-78-14</w:t>
            </w:r>
          </w:p>
        </w:tc>
      </w:tr>
      <w:tr w:rsidR="005A6754" w:rsidRPr="009D4224" w14:paraId="6933F307"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426F07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111</w:t>
            </w:r>
          </w:p>
        </w:tc>
        <w:tc>
          <w:tcPr>
            <w:tcW w:w="2182" w:type="dxa"/>
            <w:tcBorders>
              <w:top w:val="nil"/>
              <w:left w:val="nil"/>
              <w:bottom w:val="nil"/>
              <w:right w:val="nil"/>
            </w:tcBorders>
            <w:shd w:val="clear" w:color="auto" w:fill="auto"/>
            <w:noWrap/>
            <w:vAlign w:val="center"/>
            <w:hideMark/>
          </w:tcPr>
          <w:p w14:paraId="14E4854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"Евдокимов А.С."</w:t>
            </w:r>
          </w:p>
        </w:tc>
        <w:tc>
          <w:tcPr>
            <w:tcW w:w="1782" w:type="dxa"/>
            <w:tcBorders>
              <w:top w:val="nil"/>
              <w:left w:val="single" w:sz="4" w:space="0" w:color="auto"/>
              <w:bottom w:val="single" w:sz="4" w:space="0" w:color="auto"/>
              <w:right w:val="single" w:sz="4" w:space="0" w:color="auto"/>
            </w:tcBorders>
            <w:shd w:val="clear" w:color="auto" w:fill="auto"/>
            <w:noWrap/>
            <w:vAlign w:val="center"/>
            <w:hideMark/>
          </w:tcPr>
          <w:p w14:paraId="1DD9287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Тамбов</w:t>
            </w:r>
          </w:p>
        </w:tc>
        <w:tc>
          <w:tcPr>
            <w:tcW w:w="3511" w:type="dxa"/>
            <w:tcBorders>
              <w:top w:val="nil"/>
              <w:left w:val="nil"/>
              <w:bottom w:val="nil"/>
              <w:right w:val="nil"/>
            </w:tcBorders>
            <w:shd w:val="clear" w:color="auto" w:fill="auto"/>
            <w:noWrap/>
            <w:vAlign w:val="center"/>
            <w:hideMark/>
          </w:tcPr>
          <w:p w14:paraId="2EF14D5F" w14:textId="77777777" w:rsidR="005A6754" w:rsidRPr="009D4224" w:rsidRDefault="005A6754" w:rsidP="009D4224">
            <w:pPr>
              <w:spacing w:after="0"/>
              <w:rPr>
                <w:rFonts w:ascii="Calibri" w:eastAsia="Times New Roman" w:hAnsi="Calibri" w:cs="Calibri"/>
                <w:b/>
                <w:bCs/>
                <w:iCs/>
                <w:sz w:val="14"/>
                <w:szCs w:val="32"/>
                <w:lang w:eastAsia="ru-RU"/>
              </w:rPr>
            </w:pPr>
            <w:r w:rsidRPr="009D4224">
              <w:rPr>
                <w:rFonts w:ascii="Calibri" w:eastAsia="Times New Roman" w:hAnsi="Calibri" w:cs="Calibri"/>
                <w:b/>
                <w:bCs/>
                <w:iCs/>
                <w:sz w:val="14"/>
                <w:szCs w:val="32"/>
                <w:lang w:eastAsia="ru-RU"/>
              </w:rPr>
              <w:t>392000, г. Тамбов, ул.Студенецкая, д.12</w:t>
            </w:r>
          </w:p>
        </w:tc>
        <w:tc>
          <w:tcPr>
            <w:tcW w:w="1758" w:type="dxa"/>
            <w:tcBorders>
              <w:top w:val="nil"/>
              <w:left w:val="single" w:sz="4" w:space="0" w:color="auto"/>
              <w:bottom w:val="single" w:sz="4" w:space="0" w:color="auto"/>
              <w:right w:val="single" w:sz="4" w:space="0" w:color="auto"/>
            </w:tcBorders>
            <w:shd w:val="clear" w:color="auto" w:fill="auto"/>
            <w:noWrap/>
            <w:vAlign w:val="center"/>
            <w:hideMark/>
          </w:tcPr>
          <w:p w14:paraId="7A31F29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8(902) 732-11-28</w:t>
            </w:r>
          </w:p>
        </w:tc>
      </w:tr>
      <w:tr w:rsidR="005A6754" w:rsidRPr="009D4224" w14:paraId="63115934"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8FF36A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112</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41E14A3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"Романов Р.А."</w:t>
            </w:r>
          </w:p>
        </w:tc>
        <w:tc>
          <w:tcPr>
            <w:tcW w:w="1782" w:type="dxa"/>
            <w:tcBorders>
              <w:top w:val="nil"/>
              <w:left w:val="nil"/>
              <w:bottom w:val="single" w:sz="4" w:space="0" w:color="auto"/>
              <w:right w:val="single" w:sz="4" w:space="0" w:color="auto"/>
            </w:tcBorders>
            <w:shd w:val="clear" w:color="auto" w:fill="auto"/>
            <w:noWrap/>
            <w:vAlign w:val="center"/>
            <w:hideMark/>
          </w:tcPr>
          <w:p w14:paraId="7AE9D34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Тула</w:t>
            </w:r>
          </w:p>
        </w:tc>
        <w:tc>
          <w:tcPr>
            <w:tcW w:w="3511" w:type="dxa"/>
            <w:tcBorders>
              <w:top w:val="single" w:sz="4" w:space="0" w:color="auto"/>
              <w:left w:val="nil"/>
              <w:bottom w:val="single" w:sz="4" w:space="0" w:color="auto"/>
              <w:right w:val="single" w:sz="4" w:space="0" w:color="auto"/>
            </w:tcBorders>
            <w:shd w:val="clear" w:color="auto" w:fill="auto"/>
            <w:vAlign w:val="center"/>
            <w:hideMark/>
          </w:tcPr>
          <w:p w14:paraId="775A87A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300005, г. Тула , ул. Павшинский мост , д 2,  </w:t>
            </w:r>
          </w:p>
        </w:tc>
        <w:tc>
          <w:tcPr>
            <w:tcW w:w="1758" w:type="dxa"/>
            <w:tcBorders>
              <w:top w:val="nil"/>
              <w:left w:val="nil"/>
              <w:bottom w:val="single" w:sz="4" w:space="0" w:color="auto"/>
              <w:right w:val="single" w:sz="4" w:space="0" w:color="auto"/>
            </w:tcBorders>
            <w:shd w:val="clear" w:color="auto" w:fill="auto"/>
            <w:noWrap/>
            <w:vAlign w:val="center"/>
            <w:hideMark/>
          </w:tcPr>
          <w:p w14:paraId="67131B7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8(4872) 79-01-90, 8(980) 722-92-53</w:t>
            </w:r>
          </w:p>
        </w:tc>
      </w:tr>
      <w:tr w:rsidR="005A6754" w:rsidRPr="009D4224" w14:paraId="5DE2244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B9809D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113</w:t>
            </w:r>
          </w:p>
        </w:tc>
        <w:tc>
          <w:tcPr>
            <w:tcW w:w="2182" w:type="dxa"/>
            <w:tcBorders>
              <w:top w:val="nil"/>
              <w:left w:val="nil"/>
              <w:bottom w:val="single" w:sz="4" w:space="0" w:color="auto"/>
              <w:right w:val="single" w:sz="4" w:space="0" w:color="auto"/>
            </w:tcBorders>
            <w:shd w:val="clear" w:color="auto" w:fill="auto"/>
            <w:noWrap/>
            <w:vAlign w:val="center"/>
            <w:hideMark/>
          </w:tcPr>
          <w:p w14:paraId="02BE50C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«Каравай»</w:t>
            </w:r>
          </w:p>
        </w:tc>
        <w:tc>
          <w:tcPr>
            <w:tcW w:w="1782" w:type="dxa"/>
            <w:tcBorders>
              <w:top w:val="nil"/>
              <w:left w:val="nil"/>
              <w:bottom w:val="single" w:sz="4" w:space="0" w:color="auto"/>
              <w:right w:val="single" w:sz="4" w:space="0" w:color="auto"/>
            </w:tcBorders>
            <w:shd w:val="clear" w:color="auto" w:fill="auto"/>
            <w:noWrap/>
            <w:vAlign w:val="center"/>
            <w:hideMark/>
          </w:tcPr>
          <w:p w14:paraId="5A2E9E3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Тула</w:t>
            </w:r>
          </w:p>
        </w:tc>
        <w:tc>
          <w:tcPr>
            <w:tcW w:w="3511" w:type="dxa"/>
            <w:tcBorders>
              <w:top w:val="nil"/>
              <w:left w:val="nil"/>
              <w:bottom w:val="single" w:sz="4" w:space="0" w:color="auto"/>
              <w:right w:val="single" w:sz="4" w:space="0" w:color="auto"/>
            </w:tcBorders>
            <w:shd w:val="clear" w:color="auto" w:fill="auto"/>
            <w:noWrap/>
            <w:vAlign w:val="center"/>
            <w:hideMark/>
          </w:tcPr>
          <w:p w14:paraId="49778FD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300026, г. Тула, ул. Скуратовская, д. 121</w:t>
            </w:r>
          </w:p>
        </w:tc>
        <w:tc>
          <w:tcPr>
            <w:tcW w:w="1758" w:type="dxa"/>
            <w:tcBorders>
              <w:top w:val="nil"/>
              <w:left w:val="nil"/>
              <w:bottom w:val="single" w:sz="4" w:space="0" w:color="auto"/>
              <w:right w:val="single" w:sz="4" w:space="0" w:color="auto"/>
            </w:tcBorders>
            <w:shd w:val="clear" w:color="auto" w:fill="auto"/>
            <w:noWrap/>
            <w:vAlign w:val="center"/>
            <w:hideMark/>
          </w:tcPr>
          <w:p w14:paraId="0AD664B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8(487)233-00-00, 233-00-30</w:t>
            </w:r>
          </w:p>
        </w:tc>
      </w:tr>
      <w:tr w:rsidR="005A6754" w:rsidRPr="009D4224" w14:paraId="3C4686FC" w14:textId="77777777" w:rsidTr="00121048">
        <w:trPr>
          <w:trHeight w:val="372"/>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797B92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114</w:t>
            </w:r>
          </w:p>
        </w:tc>
        <w:tc>
          <w:tcPr>
            <w:tcW w:w="2182" w:type="dxa"/>
            <w:tcBorders>
              <w:top w:val="nil"/>
              <w:left w:val="nil"/>
              <w:bottom w:val="single" w:sz="4" w:space="0" w:color="auto"/>
              <w:right w:val="single" w:sz="4" w:space="0" w:color="auto"/>
            </w:tcBorders>
            <w:shd w:val="clear" w:color="auto" w:fill="auto"/>
            <w:noWrap/>
            <w:vAlign w:val="center"/>
            <w:hideMark/>
          </w:tcPr>
          <w:p w14:paraId="22A6C77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"СПЕЦТЕХНИКА"</w:t>
            </w:r>
          </w:p>
        </w:tc>
        <w:tc>
          <w:tcPr>
            <w:tcW w:w="1782" w:type="dxa"/>
            <w:tcBorders>
              <w:top w:val="nil"/>
              <w:left w:val="nil"/>
              <w:bottom w:val="single" w:sz="4" w:space="0" w:color="auto"/>
              <w:right w:val="single" w:sz="4" w:space="0" w:color="auto"/>
            </w:tcBorders>
            <w:shd w:val="clear" w:color="auto" w:fill="auto"/>
            <w:noWrap/>
            <w:vAlign w:val="center"/>
            <w:hideMark/>
          </w:tcPr>
          <w:p w14:paraId="733EDFD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Тюмень</w:t>
            </w:r>
          </w:p>
        </w:tc>
        <w:tc>
          <w:tcPr>
            <w:tcW w:w="3511" w:type="dxa"/>
            <w:tcBorders>
              <w:top w:val="nil"/>
              <w:left w:val="nil"/>
              <w:bottom w:val="single" w:sz="4" w:space="0" w:color="auto"/>
              <w:right w:val="single" w:sz="4" w:space="0" w:color="auto"/>
            </w:tcBorders>
            <w:shd w:val="clear" w:color="auto" w:fill="auto"/>
            <w:vAlign w:val="center"/>
            <w:hideMark/>
          </w:tcPr>
          <w:p w14:paraId="4E1E437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625026, Тюменская обл, г. Тюмень, ул. Республики, д. 143</w:t>
            </w:r>
          </w:p>
        </w:tc>
        <w:tc>
          <w:tcPr>
            <w:tcW w:w="1758" w:type="dxa"/>
            <w:tcBorders>
              <w:top w:val="nil"/>
              <w:left w:val="nil"/>
              <w:bottom w:val="single" w:sz="4" w:space="0" w:color="auto"/>
              <w:right w:val="single" w:sz="4" w:space="0" w:color="auto"/>
            </w:tcBorders>
            <w:shd w:val="clear" w:color="auto" w:fill="auto"/>
            <w:noWrap/>
            <w:vAlign w:val="center"/>
            <w:hideMark/>
          </w:tcPr>
          <w:p w14:paraId="7A0F694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8(345) 236-59-11</w:t>
            </w:r>
          </w:p>
        </w:tc>
      </w:tr>
      <w:tr w:rsidR="005A6754" w:rsidRPr="009D4224" w14:paraId="37887708" w14:textId="77777777" w:rsidTr="00121048">
        <w:trPr>
          <w:trHeight w:val="372"/>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8B5426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115</w:t>
            </w:r>
          </w:p>
        </w:tc>
        <w:tc>
          <w:tcPr>
            <w:tcW w:w="2182" w:type="dxa"/>
            <w:tcBorders>
              <w:top w:val="nil"/>
              <w:left w:val="nil"/>
              <w:bottom w:val="single" w:sz="4" w:space="0" w:color="auto"/>
              <w:right w:val="single" w:sz="4" w:space="0" w:color="auto"/>
            </w:tcBorders>
            <w:shd w:val="clear" w:color="auto" w:fill="auto"/>
            <w:noWrap/>
            <w:vAlign w:val="center"/>
            <w:hideMark/>
          </w:tcPr>
          <w:p w14:paraId="5CC0F62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«РОСТКРЕП»</w:t>
            </w:r>
          </w:p>
        </w:tc>
        <w:tc>
          <w:tcPr>
            <w:tcW w:w="1782" w:type="dxa"/>
            <w:tcBorders>
              <w:top w:val="nil"/>
              <w:left w:val="nil"/>
              <w:bottom w:val="single" w:sz="4" w:space="0" w:color="auto"/>
              <w:right w:val="single" w:sz="4" w:space="0" w:color="auto"/>
            </w:tcBorders>
            <w:shd w:val="clear" w:color="auto" w:fill="auto"/>
            <w:noWrap/>
            <w:vAlign w:val="center"/>
            <w:hideMark/>
          </w:tcPr>
          <w:p w14:paraId="71B031D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Тюмень</w:t>
            </w:r>
          </w:p>
        </w:tc>
        <w:tc>
          <w:tcPr>
            <w:tcW w:w="3511" w:type="dxa"/>
            <w:tcBorders>
              <w:top w:val="nil"/>
              <w:left w:val="nil"/>
              <w:bottom w:val="single" w:sz="4" w:space="0" w:color="auto"/>
              <w:right w:val="single" w:sz="4" w:space="0" w:color="auto"/>
            </w:tcBorders>
            <w:shd w:val="clear" w:color="auto" w:fill="auto"/>
            <w:vAlign w:val="center"/>
            <w:hideMark/>
          </w:tcPr>
          <w:p w14:paraId="0F7633F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625017, Тюменская обл, г. Тюмень, ул. Ямская, д. 125</w:t>
            </w:r>
          </w:p>
        </w:tc>
        <w:tc>
          <w:tcPr>
            <w:tcW w:w="1758" w:type="dxa"/>
            <w:tcBorders>
              <w:top w:val="nil"/>
              <w:left w:val="nil"/>
              <w:bottom w:val="single" w:sz="4" w:space="0" w:color="auto"/>
              <w:right w:val="single" w:sz="4" w:space="0" w:color="auto"/>
            </w:tcBorders>
            <w:shd w:val="clear" w:color="auto" w:fill="auto"/>
            <w:noWrap/>
            <w:vAlign w:val="center"/>
            <w:hideMark/>
          </w:tcPr>
          <w:p w14:paraId="44B38F2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8 (3452) 39-39-99, (3452) 39-39-76 </w:t>
            </w:r>
          </w:p>
        </w:tc>
      </w:tr>
      <w:tr w:rsidR="005A6754" w:rsidRPr="009D4224" w14:paraId="4461B676" w14:textId="77777777" w:rsidTr="00121048">
        <w:trPr>
          <w:trHeight w:val="372"/>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94B44E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116</w:t>
            </w:r>
          </w:p>
        </w:tc>
        <w:tc>
          <w:tcPr>
            <w:tcW w:w="2182" w:type="dxa"/>
            <w:tcBorders>
              <w:top w:val="nil"/>
              <w:left w:val="nil"/>
              <w:bottom w:val="nil"/>
              <w:right w:val="nil"/>
            </w:tcBorders>
            <w:shd w:val="clear" w:color="auto" w:fill="auto"/>
            <w:noWrap/>
            <w:vAlign w:val="center"/>
            <w:hideMark/>
          </w:tcPr>
          <w:p w14:paraId="279F00F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"Зюзин Д. А."</w:t>
            </w:r>
          </w:p>
        </w:tc>
        <w:tc>
          <w:tcPr>
            <w:tcW w:w="1782" w:type="dxa"/>
            <w:tcBorders>
              <w:top w:val="nil"/>
              <w:left w:val="single" w:sz="4" w:space="0" w:color="auto"/>
              <w:bottom w:val="single" w:sz="4" w:space="0" w:color="auto"/>
              <w:right w:val="single" w:sz="4" w:space="0" w:color="auto"/>
            </w:tcBorders>
            <w:shd w:val="clear" w:color="auto" w:fill="auto"/>
            <w:noWrap/>
            <w:vAlign w:val="center"/>
            <w:hideMark/>
          </w:tcPr>
          <w:p w14:paraId="19F52CF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Усть-Лабинск</w:t>
            </w:r>
          </w:p>
        </w:tc>
        <w:tc>
          <w:tcPr>
            <w:tcW w:w="3511" w:type="dxa"/>
            <w:tcBorders>
              <w:top w:val="nil"/>
              <w:left w:val="nil"/>
              <w:bottom w:val="single" w:sz="4" w:space="0" w:color="auto"/>
              <w:right w:val="single" w:sz="4" w:space="0" w:color="auto"/>
            </w:tcBorders>
            <w:shd w:val="clear" w:color="auto" w:fill="auto"/>
            <w:vAlign w:val="center"/>
            <w:hideMark/>
          </w:tcPr>
          <w:p w14:paraId="6DCBF29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352330, г. Усть-Лабинск, ул. Красная, д. 180 (Усть-Лабинск, улица Ободовского, 28)</w:t>
            </w:r>
          </w:p>
        </w:tc>
        <w:tc>
          <w:tcPr>
            <w:tcW w:w="1758" w:type="dxa"/>
            <w:tcBorders>
              <w:top w:val="nil"/>
              <w:left w:val="nil"/>
              <w:bottom w:val="single" w:sz="4" w:space="0" w:color="auto"/>
              <w:right w:val="single" w:sz="4" w:space="0" w:color="auto"/>
            </w:tcBorders>
            <w:shd w:val="clear" w:color="auto" w:fill="auto"/>
            <w:noWrap/>
            <w:vAlign w:val="center"/>
            <w:hideMark/>
          </w:tcPr>
          <w:p w14:paraId="4427C29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8(918) 025-51-20, 8(918) 387-07-26</w:t>
            </w:r>
          </w:p>
        </w:tc>
      </w:tr>
      <w:tr w:rsidR="005A6754" w:rsidRPr="009D4224" w14:paraId="6B7EED41"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3A193E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117</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18B3BFE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"Вологжин Г. С."</w:t>
            </w:r>
          </w:p>
        </w:tc>
        <w:tc>
          <w:tcPr>
            <w:tcW w:w="1782" w:type="dxa"/>
            <w:tcBorders>
              <w:top w:val="nil"/>
              <w:left w:val="nil"/>
              <w:bottom w:val="single" w:sz="4" w:space="0" w:color="auto"/>
              <w:right w:val="single" w:sz="4" w:space="0" w:color="auto"/>
            </w:tcBorders>
            <w:shd w:val="clear" w:color="auto" w:fill="auto"/>
            <w:noWrap/>
            <w:vAlign w:val="center"/>
            <w:hideMark/>
          </w:tcPr>
          <w:p w14:paraId="42D53F8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Уфа</w:t>
            </w:r>
          </w:p>
        </w:tc>
        <w:tc>
          <w:tcPr>
            <w:tcW w:w="3511" w:type="dxa"/>
            <w:tcBorders>
              <w:top w:val="nil"/>
              <w:left w:val="nil"/>
              <w:bottom w:val="single" w:sz="4" w:space="0" w:color="auto"/>
              <w:right w:val="single" w:sz="4" w:space="0" w:color="auto"/>
            </w:tcBorders>
            <w:shd w:val="clear" w:color="auto" w:fill="auto"/>
            <w:vAlign w:val="center"/>
            <w:hideMark/>
          </w:tcPr>
          <w:p w14:paraId="09F2221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450022, г. Уфа, Менделеева ул, дом № 153</w:t>
            </w:r>
          </w:p>
        </w:tc>
        <w:tc>
          <w:tcPr>
            <w:tcW w:w="1758" w:type="dxa"/>
            <w:tcBorders>
              <w:top w:val="nil"/>
              <w:left w:val="nil"/>
              <w:bottom w:val="single" w:sz="4" w:space="0" w:color="auto"/>
              <w:right w:val="single" w:sz="4" w:space="0" w:color="auto"/>
            </w:tcBorders>
            <w:shd w:val="clear" w:color="auto" w:fill="auto"/>
            <w:noWrap/>
            <w:vAlign w:val="center"/>
            <w:hideMark/>
          </w:tcPr>
          <w:p w14:paraId="29137BB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8(347) 279-90-70</w:t>
            </w:r>
          </w:p>
        </w:tc>
      </w:tr>
      <w:tr w:rsidR="005A6754" w:rsidRPr="009D4224" w14:paraId="43319AED" w14:textId="77777777" w:rsidTr="00121048">
        <w:trPr>
          <w:trHeight w:val="394"/>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D08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118</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402C6C8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Корсак Д.С.</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CA51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Хабаровск</w:t>
            </w:r>
          </w:p>
        </w:tc>
        <w:tc>
          <w:tcPr>
            <w:tcW w:w="3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6AE6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680000,  г. Хабаровск, ул. Ежевичная д. 4</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DD56E"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 (4212) 93-00-93;  77-17-18</w:t>
            </w:r>
          </w:p>
        </w:tc>
      </w:tr>
      <w:tr w:rsidR="005A6754" w:rsidRPr="009D4224" w14:paraId="1A9118A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1115841"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119</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71738D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"Захаров И. А."</w:t>
            </w:r>
          </w:p>
        </w:tc>
        <w:tc>
          <w:tcPr>
            <w:tcW w:w="1782" w:type="dxa"/>
            <w:tcBorders>
              <w:top w:val="single" w:sz="4" w:space="0" w:color="auto"/>
              <w:left w:val="nil"/>
              <w:bottom w:val="single" w:sz="4" w:space="0" w:color="auto"/>
              <w:right w:val="single" w:sz="4" w:space="0" w:color="auto"/>
            </w:tcBorders>
            <w:shd w:val="clear" w:color="auto" w:fill="auto"/>
            <w:noWrap/>
            <w:vAlign w:val="center"/>
            <w:hideMark/>
          </w:tcPr>
          <w:p w14:paraId="79086A2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Чебоксары</w:t>
            </w:r>
          </w:p>
        </w:tc>
        <w:tc>
          <w:tcPr>
            <w:tcW w:w="3511" w:type="dxa"/>
            <w:tcBorders>
              <w:top w:val="single" w:sz="4" w:space="0" w:color="auto"/>
              <w:left w:val="nil"/>
              <w:bottom w:val="single" w:sz="4" w:space="0" w:color="auto"/>
              <w:right w:val="single" w:sz="4" w:space="0" w:color="auto"/>
            </w:tcBorders>
            <w:shd w:val="clear" w:color="auto" w:fill="auto"/>
            <w:vAlign w:val="center"/>
            <w:hideMark/>
          </w:tcPr>
          <w:p w14:paraId="52DE11C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428020, Чувашская Республика, г. Чебоксары, ул. Хевешская, д. 5, корп. 1</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2C5D83AC"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8(8352) 63-97-50</w:t>
            </w:r>
          </w:p>
        </w:tc>
      </w:tr>
      <w:tr w:rsidR="005A6754" w:rsidRPr="009D4224" w14:paraId="7EECE02D"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B6C91B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120</w:t>
            </w:r>
          </w:p>
        </w:tc>
        <w:tc>
          <w:tcPr>
            <w:tcW w:w="2182" w:type="dxa"/>
            <w:tcBorders>
              <w:top w:val="nil"/>
              <w:left w:val="nil"/>
              <w:bottom w:val="single" w:sz="4" w:space="0" w:color="auto"/>
              <w:right w:val="single" w:sz="4" w:space="0" w:color="auto"/>
            </w:tcBorders>
            <w:shd w:val="clear" w:color="auto" w:fill="auto"/>
            <w:noWrap/>
            <w:vAlign w:val="center"/>
            <w:hideMark/>
          </w:tcPr>
          <w:p w14:paraId="1F1F16C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Апалькова Д.П.</w:t>
            </w:r>
          </w:p>
        </w:tc>
        <w:tc>
          <w:tcPr>
            <w:tcW w:w="1782" w:type="dxa"/>
            <w:tcBorders>
              <w:top w:val="nil"/>
              <w:left w:val="nil"/>
              <w:bottom w:val="single" w:sz="4" w:space="0" w:color="auto"/>
              <w:right w:val="single" w:sz="4" w:space="0" w:color="auto"/>
            </w:tcBorders>
            <w:shd w:val="clear" w:color="auto" w:fill="auto"/>
            <w:noWrap/>
            <w:vAlign w:val="center"/>
            <w:hideMark/>
          </w:tcPr>
          <w:p w14:paraId="06B9054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Челябинск</w:t>
            </w:r>
          </w:p>
        </w:tc>
        <w:tc>
          <w:tcPr>
            <w:tcW w:w="3511" w:type="dxa"/>
            <w:tcBorders>
              <w:top w:val="nil"/>
              <w:left w:val="nil"/>
              <w:bottom w:val="single" w:sz="4" w:space="0" w:color="auto"/>
              <w:right w:val="single" w:sz="4" w:space="0" w:color="auto"/>
            </w:tcBorders>
            <w:shd w:val="clear" w:color="auto" w:fill="auto"/>
            <w:vAlign w:val="center"/>
            <w:hideMark/>
          </w:tcPr>
          <w:p w14:paraId="030CC88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454138, Челябинская область, г. Челябинск, ул. Молодогвардейцев, д. 7</w:t>
            </w:r>
          </w:p>
        </w:tc>
        <w:tc>
          <w:tcPr>
            <w:tcW w:w="1758" w:type="dxa"/>
            <w:tcBorders>
              <w:top w:val="nil"/>
              <w:left w:val="nil"/>
              <w:bottom w:val="single" w:sz="4" w:space="0" w:color="auto"/>
              <w:right w:val="single" w:sz="4" w:space="0" w:color="auto"/>
            </w:tcBorders>
            <w:shd w:val="clear" w:color="auto" w:fill="auto"/>
            <w:noWrap/>
            <w:vAlign w:val="center"/>
            <w:hideMark/>
          </w:tcPr>
          <w:p w14:paraId="1C763C1D"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8(351) 220-74-05</w:t>
            </w:r>
          </w:p>
        </w:tc>
      </w:tr>
      <w:tr w:rsidR="005A6754" w:rsidRPr="009D4224" w14:paraId="65BF4C63"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06125AB"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121</w:t>
            </w:r>
          </w:p>
        </w:tc>
        <w:tc>
          <w:tcPr>
            <w:tcW w:w="2182" w:type="dxa"/>
            <w:tcBorders>
              <w:top w:val="nil"/>
              <w:left w:val="nil"/>
              <w:bottom w:val="single" w:sz="4" w:space="0" w:color="auto"/>
              <w:right w:val="single" w:sz="4" w:space="0" w:color="auto"/>
            </w:tcBorders>
            <w:shd w:val="clear" w:color="auto" w:fill="auto"/>
            <w:noWrap/>
            <w:vAlign w:val="center"/>
            <w:hideMark/>
          </w:tcPr>
          <w:p w14:paraId="09EEECC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"Инструментальный Мир"  (Приемный пункт)</w:t>
            </w:r>
          </w:p>
        </w:tc>
        <w:tc>
          <w:tcPr>
            <w:tcW w:w="1782" w:type="dxa"/>
            <w:tcBorders>
              <w:top w:val="nil"/>
              <w:left w:val="nil"/>
              <w:bottom w:val="single" w:sz="4" w:space="0" w:color="auto"/>
              <w:right w:val="single" w:sz="4" w:space="0" w:color="auto"/>
            </w:tcBorders>
            <w:shd w:val="clear" w:color="auto" w:fill="auto"/>
            <w:noWrap/>
            <w:vAlign w:val="center"/>
            <w:hideMark/>
          </w:tcPr>
          <w:p w14:paraId="2DFDADF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Шуя</w:t>
            </w:r>
          </w:p>
        </w:tc>
        <w:tc>
          <w:tcPr>
            <w:tcW w:w="3511" w:type="dxa"/>
            <w:tcBorders>
              <w:top w:val="nil"/>
              <w:left w:val="nil"/>
              <w:bottom w:val="single" w:sz="4" w:space="0" w:color="auto"/>
              <w:right w:val="single" w:sz="4" w:space="0" w:color="auto"/>
            </w:tcBorders>
            <w:shd w:val="clear" w:color="auto" w:fill="auto"/>
            <w:noWrap/>
            <w:vAlign w:val="center"/>
            <w:hideMark/>
          </w:tcPr>
          <w:p w14:paraId="7806936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602205, Ивановская обл., г. Шуя, Комсомольская пл., д. 1 (рядом с "Октябрьским" мостом) </w:t>
            </w:r>
          </w:p>
        </w:tc>
        <w:tc>
          <w:tcPr>
            <w:tcW w:w="1758" w:type="dxa"/>
            <w:tcBorders>
              <w:top w:val="nil"/>
              <w:left w:val="nil"/>
              <w:bottom w:val="single" w:sz="4" w:space="0" w:color="auto"/>
              <w:right w:val="single" w:sz="4" w:space="0" w:color="auto"/>
            </w:tcBorders>
            <w:shd w:val="clear" w:color="auto" w:fill="auto"/>
            <w:noWrap/>
            <w:vAlign w:val="center"/>
            <w:hideMark/>
          </w:tcPr>
          <w:p w14:paraId="2F51874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8(4935) 14-26-06</w:t>
            </w:r>
          </w:p>
        </w:tc>
      </w:tr>
      <w:tr w:rsidR="005A6754" w:rsidRPr="009D4224" w14:paraId="44D5D416"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6E2688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122</w:t>
            </w:r>
          </w:p>
        </w:tc>
        <w:tc>
          <w:tcPr>
            <w:tcW w:w="2182" w:type="dxa"/>
            <w:tcBorders>
              <w:top w:val="nil"/>
              <w:left w:val="nil"/>
              <w:bottom w:val="single" w:sz="4" w:space="0" w:color="auto"/>
              <w:right w:val="single" w:sz="4" w:space="0" w:color="auto"/>
            </w:tcBorders>
            <w:shd w:val="clear" w:color="auto" w:fill="auto"/>
            <w:noWrap/>
            <w:vAlign w:val="center"/>
            <w:hideMark/>
          </w:tcPr>
          <w:p w14:paraId="66CFDDF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ИП "Михеев А.А."</w:t>
            </w:r>
          </w:p>
        </w:tc>
        <w:tc>
          <w:tcPr>
            <w:tcW w:w="1782" w:type="dxa"/>
            <w:tcBorders>
              <w:top w:val="nil"/>
              <w:left w:val="nil"/>
              <w:bottom w:val="single" w:sz="4" w:space="0" w:color="auto"/>
              <w:right w:val="single" w:sz="4" w:space="0" w:color="auto"/>
            </w:tcBorders>
            <w:shd w:val="clear" w:color="auto" w:fill="auto"/>
            <w:noWrap/>
            <w:vAlign w:val="center"/>
            <w:hideMark/>
          </w:tcPr>
          <w:p w14:paraId="4F8393D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Южно-Сахалинск</w:t>
            </w:r>
          </w:p>
        </w:tc>
        <w:tc>
          <w:tcPr>
            <w:tcW w:w="3511" w:type="dxa"/>
            <w:tcBorders>
              <w:top w:val="nil"/>
              <w:left w:val="nil"/>
              <w:bottom w:val="single" w:sz="4" w:space="0" w:color="auto"/>
              <w:right w:val="single" w:sz="4" w:space="0" w:color="auto"/>
            </w:tcBorders>
            <w:shd w:val="clear" w:color="auto" w:fill="auto"/>
            <w:noWrap/>
            <w:vAlign w:val="center"/>
            <w:hideMark/>
          </w:tcPr>
          <w:p w14:paraId="05CA842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693012, Сахалинская обл., г. Южно-Сахалинск, пер. Энергетиков, д. 2А</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453CB418"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8(4242) 41-66-55</w:t>
            </w:r>
          </w:p>
        </w:tc>
      </w:tr>
      <w:tr w:rsidR="005A6754" w:rsidRPr="009D4224" w14:paraId="31A7671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A3621E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123</w:t>
            </w:r>
          </w:p>
        </w:tc>
        <w:tc>
          <w:tcPr>
            <w:tcW w:w="2182" w:type="dxa"/>
            <w:tcBorders>
              <w:top w:val="nil"/>
              <w:left w:val="nil"/>
              <w:bottom w:val="single" w:sz="4" w:space="0" w:color="auto"/>
              <w:right w:val="single" w:sz="4" w:space="0" w:color="auto"/>
            </w:tcBorders>
            <w:shd w:val="clear" w:color="auto" w:fill="auto"/>
            <w:noWrap/>
            <w:vAlign w:val="center"/>
            <w:hideMark/>
          </w:tcPr>
          <w:p w14:paraId="69BEEFC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"Тулсервис"</w:t>
            </w:r>
          </w:p>
        </w:tc>
        <w:tc>
          <w:tcPr>
            <w:tcW w:w="1782" w:type="dxa"/>
            <w:tcBorders>
              <w:top w:val="nil"/>
              <w:left w:val="nil"/>
              <w:bottom w:val="single" w:sz="4" w:space="0" w:color="auto"/>
              <w:right w:val="single" w:sz="4" w:space="0" w:color="auto"/>
            </w:tcBorders>
            <w:shd w:val="clear" w:color="auto" w:fill="auto"/>
            <w:noWrap/>
            <w:vAlign w:val="center"/>
            <w:hideMark/>
          </w:tcPr>
          <w:p w14:paraId="5D00CDB3"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Ярославль</w:t>
            </w:r>
          </w:p>
        </w:tc>
        <w:tc>
          <w:tcPr>
            <w:tcW w:w="3511" w:type="dxa"/>
            <w:tcBorders>
              <w:top w:val="nil"/>
              <w:left w:val="nil"/>
              <w:bottom w:val="single" w:sz="4" w:space="0" w:color="auto"/>
              <w:right w:val="single" w:sz="4" w:space="0" w:color="auto"/>
            </w:tcBorders>
            <w:shd w:val="clear" w:color="auto" w:fill="auto"/>
            <w:noWrap/>
            <w:vAlign w:val="center"/>
            <w:hideMark/>
          </w:tcPr>
          <w:p w14:paraId="02E03F45"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150054, город Ярославль, улица Тургенева, дом 17, офис 16</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14:paraId="6FE7FB7A"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8(4852) 715-112</w:t>
            </w:r>
          </w:p>
        </w:tc>
      </w:tr>
      <w:tr w:rsidR="005A6754" w:rsidRPr="009D4224" w14:paraId="3C0FBBFC"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E2BB4C0"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124</w:t>
            </w:r>
          </w:p>
        </w:tc>
        <w:tc>
          <w:tcPr>
            <w:tcW w:w="2182" w:type="dxa"/>
            <w:tcBorders>
              <w:top w:val="nil"/>
              <w:left w:val="nil"/>
              <w:bottom w:val="single" w:sz="4" w:space="0" w:color="auto"/>
              <w:right w:val="single" w:sz="4" w:space="0" w:color="auto"/>
            </w:tcBorders>
            <w:shd w:val="clear" w:color="auto" w:fill="auto"/>
            <w:noWrap/>
            <w:vAlign w:val="center"/>
            <w:hideMark/>
          </w:tcPr>
          <w:p w14:paraId="6DC21532"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ООО "Ламед"</w:t>
            </w:r>
          </w:p>
        </w:tc>
        <w:tc>
          <w:tcPr>
            <w:tcW w:w="1782" w:type="dxa"/>
            <w:tcBorders>
              <w:top w:val="nil"/>
              <w:left w:val="nil"/>
              <w:bottom w:val="single" w:sz="4" w:space="0" w:color="auto"/>
              <w:right w:val="single" w:sz="4" w:space="0" w:color="auto"/>
            </w:tcBorders>
            <w:shd w:val="clear" w:color="auto" w:fill="auto"/>
            <w:noWrap/>
            <w:vAlign w:val="center"/>
            <w:hideMark/>
          </w:tcPr>
          <w:p w14:paraId="49B40B4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 xml:space="preserve">г. Алмааты  Казахстан </w:t>
            </w:r>
          </w:p>
        </w:tc>
        <w:tc>
          <w:tcPr>
            <w:tcW w:w="3511" w:type="dxa"/>
            <w:tcBorders>
              <w:top w:val="nil"/>
              <w:left w:val="nil"/>
              <w:bottom w:val="single" w:sz="4" w:space="0" w:color="auto"/>
              <w:right w:val="single" w:sz="4" w:space="0" w:color="auto"/>
            </w:tcBorders>
            <w:shd w:val="clear" w:color="auto" w:fill="auto"/>
            <w:vAlign w:val="center"/>
            <w:hideMark/>
          </w:tcPr>
          <w:p w14:paraId="1B21CD8F"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050060, Республиа Казахстан,  г. Алматы,  Березовский көш., д. 3А,</w:t>
            </w:r>
          </w:p>
        </w:tc>
        <w:tc>
          <w:tcPr>
            <w:tcW w:w="1758" w:type="dxa"/>
            <w:tcBorders>
              <w:top w:val="nil"/>
              <w:left w:val="nil"/>
              <w:bottom w:val="single" w:sz="4" w:space="0" w:color="auto"/>
              <w:right w:val="single" w:sz="4" w:space="0" w:color="auto"/>
            </w:tcBorders>
            <w:shd w:val="clear" w:color="auto" w:fill="auto"/>
            <w:noWrap/>
            <w:vAlign w:val="center"/>
            <w:hideMark/>
          </w:tcPr>
          <w:p w14:paraId="7AD798D9"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8(727) 244-64-46, 8(727) 293-34-53</w:t>
            </w:r>
          </w:p>
        </w:tc>
      </w:tr>
      <w:tr w:rsidR="005A6754" w:rsidRPr="009D4224" w14:paraId="41E48EDE" w14:textId="77777777" w:rsidTr="00121048">
        <w:trPr>
          <w:trHeight w:val="394"/>
          <w:jc w:val="center"/>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2AB95D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125</w:t>
            </w:r>
          </w:p>
        </w:tc>
        <w:tc>
          <w:tcPr>
            <w:tcW w:w="2182" w:type="dxa"/>
            <w:tcBorders>
              <w:top w:val="nil"/>
              <w:left w:val="nil"/>
              <w:bottom w:val="single" w:sz="4" w:space="0" w:color="auto"/>
              <w:right w:val="single" w:sz="4" w:space="0" w:color="auto"/>
            </w:tcBorders>
            <w:shd w:val="clear" w:color="auto" w:fill="auto"/>
            <w:noWrap/>
            <w:vAlign w:val="center"/>
            <w:hideMark/>
          </w:tcPr>
          <w:p w14:paraId="4B9FB357"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СП "Сканлинк"-ООО</w:t>
            </w:r>
          </w:p>
        </w:tc>
        <w:tc>
          <w:tcPr>
            <w:tcW w:w="1782" w:type="dxa"/>
            <w:tcBorders>
              <w:top w:val="nil"/>
              <w:left w:val="nil"/>
              <w:bottom w:val="single" w:sz="4" w:space="0" w:color="auto"/>
              <w:right w:val="single" w:sz="4" w:space="0" w:color="auto"/>
            </w:tcBorders>
            <w:shd w:val="clear" w:color="auto" w:fill="auto"/>
            <w:noWrap/>
            <w:vAlign w:val="center"/>
            <w:hideMark/>
          </w:tcPr>
          <w:p w14:paraId="48AFFBD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г. Минск     Беларусь</w:t>
            </w:r>
          </w:p>
        </w:tc>
        <w:tc>
          <w:tcPr>
            <w:tcW w:w="3511" w:type="dxa"/>
            <w:tcBorders>
              <w:top w:val="nil"/>
              <w:left w:val="nil"/>
              <w:bottom w:val="single" w:sz="4" w:space="0" w:color="auto"/>
              <w:right w:val="single" w:sz="4" w:space="0" w:color="auto"/>
            </w:tcBorders>
            <w:shd w:val="clear" w:color="auto" w:fill="auto"/>
            <w:vAlign w:val="center"/>
            <w:hideMark/>
          </w:tcPr>
          <w:p w14:paraId="225CCB16"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220019, Республика Беларусь, г. Минск, пер. Монтажников 4-й, д. 5-16</w:t>
            </w:r>
          </w:p>
        </w:tc>
        <w:tc>
          <w:tcPr>
            <w:tcW w:w="1758" w:type="dxa"/>
            <w:tcBorders>
              <w:top w:val="nil"/>
              <w:left w:val="nil"/>
              <w:bottom w:val="single" w:sz="4" w:space="0" w:color="auto"/>
              <w:right w:val="single" w:sz="4" w:space="0" w:color="auto"/>
            </w:tcBorders>
            <w:shd w:val="clear" w:color="auto" w:fill="auto"/>
            <w:noWrap/>
            <w:vAlign w:val="center"/>
            <w:hideMark/>
          </w:tcPr>
          <w:p w14:paraId="5CE7C104" w14:textId="77777777" w:rsidR="005A6754" w:rsidRPr="009D4224" w:rsidRDefault="005A6754" w:rsidP="009D4224">
            <w:pPr>
              <w:spacing w:after="0"/>
              <w:rPr>
                <w:rFonts w:ascii="Calibri" w:eastAsia="Times New Roman" w:hAnsi="Calibri" w:cs="Calibri"/>
                <w:b/>
                <w:bCs/>
                <w:sz w:val="14"/>
                <w:szCs w:val="32"/>
                <w:lang w:eastAsia="ru-RU"/>
              </w:rPr>
            </w:pPr>
            <w:r w:rsidRPr="009D4224">
              <w:rPr>
                <w:rFonts w:ascii="Calibri" w:eastAsia="Times New Roman" w:hAnsi="Calibri" w:cs="Calibri"/>
                <w:b/>
                <w:bCs/>
                <w:sz w:val="14"/>
                <w:szCs w:val="32"/>
                <w:lang w:eastAsia="ru-RU"/>
              </w:rPr>
              <w:t>8(017) 234-99-99, (017) 238-04-01, (029) 149-08-88</w:t>
            </w:r>
          </w:p>
        </w:tc>
      </w:tr>
    </w:tbl>
    <w:p w14:paraId="7849C15F" w14:textId="77777777" w:rsidR="005A6754" w:rsidRPr="009D4224" w:rsidRDefault="005A6754" w:rsidP="009D4224">
      <w:pPr>
        <w:tabs>
          <w:tab w:val="left" w:pos="284"/>
        </w:tabs>
        <w:spacing w:after="0"/>
        <w:contextualSpacing/>
        <w:jc w:val="both"/>
        <w:rPr>
          <w:rFonts w:ascii="Arial" w:hAnsi="Arial" w:cs="Arial"/>
          <w:b/>
          <w:bCs/>
          <w:sz w:val="18"/>
        </w:rPr>
      </w:pPr>
    </w:p>
    <w:p w14:paraId="408C5AD7" w14:textId="77777777" w:rsidR="005A6754" w:rsidRPr="009D4224" w:rsidRDefault="005A6754" w:rsidP="009D4224">
      <w:pPr>
        <w:tabs>
          <w:tab w:val="left" w:pos="284"/>
        </w:tabs>
        <w:spacing w:after="0"/>
        <w:contextualSpacing/>
        <w:jc w:val="both"/>
        <w:rPr>
          <w:rFonts w:ascii="Arial" w:hAnsi="Arial" w:cs="Arial"/>
          <w:b/>
          <w:bCs/>
          <w:sz w:val="18"/>
        </w:rPr>
      </w:pPr>
    </w:p>
    <w:p w14:paraId="6385B15C" w14:textId="77777777" w:rsidR="005A6754" w:rsidRPr="00101F46" w:rsidRDefault="005A6754" w:rsidP="009D4224">
      <w:pPr>
        <w:tabs>
          <w:tab w:val="left" w:pos="4253"/>
        </w:tabs>
        <w:spacing w:after="0" w:line="240" w:lineRule="auto"/>
        <w:ind w:left="142"/>
        <w:contextualSpacing/>
        <w:jc w:val="both"/>
        <w:rPr>
          <w:rFonts w:ascii="Arial" w:hAnsi="Arial" w:cs="Arial"/>
          <w:sz w:val="22"/>
        </w:rPr>
      </w:pPr>
    </w:p>
    <w:sectPr w:rsidR="005A6754" w:rsidRPr="00101F46" w:rsidSect="006B1626">
      <w:pgSz w:w="11910" w:h="16840"/>
      <w:pgMar w:top="851" w:right="1134" w:bottom="851" w:left="1134" w:header="0" w:footer="243" w:gutter="0"/>
      <w:cols w:space="9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9467" w14:textId="77777777" w:rsidR="00D8554E" w:rsidRPr="000F68B5" w:rsidRDefault="00D8554E" w:rsidP="008B4707">
      <w:pPr>
        <w:spacing w:after="0" w:line="240" w:lineRule="auto"/>
      </w:pPr>
      <w:r>
        <w:separator/>
      </w:r>
    </w:p>
  </w:endnote>
  <w:endnote w:type="continuationSeparator" w:id="0">
    <w:p w14:paraId="7883665E" w14:textId="77777777" w:rsidR="00D8554E" w:rsidRPr="000F68B5" w:rsidRDefault="00D8554E" w:rsidP="008B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06769"/>
      <w:docPartObj>
        <w:docPartGallery w:val="Page Numbers (Bottom of Page)"/>
        <w:docPartUnique/>
      </w:docPartObj>
    </w:sdtPr>
    <w:sdtEndPr/>
    <w:sdtContent>
      <w:p w14:paraId="3E4BF51F" w14:textId="77777777" w:rsidR="003C0137" w:rsidRDefault="003C20B8">
        <w:pPr>
          <w:pStyle w:val="ad"/>
          <w:jc w:val="center"/>
        </w:pPr>
        <w:r>
          <w:fldChar w:fldCharType="begin"/>
        </w:r>
        <w:r>
          <w:instrText xml:space="preserve"> PAGE   \* MERGEFORMAT </w:instrText>
        </w:r>
        <w:r>
          <w:fldChar w:fldCharType="separate"/>
        </w:r>
        <w:r w:rsidR="003C0137">
          <w:rPr>
            <w:noProof/>
          </w:rPr>
          <w:t>1</w:t>
        </w:r>
        <w:r>
          <w:rPr>
            <w:noProof/>
          </w:rPr>
          <w:fldChar w:fldCharType="end"/>
        </w:r>
      </w:p>
    </w:sdtContent>
  </w:sdt>
  <w:p w14:paraId="03077BC2" w14:textId="77777777" w:rsidR="003C0137" w:rsidRDefault="003C013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06768"/>
      <w:docPartObj>
        <w:docPartGallery w:val="Page Numbers (Bottom of Page)"/>
        <w:docPartUnique/>
      </w:docPartObj>
    </w:sdtPr>
    <w:sdtEndPr/>
    <w:sdtContent>
      <w:p w14:paraId="59BD55A1" w14:textId="77777777" w:rsidR="003C0137" w:rsidRDefault="00861503">
        <w:pPr>
          <w:pStyle w:val="ad"/>
          <w:jc w:val="center"/>
        </w:pPr>
        <w:r w:rsidRPr="008B4707">
          <w:rPr>
            <w:rFonts w:ascii="Arial" w:hAnsi="Arial" w:cs="Arial"/>
            <w:sz w:val="20"/>
          </w:rPr>
          <w:fldChar w:fldCharType="begin"/>
        </w:r>
        <w:r w:rsidR="003C0137" w:rsidRPr="008B4707">
          <w:rPr>
            <w:rFonts w:ascii="Arial" w:hAnsi="Arial" w:cs="Arial"/>
            <w:sz w:val="20"/>
          </w:rPr>
          <w:instrText xml:space="preserve"> PAGE   \* MERGEFORMAT </w:instrText>
        </w:r>
        <w:r w:rsidRPr="008B4707">
          <w:rPr>
            <w:rFonts w:ascii="Arial" w:hAnsi="Arial" w:cs="Arial"/>
            <w:sz w:val="20"/>
          </w:rPr>
          <w:fldChar w:fldCharType="separate"/>
        </w:r>
        <w:r w:rsidR="00801F8E">
          <w:rPr>
            <w:rFonts w:ascii="Arial" w:hAnsi="Arial" w:cs="Arial"/>
            <w:noProof/>
            <w:sz w:val="20"/>
          </w:rPr>
          <w:t>5</w:t>
        </w:r>
        <w:r w:rsidRPr="008B4707">
          <w:rPr>
            <w:rFonts w:ascii="Arial" w:hAnsi="Arial" w:cs="Arial"/>
            <w:sz w:val="20"/>
          </w:rPr>
          <w:fldChar w:fldCharType="end"/>
        </w:r>
      </w:p>
    </w:sdtContent>
  </w:sdt>
  <w:p w14:paraId="4F8AF75A" w14:textId="77777777" w:rsidR="003C0137" w:rsidRDefault="003C013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6870" w14:textId="77777777" w:rsidR="00D8554E" w:rsidRPr="000F68B5" w:rsidRDefault="00D8554E" w:rsidP="008B4707">
      <w:pPr>
        <w:spacing w:after="0" w:line="240" w:lineRule="auto"/>
      </w:pPr>
      <w:r>
        <w:separator/>
      </w:r>
    </w:p>
  </w:footnote>
  <w:footnote w:type="continuationSeparator" w:id="0">
    <w:p w14:paraId="388006F5" w14:textId="77777777" w:rsidR="00D8554E" w:rsidRPr="000F68B5" w:rsidRDefault="00D8554E" w:rsidP="008B4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20B5"/>
    <w:multiLevelType w:val="hybridMultilevel"/>
    <w:tmpl w:val="DD5CA55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 w15:restartNumberingAfterBreak="0">
    <w:nsid w:val="2C5C7057"/>
    <w:multiLevelType w:val="hybridMultilevel"/>
    <w:tmpl w:val="9FF4EAF2"/>
    <w:lvl w:ilvl="0" w:tplc="9CE48062">
      <w:numFmt w:val="bullet"/>
      <w:lvlText w:val="•"/>
      <w:lvlJc w:val="left"/>
      <w:pPr>
        <w:ind w:left="353" w:hanging="227"/>
      </w:pPr>
      <w:rPr>
        <w:rFonts w:ascii="Arial Black" w:eastAsia="Arial Black" w:hAnsi="Arial Black" w:cs="Arial Black" w:hint="default"/>
        <w:spacing w:val="-87"/>
        <w:sz w:val="14"/>
        <w:szCs w:val="14"/>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2" w15:restartNumberingAfterBreak="0">
    <w:nsid w:val="32B74EB0"/>
    <w:multiLevelType w:val="multilevel"/>
    <w:tmpl w:val="28C0AAAE"/>
    <w:lvl w:ilvl="0">
      <w:start w:val="1"/>
      <w:numFmt w:val="decimal"/>
      <w:lvlText w:val="%1"/>
      <w:lvlJc w:val="left"/>
      <w:pPr>
        <w:ind w:left="652" w:hanging="511"/>
      </w:pPr>
      <w:rPr>
        <w:rFonts w:ascii="Arial" w:eastAsia="Arial" w:hAnsi="Arial" w:cs="Arial" w:hint="default"/>
        <w:b/>
        <w:bCs/>
        <w:color w:val="auto"/>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3C036EDC"/>
    <w:multiLevelType w:val="hybridMultilevel"/>
    <w:tmpl w:val="920A2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D23EC9"/>
    <w:multiLevelType w:val="hybridMultilevel"/>
    <w:tmpl w:val="E37EE392"/>
    <w:lvl w:ilvl="0" w:tplc="127C6806">
      <w:numFmt w:val="bullet"/>
      <w:lvlText w:val="-"/>
      <w:lvlJc w:val="left"/>
      <w:pPr>
        <w:ind w:left="640" w:hanging="97"/>
      </w:pPr>
      <w:rPr>
        <w:rFonts w:hint="default"/>
        <w:w w:val="98"/>
        <w:lang w:val="ru-RU" w:eastAsia="ru-RU" w:bidi="ru-RU"/>
      </w:rPr>
    </w:lvl>
    <w:lvl w:ilvl="1" w:tplc="23CA669C">
      <w:numFmt w:val="bullet"/>
      <w:lvlText w:val="•"/>
      <w:lvlJc w:val="left"/>
      <w:pPr>
        <w:ind w:left="1612" w:hanging="97"/>
      </w:pPr>
      <w:rPr>
        <w:rFonts w:hint="default"/>
        <w:lang w:val="ru-RU" w:eastAsia="ru-RU" w:bidi="ru-RU"/>
      </w:rPr>
    </w:lvl>
    <w:lvl w:ilvl="2" w:tplc="ED98807C">
      <w:numFmt w:val="bullet"/>
      <w:lvlText w:val="•"/>
      <w:lvlJc w:val="left"/>
      <w:pPr>
        <w:ind w:left="2584" w:hanging="97"/>
      </w:pPr>
      <w:rPr>
        <w:rFonts w:hint="default"/>
        <w:lang w:val="ru-RU" w:eastAsia="ru-RU" w:bidi="ru-RU"/>
      </w:rPr>
    </w:lvl>
    <w:lvl w:ilvl="3" w:tplc="9F529C96">
      <w:numFmt w:val="bullet"/>
      <w:lvlText w:val="•"/>
      <w:lvlJc w:val="left"/>
      <w:pPr>
        <w:ind w:left="3557" w:hanging="97"/>
      </w:pPr>
      <w:rPr>
        <w:rFonts w:hint="default"/>
        <w:lang w:val="ru-RU" w:eastAsia="ru-RU" w:bidi="ru-RU"/>
      </w:rPr>
    </w:lvl>
    <w:lvl w:ilvl="4" w:tplc="BA4C9D12">
      <w:numFmt w:val="bullet"/>
      <w:lvlText w:val="•"/>
      <w:lvlJc w:val="left"/>
      <w:pPr>
        <w:ind w:left="4529" w:hanging="97"/>
      </w:pPr>
      <w:rPr>
        <w:rFonts w:hint="default"/>
        <w:lang w:val="ru-RU" w:eastAsia="ru-RU" w:bidi="ru-RU"/>
      </w:rPr>
    </w:lvl>
    <w:lvl w:ilvl="5" w:tplc="29400282">
      <w:numFmt w:val="bullet"/>
      <w:lvlText w:val="•"/>
      <w:lvlJc w:val="left"/>
      <w:pPr>
        <w:ind w:left="5502" w:hanging="97"/>
      </w:pPr>
      <w:rPr>
        <w:rFonts w:hint="default"/>
        <w:lang w:val="ru-RU" w:eastAsia="ru-RU" w:bidi="ru-RU"/>
      </w:rPr>
    </w:lvl>
    <w:lvl w:ilvl="6" w:tplc="78C0F1BE">
      <w:numFmt w:val="bullet"/>
      <w:lvlText w:val="•"/>
      <w:lvlJc w:val="left"/>
      <w:pPr>
        <w:ind w:left="6474" w:hanging="97"/>
      </w:pPr>
      <w:rPr>
        <w:rFonts w:hint="default"/>
        <w:lang w:val="ru-RU" w:eastAsia="ru-RU" w:bidi="ru-RU"/>
      </w:rPr>
    </w:lvl>
    <w:lvl w:ilvl="7" w:tplc="8820CE50">
      <w:numFmt w:val="bullet"/>
      <w:lvlText w:val="•"/>
      <w:lvlJc w:val="left"/>
      <w:pPr>
        <w:ind w:left="7446" w:hanging="97"/>
      </w:pPr>
      <w:rPr>
        <w:rFonts w:hint="default"/>
        <w:lang w:val="ru-RU" w:eastAsia="ru-RU" w:bidi="ru-RU"/>
      </w:rPr>
    </w:lvl>
    <w:lvl w:ilvl="8" w:tplc="687E1B9C">
      <w:numFmt w:val="bullet"/>
      <w:lvlText w:val="•"/>
      <w:lvlJc w:val="left"/>
      <w:pPr>
        <w:ind w:left="8419" w:hanging="97"/>
      </w:pPr>
      <w:rPr>
        <w:rFonts w:hint="default"/>
        <w:lang w:val="ru-RU" w:eastAsia="ru-RU" w:bidi="ru-RU"/>
      </w:rPr>
    </w:lvl>
  </w:abstractNum>
  <w:abstractNum w:abstractNumId="5" w15:restartNumberingAfterBreak="0">
    <w:nsid w:val="43847032"/>
    <w:multiLevelType w:val="hybridMultilevel"/>
    <w:tmpl w:val="EACAD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F55C4D"/>
    <w:multiLevelType w:val="hybridMultilevel"/>
    <w:tmpl w:val="96CA2BAA"/>
    <w:lvl w:ilvl="0" w:tplc="79E4BBB8">
      <w:start w:val="9"/>
      <w:numFmt w:val="decimal"/>
      <w:lvlText w:val="%1."/>
      <w:lvlJc w:val="left"/>
      <w:pPr>
        <w:ind w:left="783" w:hanging="245"/>
      </w:pPr>
      <w:rPr>
        <w:rFonts w:hint="default"/>
        <w:w w:val="100"/>
        <w:lang w:val="ru-RU" w:eastAsia="ru-RU" w:bidi="ru-RU"/>
      </w:rPr>
    </w:lvl>
    <w:lvl w:ilvl="1" w:tplc="FE32705E">
      <w:start w:val="1"/>
      <w:numFmt w:val="decimal"/>
      <w:lvlText w:val="%2."/>
      <w:lvlJc w:val="left"/>
      <w:pPr>
        <w:ind w:left="640" w:hanging="308"/>
      </w:pPr>
      <w:rPr>
        <w:rFonts w:ascii="Times New Roman" w:eastAsia="Times New Roman" w:hAnsi="Times New Roman" w:cs="Times New Roman" w:hint="default"/>
        <w:color w:val="221F1F"/>
        <w:spacing w:val="0"/>
        <w:w w:val="99"/>
        <w:sz w:val="16"/>
        <w:szCs w:val="16"/>
        <w:lang w:val="ru-RU" w:eastAsia="ru-RU" w:bidi="ru-RU"/>
      </w:rPr>
    </w:lvl>
    <w:lvl w:ilvl="2" w:tplc="43B00A92">
      <w:numFmt w:val="bullet"/>
      <w:lvlText w:val="•"/>
      <w:lvlJc w:val="left"/>
      <w:pPr>
        <w:ind w:left="1844" w:hanging="308"/>
      </w:pPr>
      <w:rPr>
        <w:rFonts w:hint="default"/>
        <w:lang w:val="ru-RU" w:eastAsia="ru-RU" w:bidi="ru-RU"/>
      </w:rPr>
    </w:lvl>
    <w:lvl w:ilvl="3" w:tplc="C846C5C8">
      <w:numFmt w:val="bullet"/>
      <w:lvlText w:val="•"/>
      <w:lvlJc w:val="left"/>
      <w:pPr>
        <w:ind w:left="2909" w:hanging="308"/>
      </w:pPr>
      <w:rPr>
        <w:rFonts w:hint="default"/>
        <w:lang w:val="ru-RU" w:eastAsia="ru-RU" w:bidi="ru-RU"/>
      </w:rPr>
    </w:lvl>
    <w:lvl w:ilvl="4" w:tplc="3082545A">
      <w:numFmt w:val="bullet"/>
      <w:lvlText w:val="•"/>
      <w:lvlJc w:val="left"/>
      <w:pPr>
        <w:ind w:left="3974" w:hanging="308"/>
      </w:pPr>
      <w:rPr>
        <w:rFonts w:hint="default"/>
        <w:lang w:val="ru-RU" w:eastAsia="ru-RU" w:bidi="ru-RU"/>
      </w:rPr>
    </w:lvl>
    <w:lvl w:ilvl="5" w:tplc="8F10DDAE">
      <w:numFmt w:val="bullet"/>
      <w:lvlText w:val="•"/>
      <w:lvlJc w:val="left"/>
      <w:pPr>
        <w:ind w:left="5039" w:hanging="308"/>
      </w:pPr>
      <w:rPr>
        <w:rFonts w:hint="default"/>
        <w:lang w:val="ru-RU" w:eastAsia="ru-RU" w:bidi="ru-RU"/>
      </w:rPr>
    </w:lvl>
    <w:lvl w:ilvl="6" w:tplc="08E8E8EA">
      <w:numFmt w:val="bullet"/>
      <w:lvlText w:val="•"/>
      <w:lvlJc w:val="left"/>
      <w:pPr>
        <w:ind w:left="6104" w:hanging="308"/>
      </w:pPr>
      <w:rPr>
        <w:rFonts w:hint="default"/>
        <w:lang w:val="ru-RU" w:eastAsia="ru-RU" w:bidi="ru-RU"/>
      </w:rPr>
    </w:lvl>
    <w:lvl w:ilvl="7" w:tplc="0A6AC6A6">
      <w:numFmt w:val="bullet"/>
      <w:lvlText w:val="•"/>
      <w:lvlJc w:val="left"/>
      <w:pPr>
        <w:ind w:left="7169" w:hanging="308"/>
      </w:pPr>
      <w:rPr>
        <w:rFonts w:hint="default"/>
        <w:lang w:val="ru-RU" w:eastAsia="ru-RU" w:bidi="ru-RU"/>
      </w:rPr>
    </w:lvl>
    <w:lvl w:ilvl="8" w:tplc="444EBA64">
      <w:numFmt w:val="bullet"/>
      <w:lvlText w:val="•"/>
      <w:lvlJc w:val="left"/>
      <w:pPr>
        <w:ind w:left="8234" w:hanging="308"/>
      </w:pPr>
      <w:rPr>
        <w:rFonts w:hint="default"/>
        <w:lang w:val="ru-RU" w:eastAsia="ru-RU" w:bidi="ru-RU"/>
      </w:rPr>
    </w:lvl>
  </w:abstractNum>
  <w:abstractNum w:abstractNumId="7" w15:restartNumberingAfterBreak="0">
    <w:nsid w:val="4EAB42F7"/>
    <w:multiLevelType w:val="hybridMultilevel"/>
    <w:tmpl w:val="A56E1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2273D5"/>
    <w:multiLevelType w:val="multilevel"/>
    <w:tmpl w:val="2442567E"/>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CF4007"/>
    <w:multiLevelType w:val="multilevel"/>
    <w:tmpl w:val="CA022764"/>
    <w:lvl w:ilvl="0">
      <w:start w:val="1"/>
      <w:numFmt w:val="decimal"/>
      <w:lvlText w:val="%1"/>
      <w:lvlJc w:val="left"/>
      <w:pPr>
        <w:ind w:left="523" w:hanging="397"/>
      </w:pPr>
      <w:rPr>
        <w:rFonts w:hint="default"/>
        <w:b/>
        <w:bCs/>
        <w:sz w:val="18"/>
        <w:szCs w:val="24"/>
        <w:lang w:val="en-US" w:eastAsia="en-US" w:bidi="en-US"/>
      </w:rPr>
    </w:lvl>
    <w:lvl w:ilvl="1">
      <w:start w:val="1"/>
      <w:numFmt w:val="decimal"/>
      <w:pStyle w:val="a"/>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10" w15:restartNumberingAfterBreak="0">
    <w:nsid w:val="576B79B2"/>
    <w:multiLevelType w:val="hybridMultilevel"/>
    <w:tmpl w:val="FA2637C0"/>
    <w:lvl w:ilvl="0" w:tplc="43B49DA4">
      <w:start w:val="1"/>
      <w:numFmt w:val="bullet"/>
      <w:lvlText w:val=""/>
      <w:lvlJc w:val="left"/>
      <w:pPr>
        <w:ind w:left="765" w:hanging="360"/>
      </w:pPr>
      <w:rPr>
        <w:rFonts w:ascii="Symbol" w:hAnsi="Symbol" w:hint="default"/>
        <w:sz w:val="20"/>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15:restartNumberingAfterBreak="0">
    <w:nsid w:val="5A1B1879"/>
    <w:multiLevelType w:val="hybridMultilevel"/>
    <w:tmpl w:val="97426546"/>
    <w:lvl w:ilvl="0" w:tplc="98661B10">
      <w:start w:val="1"/>
      <w:numFmt w:val="decimal"/>
      <w:lvlText w:val="%1."/>
      <w:lvlJc w:val="left"/>
      <w:pPr>
        <w:ind w:left="846" w:hanging="360"/>
      </w:pPr>
      <w:rPr>
        <w:sz w:val="20"/>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2" w15:restartNumberingAfterBreak="0">
    <w:nsid w:val="5C05071E"/>
    <w:multiLevelType w:val="hybridMultilevel"/>
    <w:tmpl w:val="96129E82"/>
    <w:lvl w:ilvl="0" w:tplc="8C727EA4">
      <w:numFmt w:val="bullet"/>
      <w:lvlText w:val="•"/>
      <w:lvlJc w:val="left"/>
      <w:pPr>
        <w:ind w:left="266" w:hanging="227"/>
      </w:pPr>
      <w:rPr>
        <w:rFonts w:ascii="Arial" w:eastAsia="Arial" w:hAnsi="Arial" w:cs="Arial" w:hint="default"/>
        <w:spacing w:val="-5"/>
        <w:sz w:val="14"/>
        <w:szCs w:val="14"/>
        <w:lang w:val="en-US" w:eastAsia="en-US" w:bidi="en-US"/>
      </w:rPr>
    </w:lvl>
    <w:lvl w:ilvl="1" w:tplc="C02AC57C">
      <w:numFmt w:val="bullet"/>
      <w:lvlText w:val="•"/>
      <w:lvlJc w:val="left"/>
      <w:pPr>
        <w:ind w:left="580" w:hanging="227"/>
      </w:pPr>
      <w:rPr>
        <w:rFonts w:hint="default"/>
        <w:lang w:val="en-US" w:eastAsia="en-US" w:bidi="en-US"/>
      </w:rPr>
    </w:lvl>
    <w:lvl w:ilvl="2" w:tplc="BB2AF234">
      <w:numFmt w:val="bullet"/>
      <w:lvlText w:val="•"/>
      <w:lvlJc w:val="left"/>
      <w:pPr>
        <w:ind w:left="901" w:hanging="227"/>
      </w:pPr>
      <w:rPr>
        <w:rFonts w:hint="default"/>
        <w:lang w:val="en-US" w:eastAsia="en-US" w:bidi="en-US"/>
      </w:rPr>
    </w:lvl>
    <w:lvl w:ilvl="3" w:tplc="389E7ABE">
      <w:numFmt w:val="bullet"/>
      <w:lvlText w:val="•"/>
      <w:lvlJc w:val="left"/>
      <w:pPr>
        <w:ind w:left="1221" w:hanging="227"/>
      </w:pPr>
      <w:rPr>
        <w:rFonts w:hint="default"/>
        <w:lang w:val="en-US" w:eastAsia="en-US" w:bidi="en-US"/>
      </w:rPr>
    </w:lvl>
    <w:lvl w:ilvl="4" w:tplc="66DECD2C">
      <w:numFmt w:val="bullet"/>
      <w:lvlText w:val="•"/>
      <w:lvlJc w:val="left"/>
      <w:pPr>
        <w:ind w:left="1542" w:hanging="227"/>
      </w:pPr>
      <w:rPr>
        <w:rFonts w:hint="default"/>
        <w:lang w:val="en-US" w:eastAsia="en-US" w:bidi="en-US"/>
      </w:rPr>
    </w:lvl>
    <w:lvl w:ilvl="5" w:tplc="BEE25F52">
      <w:numFmt w:val="bullet"/>
      <w:lvlText w:val="•"/>
      <w:lvlJc w:val="left"/>
      <w:pPr>
        <w:ind w:left="1863" w:hanging="227"/>
      </w:pPr>
      <w:rPr>
        <w:rFonts w:hint="default"/>
        <w:lang w:val="en-US" w:eastAsia="en-US" w:bidi="en-US"/>
      </w:rPr>
    </w:lvl>
    <w:lvl w:ilvl="6" w:tplc="2AD81682">
      <w:numFmt w:val="bullet"/>
      <w:lvlText w:val="•"/>
      <w:lvlJc w:val="left"/>
      <w:pPr>
        <w:ind w:left="2183" w:hanging="227"/>
      </w:pPr>
      <w:rPr>
        <w:rFonts w:hint="default"/>
        <w:lang w:val="en-US" w:eastAsia="en-US" w:bidi="en-US"/>
      </w:rPr>
    </w:lvl>
    <w:lvl w:ilvl="7" w:tplc="009A95E8">
      <w:numFmt w:val="bullet"/>
      <w:lvlText w:val="•"/>
      <w:lvlJc w:val="left"/>
      <w:pPr>
        <w:ind w:left="2504" w:hanging="227"/>
      </w:pPr>
      <w:rPr>
        <w:rFonts w:hint="default"/>
        <w:lang w:val="en-US" w:eastAsia="en-US" w:bidi="en-US"/>
      </w:rPr>
    </w:lvl>
    <w:lvl w:ilvl="8" w:tplc="55143516">
      <w:numFmt w:val="bullet"/>
      <w:lvlText w:val="•"/>
      <w:lvlJc w:val="left"/>
      <w:pPr>
        <w:ind w:left="2825" w:hanging="227"/>
      </w:pPr>
      <w:rPr>
        <w:rFonts w:hint="default"/>
        <w:lang w:val="en-US" w:eastAsia="en-US" w:bidi="en-US"/>
      </w:rPr>
    </w:lvl>
  </w:abstractNum>
  <w:abstractNum w:abstractNumId="13" w15:restartNumberingAfterBreak="0">
    <w:nsid w:val="5C737F19"/>
    <w:multiLevelType w:val="hybridMultilevel"/>
    <w:tmpl w:val="133E8142"/>
    <w:lvl w:ilvl="0" w:tplc="41BE6E14">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1320FE"/>
    <w:multiLevelType w:val="hybridMultilevel"/>
    <w:tmpl w:val="D9262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DC4AEC"/>
    <w:multiLevelType w:val="hybridMultilevel"/>
    <w:tmpl w:val="1744E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2C5A37"/>
    <w:multiLevelType w:val="multilevel"/>
    <w:tmpl w:val="4B9AAFFC"/>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2.%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17" w15:restartNumberingAfterBreak="0">
    <w:nsid w:val="7680512F"/>
    <w:multiLevelType w:val="hybridMultilevel"/>
    <w:tmpl w:val="93188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9325CD"/>
    <w:multiLevelType w:val="multilevel"/>
    <w:tmpl w:val="6988EF1A"/>
    <w:lvl w:ilvl="0">
      <w:start w:val="1"/>
      <w:numFmt w:val="decimal"/>
      <w:lvlText w:val="2.%1"/>
      <w:lvlJc w:val="left"/>
      <w:pPr>
        <w:ind w:left="637" w:hanging="511"/>
      </w:pPr>
      <w:rPr>
        <w:rFonts w:hint="default"/>
        <w:b/>
        <w:bCs/>
        <w:sz w:val="22"/>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num w:numId="1" w16cid:durableId="1592468628">
    <w:abstractNumId w:val="8"/>
  </w:num>
  <w:num w:numId="2" w16cid:durableId="1551188329">
    <w:abstractNumId w:val="9"/>
  </w:num>
  <w:num w:numId="3" w16cid:durableId="304970756">
    <w:abstractNumId w:val="8"/>
    <w:lvlOverride w:ilvl="0">
      <w:startOverride w:val="1"/>
    </w:lvlOverride>
  </w:num>
  <w:num w:numId="4" w16cid:durableId="1373725866">
    <w:abstractNumId w:val="9"/>
  </w:num>
  <w:num w:numId="5" w16cid:durableId="207612051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490559213">
    <w:abstractNumId w:val="17"/>
  </w:num>
  <w:num w:numId="7" w16cid:durableId="701587763">
    <w:abstractNumId w:val="3"/>
  </w:num>
  <w:num w:numId="8" w16cid:durableId="165747453">
    <w:abstractNumId w:val="5"/>
  </w:num>
  <w:num w:numId="9" w16cid:durableId="1404914096">
    <w:abstractNumId w:val="14"/>
  </w:num>
  <w:num w:numId="10" w16cid:durableId="1683119462">
    <w:abstractNumId w:val="7"/>
  </w:num>
  <w:num w:numId="11" w16cid:durableId="1389500433">
    <w:abstractNumId w:val="15"/>
  </w:num>
  <w:num w:numId="12" w16cid:durableId="2010979575">
    <w:abstractNumId w:val="13"/>
  </w:num>
  <w:num w:numId="13" w16cid:durableId="1805345030">
    <w:abstractNumId w:val="1"/>
  </w:num>
  <w:num w:numId="14" w16cid:durableId="149947808">
    <w:abstractNumId w:val="18"/>
  </w:num>
  <w:num w:numId="15" w16cid:durableId="1311055948">
    <w:abstractNumId w:val="0"/>
  </w:num>
  <w:num w:numId="16" w16cid:durableId="1088041452">
    <w:abstractNumId w:val="11"/>
  </w:num>
  <w:num w:numId="17" w16cid:durableId="1485468024">
    <w:abstractNumId w:val="2"/>
  </w:num>
  <w:num w:numId="18" w16cid:durableId="1671103872">
    <w:abstractNumId w:val="12"/>
  </w:num>
  <w:num w:numId="19" w16cid:durableId="1703440700">
    <w:abstractNumId w:val="10"/>
  </w:num>
  <w:num w:numId="20" w16cid:durableId="389117716">
    <w:abstractNumId w:val="16"/>
  </w:num>
  <w:num w:numId="21" w16cid:durableId="1356032990">
    <w:abstractNumId w:val="4"/>
  </w:num>
  <w:num w:numId="22" w16cid:durableId="1507868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D17"/>
    <w:rsid w:val="000724FE"/>
    <w:rsid w:val="000A2FD0"/>
    <w:rsid w:val="000E52AC"/>
    <w:rsid w:val="00101F46"/>
    <w:rsid w:val="00102598"/>
    <w:rsid w:val="0011043C"/>
    <w:rsid w:val="00151D1C"/>
    <w:rsid w:val="00175195"/>
    <w:rsid w:val="0017570C"/>
    <w:rsid w:val="001863C3"/>
    <w:rsid w:val="001909E6"/>
    <w:rsid w:val="001B3EAD"/>
    <w:rsid w:val="001C6CF3"/>
    <w:rsid w:val="00226292"/>
    <w:rsid w:val="002439FA"/>
    <w:rsid w:val="00244781"/>
    <w:rsid w:val="00281A00"/>
    <w:rsid w:val="0028249B"/>
    <w:rsid w:val="00297B39"/>
    <w:rsid w:val="002B602C"/>
    <w:rsid w:val="002D3890"/>
    <w:rsid w:val="002F2B46"/>
    <w:rsid w:val="00302B8A"/>
    <w:rsid w:val="0035103E"/>
    <w:rsid w:val="00375398"/>
    <w:rsid w:val="003B56FA"/>
    <w:rsid w:val="003C0137"/>
    <w:rsid w:val="003C20B8"/>
    <w:rsid w:val="003E0382"/>
    <w:rsid w:val="003F3C82"/>
    <w:rsid w:val="00404118"/>
    <w:rsid w:val="00412596"/>
    <w:rsid w:val="00430BF0"/>
    <w:rsid w:val="0049453B"/>
    <w:rsid w:val="004B611B"/>
    <w:rsid w:val="004C3BD1"/>
    <w:rsid w:val="004C5B62"/>
    <w:rsid w:val="00516841"/>
    <w:rsid w:val="00527B56"/>
    <w:rsid w:val="005A6754"/>
    <w:rsid w:val="005F0127"/>
    <w:rsid w:val="00642C77"/>
    <w:rsid w:val="00653CA1"/>
    <w:rsid w:val="006D3BA1"/>
    <w:rsid w:val="006E0EA5"/>
    <w:rsid w:val="006F2A26"/>
    <w:rsid w:val="0077527F"/>
    <w:rsid w:val="00801F8E"/>
    <w:rsid w:val="00810466"/>
    <w:rsid w:val="008347B2"/>
    <w:rsid w:val="00861503"/>
    <w:rsid w:val="008B4707"/>
    <w:rsid w:val="008B59BD"/>
    <w:rsid w:val="00916B8F"/>
    <w:rsid w:val="00984624"/>
    <w:rsid w:val="00992C4B"/>
    <w:rsid w:val="009B2506"/>
    <w:rsid w:val="009D4224"/>
    <w:rsid w:val="009D6C51"/>
    <w:rsid w:val="00A9218F"/>
    <w:rsid w:val="00AB1E49"/>
    <w:rsid w:val="00AB3532"/>
    <w:rsid w:val="00AC6ADC"/>
    <w:rsid w:val="00AE1E2A"/>
    <w:rsid w:val="00B10256"/>
    <w:rsid w:val="00B40AA8"/>
    <w:rsid w:val="00B87BD5"/>
    <w:rsid w:val="00BC21CC"/>
    <w:rsid w:val="00C33599"/>
    <w:rsid w:val="00C33A51"/>
    <w:rsid w:val="00C453DE"/>
    <w:rsid w:val="00C50D71"/>
    <w:rsid w:val="00C50FCE"/>
    <w:rsid w:val="00C51317"/>
    <w:rsid w:val="00C6431E"/>
    <w:rsid w:val="00C8632A"/>
    <w:rsid w:val="00C950B0"/>
    <w:rsid w:val="00CC1750"/>
    <w:rsid w:val="00CC30B5"/>
    <w:rsid w:val="00D33F11"/>
    <w:rsid w:val="00D838A8"/>
    <w:rsid w:val="00D8554E"/>
    <w:rsid w:val="00DD4AF3"/>
    <w:rsid w:val="00DD5576"/>
    <w:rsid w:val="00E70504"/>
    <w:rsid w:val="00E9273D"/>
    <w:rsid w:val="00ED5D17"/>
    <w:rsid w:val="00F25921"/>
    <w:rsid w:val="00F660F8"/>
    <w:rsid w:val="00F9266A"/>
    <w:rsid w:val="00FA7AD8"/>
    <w:rsid w:val="00FB6562"/>
    <w:rsid w:val="00FD2470"/>
    <w:rsid w:val="00FE4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3B786F"/>
  <w15:docId w15:val="{80DC55C8-69F7-4BB9-988F-9F53D5CF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3A51"/>
  </w:style>
  <w:style w:type="paragraph" w:styleId="1">
    <w:name w:val="heading 1"/>
    <w:basedOn w:val="a1"/>
    <w:next w:val="a0"/>
    <w:link w:val="10"/>
    <w:uiPriority w:val="1"/>
    <w:qFormat/>
    <w:rsid w:val="00FD2470"/>
    <w:pPr>
      <w:numPr>
        <w:numId w:val="3"/>
      </w:numPr>
      <w:spacing w:after="0"/>
      <w:ind w:left="567" w:hanging="567"/>
      <w:outlineLvl w:val="0"/>
    </w:pPr>
    <w:rPr>
      <w:rFonts w:ascii="Arial" w:hAnsi="Arial" w:cs="Arial"/>
      <w:b/>
    </w:rPr>
  </w:style>
  <w:style w:type="paragraph" w:styleId="2">
    <w:name w:val="heading 2"/>
    <w:basedOn w:val="a"/>
    <w:next w:val="a0"/>
    <w:link w:val="20"/>
    <w:uiPriority w:val="9"/>
    <w:unhideWhenUsed/>
    <w:qFormat/>
    <w:rsid w:val="00B40AA8"/>
    <w:pPr>
      <w:ind w:hanging="580"/>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0"/>
    <w:link w:val="a6"/>
    <w:uiPriority w:val="99"/>
    <w:semiHidden/>
    <w:unhideWhenUsed/>
    <w:rsid w:val="00ED5D17"/>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ED5D17"/>
    <w:rPr>
      <w:rFonts w:ascii="Tahoma" w:hAnsi="Tahoma" w:cs="Tahoma"/>
      <w:sz w:val="16"/>
      <w:szCs w:val="16"/>
    </w:rPr>
  </w:style>
  <w:style w:type="paragraph" w:styleId="a1">
    <w:name w:val="List Paragraph"/>
    <w:basedOn w:val="a0"/>
    <w:uiPriority w:val="1"/>
    <w:qFormat/>
    <w:rsid w:val="00DD4AF3"/>
    <w:pPr>
      <w:ind w:left="720"/>
      <w:contextualSpacing/>
    </w:pPr>
  </w:style>
  <w:style w:type="character" w:customStyle="1" w:styleId="10">
    <w:name w:val="Заголовок 1 Знак"/>
    <w:basedOn w:val="a2"/>
    <w:link w:val="1"/>
    <w:uiPriority w:val="1"/>
    <w:rsid w:val="00FD2470"/>
    <w:rPr>
      <w:rFonts w:ascii="Arial" w:hAnsi="Arial" w:cs="Arial"/>
      <w:b/>
    </w:rPr>
  </w:style>
  <w:style w:type="paragraph" w:styleId="a">
    <w:name w:val="Subtitle"/>
    <w:basedOn w:val="a1"/>
    <w:next w:val="a0"/>
    <w:link w:val="a7"/>
    <w:uiPriority w:val="11"/>
    <w:qFormat/>
    <w:rsid w:val="00810466"/>
    <w:pPr>
      <w:numPr>
        <w:ilvl w:val="1"/>
        <w:numId w:val="4"/>
      </w:numPr>
      <w:spacing w:after="0"/>
    </w:pPr>
    <w:rPr>
      <w:rFonts w:ascii="Arial" w:hAnsi="Arial" w:cs="Arial"/>
      <w:b/>
      <w:sz w:val="22"/>
    </w:rPr>
  </w:style>
  <w:style w:type="character" w:customStyle="1" w:styleId="a7">
    <w:name w:val="Подзаголовок Знак"/>
    <w:basedOn w:val="a2"/>
    <w:link w:val="a"/>
    <w:uiPriority w:val="11"/>
    <w:rsid w:val="00810466"/>
    <w:rPr>
      <w:rFonts w:ascii="Arial" w:hAnsi="Arial" w:cs="Arial"/>
      <w:b/>
      <w:sz w:val="22"/>
    </w:rPr>
  </w:style>
  <w:style w:type="table" w:styleId="a8">
    <w:name w:val="Table Grid"/>
    <w:basedOn w:val="a3"/>
    <w:uiPriority w:val="39"/>
    <w:rsid w:val="008104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0"/>
    <w:next w:val="a0"/>
    <w:autoRedefine/>
    <w:uiPriority w:val="39"/>
    <w:unhideWhenUsed/>
    <w:rsid w:val="002439FA"/>
    <w:pPr>
      <w:tabs>
        <w:tab w:val="left" w:pos="440"/>
        <w:tab w:val="right" w:leader="dot" w:pos="4762"/>
      </w:tabs>
      <w:spacing w:after="0"/>
      <w:contextualSpacing/>
    </w:pPr>
    <w:rPr>
      <w:rFonts w:ascii="Arial" w:hAnsi="Arial" w:cs="Arial"/>
      <w:b/>
      <w:noProof/>
    </w:rPr>
  </w:style>
  <w:style w:type="character" w:styleId="a9">
    <w:name w:val="Hyperlink"/>
    <w:basedOn w:val="a2"/>
    <w:uiPriority w:val="99"/>
    <w:unhideWhenUsed/>
    <w:rsid w:val="00B40AA8"/>
    <w:rPr>
      <w:color w:val="0000FF" w:themeColor="hyperlink"/>
      <w:u w:val="single"/>
    </w:rPr>
  </w:style>
  <w:style w:type="paragraph" w:styleId="aa">
    <w:name w:val="TOC Heading"/>
    <w:basedOn w:val="1"/>
    <w:next w:val="a0"/>
    <w:uiPriority w:val="39"/>
    <w:unhideWhenUsed/>
    <w:qFormat/>
    <w:rsid w:val="00B40AA8"/>
    <w:pPr>
      <w:keepNext/>
      <w:keepLines/>
      <w:numPr>
        <w:numId w:val="0"/>
      </w:numPr>
      <w:spacing w:before="480"/>
      <w:contextualSpacing w:val="0"/>
      <w:outlineLvl w:val="9"/>
    </w:pPr>
    <w:rPr>
      <w:rFonts w:asciiTheme="majorHAnsi" w:eastAsiaTheme="majorEastAsia" w:hAnsiTheme="majorHAnsi" w:cstheme="majorBidi"/>
      <w:bCs/>
      <w:color w:val="365F91" w:themeColor="accent1" w:themeShade="BF"/>
      <w:sz w:val="28"/>
      <w:szCs w:val="28"/>
    </w:rPr>
  </w:style>
  <w:style w:type="character" w:customStyle="1" w:styleId="20">
    <w:name w:val="Заголовок 2 Знак"/>
    <w:basedOn w:val="a2"/>
    <w:link w:val="2"/>
    <w:uiPriority w:val="9"/>
    <w:rsid w:val="00B40AA8"/>
    <w:rPr>
      <w:rFonts w:ascii="Arial" w:hAnsi="Arial" w:cs="Arial"/>
      <w:b/>
      <w:sz w:val="22"/>
    </w:rPr>
  </w:style>
  <w:style w:type="paragraph" w:styleId="21">
    <w:name w:val="toc 2"/>
    <w:basedOn w:val="a0"/>
    <w:next w:val="a0"/>
    <w:autoRedefine/>
    <w:uiPriority w:val="39"/>
    <w:unhideWhenUsed/>
    <w:rsid w:val="00B40AA8"/>
    <w:pPr>
      <w:spacing w:after="100"/>
      <w:ind w:left="240"/>
    </w:pPr>
  </w:style>
  <w:style w:type="paragraph" w:styleId="ab">
    <w:name w:val="header"/>
    <w:basedOn w:val="a0"/>
    <w:link w:val="ac"/>
    <w:uiPriority w:val="99"/>
    <w:semiHidden/>
    <w:unhideWhenUsed/>
    <w:rsid w:val="008B4707"/>
    <w:pPr>
      <w:tabs>
        <w:tab w:val="center" w:pos="4677"/>
        <w:tab w:val="right" w:pos="9355"/>
      </w:tabs>
      <w:spacing w:after="0" w:line="240" w:lineRule="auto"/>
    </w:pPr>
  </w:style>
  <w:style w:type="character" w:customStyle="1" w:styleId="ac">
    <w:name w:val="Верхний колонтитул Знак"/>
    <w:basedOn w:val="a2"/>
    <w:link w:val="ab"/>
    <w:uiPriority w:val="99"/>
    <w:semiHidden/>
    <w:rsid w:val="008B4707"/>
  </w:style>
  <w:style w:type="paragraph" w:styleId="ad">
    <w:name w:val="footer"/>
    <w:basedOn w:val="a0"/>
    <w:link w:val="ae"/>
    <w:uiPriority w:val="99"/>
    <w:unhideWhenUsed/>
    <w:rsid w:val="008B4707"/>
    <w:pPr>
      <w:tabs>
        <w:tab w:val="center" w:pos="4677"/>
        <w:tab w:val="right" w:pos="9355"/>
      </w:tabs>
      <w:spacing w:after="0" w:line="240" w:lineRule="auto"/>
    </w:pPr>
  </w:style>
  <w:style w:type="character" w:customStyle="1" w:styleId="ae">
    <w:name w:val="Нижний колонтитул Знак"/>
    <w:basedOn w:val="a2"/>
    <w:link w:val="ad"/>
    <w:uiPriority w:val="99"/>
    <w:rsid w:val="008B4707"/>
  </w:style>
  <w:style w:type="paragraph" w:styleId="af">
    <w:name w:val="Body Text"/>
    <w:basedOn w:val="a0"/>
    <w:link w:val="af0"/>
    <w:uiPriority w:val="1"/>
    <w:qFormat/>
    <w:rsid w:val="002B602C"/>
    <w:pPr>
      <w:widowControl w:val="0"/>
      <w:autoSpaceDE w:val="0"/>
      <w:autoSpaceDN w:val="0"/>
      <w:spacing w:after="0" w:line="240" w:lineRule="auto"/>
    </w:pPr>
    <w:rPr>
      <w:rFonts w:ascii="Arial Black" w:eastAsia="Arial Black" w:hAnsi="Arial Black" w:cs="Arial Black"/>
      <w:sz w:val="14"/>
      <w:szCs w:val="14"/>
      <w:lang w:bidi="en-US"/>
    </w:rPr>
  </w:style>
  <w:style w:type="character" w:customStyle="1" w:styleId="af0">
    <w:name w:val="Основной текст Знак"/>
    <w:basedOn w:val="a2"/>
    <w:link w:val="af"/>
    <w:uiPriority w:val="1"/>
    <w:rsid w:val="002B602C"/>
    <w:rPr>
      <w:rFonts w:ascii="Arial Black" w:eastAsia="Arial Black" w:hAnsi="Arial Black" w:cs="Arial Black"/>
      <w:sz w:val="14"/>
      <w:szCs w:val="14"/>
      <w:lang w:bidi="en-US"/>
    </w:rPr>
  </w:style>
  <w:style w:type="table" w:customStyle="1" w:styleId="TableNormal">
    <w:name w:val="Table Normal"/>
    <w:uiPriority w:val="2"/>
    <w:semiHidden/>
    <w:unhideWhenUsed/>
    <w:qFormat/>
    <w:rsid w:val="002B602C"/>
    <w:pPr>
      <w:widowControl w:val="0"/>
      <w:autoSpaceDE w:val="0"/>
      <w:autoSpaceDN w:val="0"/>
      <w:spacing w:after="0" w:line="240" w:lineRule="auto"/>
    </w:pPr>
    <w:rPr>
      <w:rFonts w:asciiTheme="minorHAnsi" w:hAnsiTheme="minorHAnsi" w:cstheme="minorBidi"/>
      <w:sz w:val="22"/>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B602C"/>
    <w:pPr>
      <w:widowControl w:val="0"/>
      <w:autoSpaceDE w:val="0"/>
      <w:autoSpaceDN w:val="0"/>
      <w:spacing w:before="29" w:after="0" w:line="240" w:lineRule="auto"/>
      <w:ind w:left="45"/>
    </w:pPr>
    <w:rPr>
      <w:rFonts w:ascii="Arial Black" w:eastAsia="Arial Black" w:hAnsi="Arial Black" w:cs="Arial Black"/>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hyperlink" Target="mailto:opt@scanlink.by"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ED3ADF1-9D32-47F0-9FF1-D00637BB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16</Pages>
  <Words>6948</Words>
  <Characters>39607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Dmitry Serditov</cp:lastModifiedBy>
  <cp:revision>47</cp:revision>
  <dcterms:created xsi:type="dcterms:W3CDTF">2022-06-01T07:18:00Z</dcterms:created>
  <dcterms:modified xsi:type="dcterms:W3CDTF">2022-06-02T18:11:00Z</dcterms:modified>
</cp:coreProperties>
</file>