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851" w:rsidRDefault="009B434F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56"/>
          <w:szCs w:val="56"/>
          <w:lang w:eastAsia="ru-RU"/>
        </w:rPr>
        <w:drawing>
          <wp:inline distT="0" distB="0" distL="0" distR="0">
            <wp:extent cx="528320" cy="493395"/>
            <wp:effectExtent l="9525" t="9525" r="9525" b="9525"/>
            <wp:docPr id="1025" name="Рисунок 3" descr="C:\Users\paple\Desktop\6Ty5e47k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ShapeProperty"/>
                    <pic:cNvPicPr>
                      <a:picLocks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320" cy="4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56"/>
          <w:szCs w:val="56"/>
        </w:rPr>
        <w:t>«ПРОГРЕСС-96»</w:t>
      </w:r>
    </w:p>
    <w:p w:rsidR="00253851" w:rsidRDefault="009B434F">
      <w:pPr>
        <w:pBdr>
          <w:bottom w:val="thinThickThinMediumGap" w:sz="24" w:space="1" w:color="000000"/>
        </w:pBd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Садоводческое Некоммерческое Товарищество</w:t>
      </w:r>
    </w:p>
    <w:p w:rsidR="00253851" w:rsidRDefault="009B434F" w:rsidP="0067080A">
      <w:pPr>
        <w:spacing w:line="240" w:lineRule="auto"/>
        <w:ind w:left="709" w:right="-143" w:firstLine="426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Московская область, Солнечногорский район, д. </w:t>
      </w:r>
      <w:proofErr w:type="spellStart"/>
      <w:r>
        <w:rPr>
          <w:rFonts w:ascii="Arial" w:hAnsi="Arial" w:cs="Arial"/>
          <w:sz w:val="28"/>
          <w:szCs w:val="28"/>
        </w:rPr>
        <w:t>Раково</w:t>
      </w:r>
      <w:proofErr w:type="spellEnd"/>
    </w:p>
    <w:p w:rsidR="00904495" w:rsidRPr="00904495" w:rsidRDefault="009B434F" w:rsidP="00904495">
      <w:pPr>
        <w:ind w:left="426"/>
        <w:jc w:val="center"/>
        <w:rPr>
          <w:rFonts w:ascii="Arial" w:hAnsi="Arial" w:cs="Arial"/>
          <w:lang w:val="en-US"/>
        </w:rPr>
      </w:pPr>
      <w:r w:rsidRPr="00904495">
        <w:rPr>
          <w:rFonts w:ascii="Arial" w:hAnsi="Arial" w:cs="Arial"/>
          <w:lang w:val="en-US"/>
        </w:rPr>
        <w:t xml:space="preserve">web: progress-96.ru       e-mail: progress-96@list.ru       </w:t>
      </w:r>
      <w:r w:rsidRPr="00904495">
        <w:rPr>
          <w:rFonts w:ascii="Arial" w:hAnsi="Arial" w:cs="Arial"/>
        </w:rPr>
        <w:t>тел</w:t>
      </w:r>
      <w:r w:rsidR="00904495" w:rsidRPr="00904495">
        <w:rPr>
          <w:rFonts w:ascii="Arial" w:hAnsi="Arial" w:cs="Arial"/>
          <w:lang w:val="en-US"/>
        </w:rPr>
        <w:t>: +7 915 030-66-58</w:t>
      </w:r>
    </w:p>
    <w:p w:rsidR="00904495" w:rsidRPr="00904495" w:rsidRDefault="00904495" w:rsidP="00904495">
      <w:pPr>
        <w:rPr>
          <w:rFonts w:ascii="Arial" w:hAnsi="Arial" w:cs="Arial"/>
        </w:rPr>
      </w:pPr>
      <w:proofErr w:type="gramStart"/>
      <w:r w:rsidRPr="00904495">
        <w:rPr>
          <w:rFonts w:ascii="Arial" w:hAnsi="Arial" w:cs="Arial"/>
        </w:rPr>
        <w:t>Ин.№</w:t>
      </w:r>
      <w:proofErr w:type="gramEnd"/>
      <w:r w:rsidRPr="00904495">
        <w:rPr>
          <w:rFonts w:ascii="Arial" w:hAnsi="Arial" w:cs="Arial"/>
        </w:rPr>
        <w:t xml:space="preserve"> 03.от10.02.2021г.</w:t>
      </w:r>
    </w:p>
    <w:p w:rsidR="00F06EB4" w:rsidRDefault="00F06EB4" w:rsidP="00F06EB4">
      <w:pPr>
        <w:jc w:val="center"/>
        <w:rPr>
          <w:rFonts w:ascii="Arial" w:eastAsia="Arial" w:hAnsi="Arial" w:cs="Arial"/>
          <w:sz w:val="20"/>
          <w:lang w:val="en-US"/>
        </w:rPr>
      </w:pPr>
    </w:p>
    <w:p w:rsidR="00F06EB4" w:rsidRPr="00FE740F" w:rsidRDefault="00F06EB4" w:rsidP="00F06EB4">
      <w:pPr>
        <w:jc w:val="center"/>
        <w:rPr>
          <w:rFonts w:ascii="Arial" w:eastAsia="Arial" w:hAnsi="Arial" w:cs="Arial"/>
          <w:sz w:val="20"/>
          <w:lang w:val="en-US"/>
        </w:rPr>
      </w:pPr>
    </w:p>
    <w:p w:rsidR="0067080A" w:rsidRPr="00DF732B" w:rsidRDefault="00FE740F" w:rsidP="00DF732B">
      <w:pPr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06EB4">
        <w:rPr>
          <w:rFonts w:ascii="Arial" w:eastAsia="Arial" w:hAnsi="Arial" w:cs="Arial"/>
          <w:sz w:val="20"/>
          <w:lang w:val="en-US"/>
        </w:rPr>
        <w:t xml:space="preserve">                                                 </w:t>
      </w:r>
      <w:r w:rsidR="00DF732B">
        <w:rPr>
          <w:rFonts w:ascii="Arial" w:eastAsia="Arial" w:hAnsi="Arial" w:cs="Arial"/>
          <w:sz w:val="20"/>
          <w:lang w:val="en-US"/>
        </w:rPr>
        <w:t xml:space="preserve">                             </w:t>
      </w:r>
    </w:p>
    <w:p w:rsidR="00904495" w:rsidRPr="00904495" w:rsidRDefault="009B434F" w:rsidP="00904495">
      <w:pPr>
        <w:ind w:left="5103" w:right="-569" w:hanging="5103"/>
        <w:rPr>
          <w:rFonts w:asciiTheme="minorHAnsi" w:eastAsiaTheme="minorHAnsi" w:hAnsiTheme="minorHAnsi" w:cstheme="minorBidi"/>
          <w:sz w:val="28"/>
          <w:szCs w:val="28"/>
        </w:rPr>
      </w:pPr>
      <w:r w:rsidRPr="0090449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04495" w:rsidRPr="00904495">
        <w:rPr>
          <w:rFonts w:asciiTheme="minorHAnsi" w:eastAsiaTheme="minorHAnsi" w:hAnsiTheme="minorHAnsi" w:cstheme="minorBidi"/>
          <w:sz w:val="28"/>
          <w:szCs w:val="28"/>
          <w:lang w:val="en-US"/>
        </w:rPr>
        <w:t xml:space="preserve">                                                      </w:t>
      </w:r>
      <w:r w:rsidR="00904495" w:rsidRPr="00904495">
        <w:rPr>
          <w:rFonts w:asciiTheme="minorHAnsi" w:eastAsiaTheme="minorHAnsi" w:hAnsiTheme="minorHAnsi" w:cstheme="minorBidi"/>
          <w:sz w:val="28"/>
          <w:szCs w:val="28"/>
          <w:lang w:val="en-US"/>
        </w:rPr>
        <w:t xml:space="preserve">                          </w:t>
      </w:r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>Начальнику Дмитровского ТО                              АО «</w:t>
      </w:r>
      <w:proofErr w:type="spellStart"/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>Мосэнергосбыт</w:t>
      </w:r>
      <w:proofErr w:type="spellEnd"/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>» Попову</w:t>
      </w:r>
      <w:r w:rsidR="00904495">
        <w:rPr>
          <w:rFonts w:asciiTheme="minorHAnsi" w:eastAsiaTheme="minorHAnsi" w:hAnsiTheme="minorHAnsi" w:cstheme="minorBidi"/>
          <w:sz w:val="28"/>
          <w:szCs w:val="28"/>
        </w:rPr>
        <w:t xml:space="preserve"> Ю.В.</w:t>
      </w:r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 xml:space="preserve">                                              </w:t>
      </w:r>
      <w:proofErr w:type="gramStart"/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>от  Председателя</w:t>
      </w:r>
      <w:proofErr w:type="gramEnd"/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904495">
        <w:rPr>
          <w:rFonts w:asciiTheme="minorHAnsi" w:eastAsiaTheme="minorHAnsi" w:hAnsiTheme="minorHAnsi" w:cstheme="minorBidi"/>
          <w:sz w:val="28"/>
          <w:szCs w:val="28"/>
        </w:rPr>
        <w:t xml:space="preserve"> СНТ « Прогресс-96»</w:t>
      </w:r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 xml:space="preserve">             </w:t>
      </w:r>
      <w:r w:rsidR="00904495">
        <w:rPr>
          <w:rFonts w:asciiTheme="minorHAnsi" w:eastAsiaTheme="minorHAnsi" w:hAnsiTheme="minorHAnsi" w:cstheme="minorBidi"/>
          <w:sz w:val="28"/>
          <w:szCs w:val="28"/>
        </w:rPr>
        <w:t xml:space="preserve">                        </w:t>
      </w:r>
      <w:r w:rsidR="00904495" w:rsidRPr="00904495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904495">
        <w:rPr>
          <w:rFonts w:asciiTheme="minorHAnsi" w:eastAsiaTheme="minorHAnsi" w:hAnsiTheme="minorHAnsi" w:cstheme="minorBidi"/>
          <w:sz w:val="28"/>
          <w:szCs w:val="28"/>
        </w:rPr>
        <w:t xml:space="preserve">         </w:t>
      </w:r>
      <w:proofErr w:type="spellStart"/>
      <w:r w:rsidR="00904495">
        <w:rPr>
          <w:rFonts w:asciiTheme="minorHAnsi" w:eastAsiaTheme="minorHAnsi" w:hAnsiTheme="minorHAnsi" w:cstheme="minorBidi"/>
          <w:sz w:val="28"/>
          <w:szCs w:val="28"/>
        </w:rPr>
        <w:t>Шевырев</w:t>
      </w:r>
      <w:proofErr w:type="spellEnd"/>
      <w:r w:rsidR="00904495">
        <w:rPr>
          <w:rFonts w:asciiTheme="minorHAnsi" w:eastAsiaTheme="minorHAnsi" w:hAnsiTheme="minorHAnsi" w:cstheme="minorBidi"/>
          <w:sz w:val="28"/>
          <w:szCs w:val="28"/>
        </w:rPr>
        <w:t xml:space="preserve"> А.Н.</w:t>
      </w:r>
    </w:p>
    <w:p w:rsidR="00904495" w:rsidRPr="00904495" w:rsidRDefault="00904495" w:rsidP="00904495">
      <w:pPr>
        <w:ind w:left="-540" w:firstLine="540"/>
        <w:rPr>
          <w:rFonts w:asciiTheme="minorHAnsi" w:eastAsiaTheme="minorHAnsi" w:hAnsiTheme="minorHAnsi" w:cstheme="minorBidi"/>
          <w:sz w:val="28"/>
          <w:szCs w:val="28"/>
        </w:rPr>
      </w:pPr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Уважаемый Юрий Валерьевич, прошу Вас разъяснить </w:t>
      </w:r>
      <w:proofErr w:type="gramStart"/>
      <w:r w:rsidRPr="00904495">
        <w:rPr>
          <w:rFonts w:asciiTheme="minorHAnsi" w:eastAsiaTheme="minorHAnsi" w:hAnsiTheme="minorHAnsi" w:cstheme="minorBidi"/>
          <w:sz w:val="28"/>
          <w:szCs w:val="28"/>
        </w:rPr>
        <w:t>мне  работу</w:t>
      </w:r>
      <w:proofErr w:type="gram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 с садоводами, перешедшими на индивидуальные договора энергоснабжения с АО «</w:t>
      </w:r>
      <w:proofErr w:type="spellStart"/>
      <w:r w:rsidRPr="00904495">
        <w:rPr>
          <w:rFonts w:asciiTheme="minorHAnsi" w:eastAsiaTheme="minorHAnsi" w:hAnsiTheme="minorHAnsi" w:cstheme="minorBidi"/>
          <w:sz w:val="28"/>
          <w:szCs w:val="28"/>
        </w:rPr>
        <w:t>Мосэнергосбыт</w:t>
      </w:r>
      <w:proofErr w:type="spellEnd"/>
      <w:r w:rsidRPr="00904495">
        <w:rPr>
          <w:rFonts w:asciiTheme="minorHAnsi" w:eastAsiaTheme="minorHAnsi" w:hAnsiTheme="minorHAnsi" w:cstheme="minorBidi"/>
          <w:sz w:val="28"/>
          <w:szCs w:val="28"/>
        </w:rPr>
        <w:t>» и подключёнными к сетям СНТ, в вопросе оплаты потерь за использованную электроэнергию.</w:t>
      </w:r>
    </w:p>
    <w:p w:rsidR="00904495" w:rsidRPr="00904495" w:rsidRDefault="00904495" w:rsidP="00904495">
      <w:pPr>
        <w:ind w:left="-540" w:firstLine="540"/>
        <w:rPr>
          <w:rFonts w:asciiTheme="minorHAnsi" w:eastAsiaTheme="minorHAnsi" w:hAnsiTheme="minorHAnsi" w:cstheme="minorBidi"/>
          <w:sz w:val="28"/>
          <w:szCs w:val="28"/>
        </w:rPr>
      </w:pPr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Суть </w:t>
      </w:r>
      <w:proofErr w:type="gramStart"/>
      <w:r w:rsidRPr="00904495">
        <w:rPr>
          <w:rFonts w:asciiTheme="minorHAnsi" w:eastAsiaTheme="minorHAnsi" w:hAnsiTheme="minorHAnsi" w:cstheme="minorBidi"/>
          <w:sz w:val="28"/>
          <w:szCs w:val="28"/>
        </w:rPr>
        <w:t>вопроса :</w:t>
      </w:r>
      <w:proofErr w:type="gram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                                                                                                                                   На основании Постановления Правительства №861 от 27.12.2004 (ред. от 03.12.2020г.) потери электрической энергии возникающие внутри СНТ, высчитываются как разница в показаниях общих приборов учёта СНТ и ПУ садоводов. Сюда включаются как технологические потери, так и "коммерческие"(воровство). Затем по ф-</w:t>
      </w:r>
      <w:proofErr w:type="spellStart"/>
      <w:r w:rsidRPr="00904495">
        <w:rPr>
          <w:rFonts w:asciiTheme="minorHAnsi" w:eastAsiaTheme="minorHAnsi" w:hAnsiTheme="minorHAnsi" w:cstheme="minorBidi"/>
          <w:sz w:val="28"/>
          <w:szCs w:val="28"/>
        </w:rPr>
        <w:t>ле</w:t>
      </w:r>
      <w:proofErr w:type="spell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 высчитывается коэффициент потерь, на который умножаются показания каждого садовода индивидуально, согласно его потреблению ЭЭ. Рассчитанные потери прибавляются к показаниям ПУ каждого садовода и выставляются на оплату согласно действующих тарифов, при чём, если даже садовод переведён на сельский тариф, то потери ему выставляются по тарифу, который установлен для СНТ, т.к. АО «</w:t>
      </w:r>
      <w:proofErr w:type="spellStart"/>
      <w:r w:rsidRPr="00904495">
        <w:rPr>
          <w:rFonts w:asciiTheme="minorHAnsi" w:eastAsiaTheme="minorHAnsi" w:hAnsiTheme="minorHAnsi" w:cstheme="minorBidi"/>
          <w:sz w:val="28"/>
          <w:szCs w:val="28"/>
        </w:rPr>
        <w:t>Мосэнергосбыт</w:t>
      </w:r>
      <w:proofErr w:type="spell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» выставляет счета на оплату СНТ без учёта потерь внутри СНТ, как основной, так и льготной групп населения. </w:t>
      </w:r>
    </w:p>
    <w:p w:rsidR="00904495" w:rsidRPr="00904495" w:rsidRDefault="00904495" w:rsidP="00904495">
      <w:pPr>
        <w:ind w:left="-540" w:firstLine="540"/>
        <w:rPr>
          <w:rFonts w:asciiTheme="minorHAnsi" w:eastAsiaTheme="minorHAnsi" w:hAnsiTheme="minorHAnsi" w:cs="Arial"/>
          <w:sz w:val="28"/>
          <w:szCs w:val="28"/>
          <w:shd w:val="clear" w:color="auto" w:fill="FFFFFF"/>
        </w:rPr>
      </w:pPr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Однако, </w:t>
      </w:r>
      <w:proofErr w:type="gramStart"/>
      <w:r w:rsidRPr="00904495">
        <w:rPr>
          <w:rFonts w:asciiTheme="minorHAnsi" w:eastAsiaTheme="minorHAnsi" w:hAnsiTheme="minorHAnsi" w:cstheme="minorBidi"/>
          <w:sz w:val="28"/>
          <w:szCs w:val="28"/>
        </w:rPr>
        <w:t>абоненты</w:t>
      </w:r>
      <w:proofErr w:type="gram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 перешедшие на Индивидуальные договора энергоснабжения, отказываются платить за потери, мотивируя Постановлением Правительства №1857 от 26.12.2019 п.6.2.                                                                                              </w:t>
      </w:r>
      <w:r w:rsidRPr="00904495">
        <w:rPr>
          <w:rFonts w:ascii="Arial" w:eastAsiaTheme="minorHAnsi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Pr="00904495">
        <w:rPr>
          <w:rFonts w:ascii="Arial" w:eastAsiaTheme="minorHAnsi" w:hAnsi="Arial" w:cs="Arial"/>
          <w:color w:val="333333"/>
          <w:sz w:val="23"/>
          <w:szCs w:val="23"/>
          <w:shd w:val="clear" w:color="auto" w:fill="FFFFFF"/>
        </w:rPr>
        <w:lastRenderedPageBreak/>
        <w:t>"</w:t>
      </w:r>
      <w:r w:rsidRPr="00904495">
        <w:rPr>
          <w:rFonts w:asciiTheme="minorHAnsi" w:eastAsiaTheme="minorHAnsi" w:hAnsiTheme="minorHAnsi" w:cs="Arial"/>
          <w:sz w:val="28"/>
          <w:szCs w:val="28"/>
          <w:shd w:val="clear" w:color="auto" w:fill="FFFFFF"/>
        </w:rPr>
        <w:t xml:space="preserve">Территориальная сетевая организация обязана выплатить компенсацию и направить собственнику или иному законному владельцу объектов электросетевого хозяйства, с использованием которых осуществляется </w:t>
      </w:r>
      <w:proofErr w:type="spellStart"/>
      <w:r w:rsidRPr="00904495">
        <w:rPr>
          <w:rFonts w:asciiTheme="minorHAnsi" w:eastAsiaTheme="minorHAnsi" w:hAnsiTheme="minorHAnsi" w:cs="Arial"/>
          <w:sz w:val="28"/>
          <w:szCs w:val="28"/>
          <w:shd w:val="clear" w:color="auto" w:fill="FFFFFF"/>
        </w:rPr>
        <w:t>переток</w:t>
      </w:r>
      <w:proofErr w:type="spellEnd"/>
      <w:r w:rsidRPr="00904495">
        <w:rPr>
          <w:rFonts w:asciiTheme="minorHAnsi" w:eastAsiaTheme="minorHAnsi" w:hAnsiTheme="minorHAnsi" w:cs="Arial"/>
          <w:sz w:val="28"/>
          <w:szCs w:val="28"/>
          <w:shd w:val="clear" w:color="auto" w:fill="FFFFFF"/>
        </w:rPr>
        <w:t xml:space="preserve"> электрической энергии, способом, позволяющим подтвердить факт и дату его получения таким собственником или иным законным владельцем объектов электросетевого хозяйства, подписанный со своей стороны в 2 экземплярах акт о выплате компенсации, содержащий сведения о ее размере и периоде, за который она выплачена, в течение 30 календарных дней со дня начала действия цен (тарифов) на услуги по передаче электрической энергии, при установлении которых органом исполнительной власти субъекта Российской Федерации в области государственного регулирования тарифов учтены в необходимой валовой выручке территориальной сетевой организации расходы, подлежащие компенсации такому собственнику или иному законному владельцу объектов электросетевого хозяйства."</w:t>
      </w:r>
    </w:p>
    <w:p w:rsidR="00904495" w:rsidRPr="00904495" w:rsidRDefault="00904495" w:rsidP="00904495">
      <w:pPr>
        <w:ind w:left="-540" w:firstLine="540"/>
        <w:rPr>
          <w:rFonts w:asciiTheme="minorHAnsi" w:eastAsiaTheme="minorHAnsi" w:hAnsiTheme="minorHAnsi" w:cstheme="minorBidi"/>
          <w:sz w:val="28"/>
          <w:szCs w:val="28"/>
        </w:rPr>
      </w:pPr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Таким образом, прошу дать письменный ответ, как насчитывать потери садоводам, перешедшим на индивидуальные договора энергоснабжения и как </w:t>
      </w:r>
      <w:proofErr w:type="spellStart"/>
      <w:r w:rsidRPr="00904495">
        <w:rPr>
          <w:rFonts w:asciiTheme="minorHAnsi" w:eastAsiaTheme="minorHAnsi" w:hAnsiTheme="minorHAnsi" w:cstheme="minorBidi"/>
          <w:sz w:val="28"/>
          <w:szCs w:val="28"/>
        </w:rPr>
        <w:t>отминусовывать</w:t>
      </w:r>
      <w:proofErr w:type="spell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 показания их ПУ от общих счётчиков СНТ.</w:t>
      </w:r>
    </w:p>
    <w:p w:rsidR="00904495" w:rsidRPr="00904495" w:rsidRDefault="00904495" w:rsidP="00904495">
      <w:pPr>
        <w:ind w:left="-540" w:firstLine="540"/>
        <w:rPr>
          <w:rFonts w:asciiTheme="minorHAnsi" w:eastAsiaTheme="minorHAnsi" w:hAnsiTheme="minorHAnsi" w:cstheme="minorBidi"/>
          <w:sz w:val="28"/>
          <w:szCs w:val="28"/>
        </w:rPr>
      </w:pPr>
    </w:p>
    <w:p w:rsidR="00904495" w:rsidRPr="00904495" w:rsidRDefault="00904495" w:rsidP="00904495">
      <w:pPr>
        <w:ind w:left="-540" w:firstLine="540"/>
        <w:rPr>
          <w:rFonts w:asciiTheme="minorHAnsi" w:eastAsiaTheme="minorHAnsi" w:hAnsiTheme="minorHAnsi" w:cstheme="minorBidi"/>
          <w:sz w:val="28"/>
          <w:szCs w:val="28"/>
        </w:rPr>
      </w:pPr>
    </w:p>
    <w:p w:rsidR="00904495" w:rsidRPr="00904495" w:rsidRDefault="00904495" w:rsidP="00904495">
      <w:pPr>
        <w:rPr>
          <w:rFonts w:asciiTheme="minorHAnsi" w:eastAsiaTheme="minorHAnsi" w:hAnsiTheme="minorHAnsi" w:cstheme="minorBidi"/>
          <w:sz w:val="28"/>
          <w:szCs w:val="28"/>
        </w:rPr>
      </w:pPr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Председатель СНТ «Прогресс-96»    </w:t>
      </w:r>
      <w:bookmarkStart w:id="0" w:name="_GoBack"/>
      <w:bookmarkEnd w:id="0"/>
      <w:proofErr w:type="spellStart"/>
      <w:r w:rsidRPr="00904495">
        <w:rPr>
          <w:rFonts w:asciiTheme="minorHAnsi" w:eastAsiaTheme="minorHAnsi" w:hAnsiTheme="minorHAnsi" w:cstheme="minorBidi"/>
          <w:sz w:val="28"/>
          <w:szCs w:val="28"/>
        </w:rPr>
        <w:t>Шевырев</w:t>
      </w:r>
      <w:proofErr w:type="spellEnd"/>
      <w:r w:rsidRPr="00904495">
        <w:rPr>
          <w:rFonts w:asciiTheme="minorHAnsi" w:eastAsiaTheme="minorHAnsi" w:hAnsiTheme="minorHAnsi" w:cstheme="minorBidi"/>
          <w:sz w:val="28"/>
          <w:szCs w:val="28"/>
        </w:rPr>
        <w:t xml:space="preserve"> А.Н.</w:t>
      </w:r>
    </w:p>
    <w:p w:rsidR="00253851" w:rsidRPr="00904495" w:rsidRDefault="00253851">
      <w:pPr>
        <w:rPr>
          <w:rFonts w:ascii="Arial" w:hAnsi="Arial" w:cs="Arial"/>
          <w:sz w:val="28"/>
          <w:szCs w:val="28"/>
        </w:rPr>
      </w:pPr>
    </w:p>
    <w:sectPr w:rsidR="00253851" w:rsidRPr="00904495" w:rsidSect="009044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560" w:header="709" w:footer="709" w:gutter="0"/>
      <w:cols w:space="708"/>
      <w:docGrid w:linePitch="360" w:charSpace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B00" w:rsidRDefault="00166B00">
      <w:pPr>
        <w:spacing w:after="0" w:line="240" w:lineRule="auto"/>
      </w:pPr>
      <w:r>
        <w:separator/>
      </w:r>
    </w:p>
  </w:endnote>
  <w:endnote w:type="continuationSeparator" w:id="0">
    <w:p w:rsidR="00166B00" w:rsidRDefault="0016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851" w:rsidRDefault="0025385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851" w:rsidRDefault="00253851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851" w:rsidRDefault="002538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B00" w:rsidRDefault="00166B00">
      <w:pPr>
        <w:spacing w:after="0" w:line="240" w:lineRule="auto"/>
      </w:pPr>
      <w:r>
        <w:separator/>
      </w:r>
    </w:p>
  </w:footnote>
  <w:footnote w:type="continuationSeparator" w:id="0">
    <w:p w:rsidR="00166B00" w:rsidRDefault="0016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851" w:rsidRDefault="0025385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851" w:rsidRDefault="0025385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851" w:rsidRDefault="002538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displayHorizontalDrawingGridEvery w:val="0"/>
  <w:displayVerticalDrawingGridEvery w:val="2"/>
  <w:doNotUseMarginsForDrawingGridOrigin/>
  <w:noPunctuationKerning/>
  <w:characterSpacingControl w:val="doNotCompress"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851"/>
    <w:rsid w:val="00166B00"/>
    <w:rsid w:val="00253851"/>
    <w:rsid w:val="004669B8"/>
    <w:rsid w:val="0067080A"/>
    <w:rsid w:val="00904495"/>
    <w:rsid w:val="009B434F"/>
    <w:rsid w:val="00C822A3"/>
    <w:rsid w:val="00DF732B"/>
    <w:rsid w:val="00F021DC"/>
    <w:rsid w:val="00F06EB4"/>
    <w:rsid w:val="00FE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F988"/>
  <w15:docId w15:val="{3CBE6A42-2DD4-4B05-AE24-3215CEB2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419"/>
        <w:tab w:val="right" w:pos="8838"/>
      </w:tabs>
    </w:pPr>
  </w:style>
  <w:style w:type="paragraph" w:styleId="a4">
    <w:name w:val="footer"/>
    <w:basedOn w:val="a"/>
    <w:pPr>
      <w:tabs>
        <w:tab w:val="center" w:pos="4419"/>
        <w:tab w:val="right" w:pos="8838"/>
      </w:tabs>
    </w:pPr>
  </w:style>
  <w:style w:type="paragraph" w:styleId="a5">
    <w:name w:val="Balloon Text"/>
    <w:basedOn w:val="a"/>
    <w:link w:val="a6"/>
    <w:uiPriority w:val="99"/>
    <w:semiHidden/>
    <w:unhideWhenUsed/>
    <w:rsid w:val="00670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70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2771</Characters>
  <Application>Microsoft Office Word</Application>
  <DocSecurity>0</DocSecurity>
  <Lines>23</Lines>
  <Paragraphs>6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papple</dc:creator>
  <cp:keywords/>
  <dc:description/>
  <cp:lastModifiedBy>Пользователь Windows</cp:lastModifiedBy>
  <cp:revision>3</cp:revision>
  <cp:lastPrinted>2021-02-11T11:37:00Z</cp:lastPrinted>
  <dcterms:created xsi:type="dcterms:W3CDTF">2021-02-11T11:36:00Z</dcterms:created>
  <dcterms:modified xsi:type="dcterms:W3CDTF">2021-02-11T11:38:00Z</dcterms:modified>
  <cp:category/>
  <cp:contentStatus/>
  <cp:version>16.0000</cp:version>
</cp:coreProperties>
</file>