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4DC71" w14:textId="77777777" w:rsidR="000D7BD7" w:rsidRPr="000D7BD7" w:rsidRDefault="000D7BD7" w:rsidP="000D7BD7">
      <w:pPr>
        <w:spacing w:before="150" w:after="360"/>
        <w:outlineLvl w:val="0"/>
        <w:rPr>
          <w:rFonts w:ascii="Times" w:eastAsia="Times New Roman" w:hAnsi="Times" w:cs="Times New Roman"/>
          <w:color w:val="424347"/>
          <w:kern w:val="36"/>
          <w:sz w:val="51"/>
          <w:szCs w:val="51"/>
        </w:rPr>
      </w:pPr>
      <w:r w:rsidRPr="000D7BD7">
        <w:rPr>
          <w:rFonts w:ascii="Times" w:eastAsia="Times New Roman" w:hAnsi="Times" w:cs="Times New Roman"/>
          <w:color w:val="424347"/>
          <w:kern w:val="36"/>
          <w:sz w:val="51"/>
          <w:szCs w:val="51"/>
        </w:rPr>
        <w:br/>
        <w:t xml:space="preserve">Преимущества </w:t>
      </w:r>
      <w:proofErr w:type="spellStart"/>
      <w:r w:rsidRPr="000D7BD7">
        <w:rPr>
          <w:rFonts w:ascii="Times" w:eastAsia="Times New Roman" w:hAnsi="Times" w:cs="Times New Roman"/>
          <w:color w:val="424347"/>
          <w:kern w:val="36"/>
          <w:sz w:val="51"/>
          <w:szCs w:val="51"/>
        </w:rPr>
        <w:t>бхумиамалаки</w:t>
      </w:r>
      <w:proofErr w:type="spellEnd"/>
      <w:r w:rsidRPr="000D7BD7">
        <w:rPr>
          <w:rFonts w:ascii="Times" w:eastAsia="Times New Roman" w:hAnsi="Times" w:cs="Times New Roman"/>
          <w:color w:val="424347"/>
          <w:kern w:val="36"/>
          <w:sz w:val="51"/>
          <w:szCs w:val="51"/>
        </w:rPr>
        <w:t xml:space="preserve"> для здоровья</w:t>
      </w:r>
    </w:p>
    <w:p w14:paraId="13D9A755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– это индийское название, а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Phyllanthus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niruri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– латинское или же ботаническое название однолетнего растения, которое встречается в дикой природе практически во всем мире. Для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Phyllanthus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niruri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существует более 60 наименований.</w:t>
      </w:r>
    </w:p>
    <w:p w14:paraId="1FF517E9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Ученые во всем мире изучают антивирусные свойства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. Они обнаружили, что экстракт растения способен лечить даже острое воспаление печени. Таким образом, оправдано использование этого</w:t>
      </w:r>
      <w:r>
        <w:rPr>
          <w:rFonts w:ascii="Times" w:hAnsi="Times" w:cs="Times New Roman"/>
          <w:color w:val="767676"/>
          <w:sz w:val="26"/>
          <w:szCs w:val="26"/>
        </w:rPr>
        <w:t xml:space="preserve"> экстракта против гепатита А, В, С</w:t>
      </w:r>
      <w:r w:rsidRPr="000D7BD7">
        <w:rPr>
          <w:rFonts w:ascii="Times" w:hAnsi="Times" w:cs="Times New Roman"/>
          <w:color w:val="767676"/>
          <w:sz w:val="26"/>
          <w:szCs w:val="26"/>
        </w:rPr>
        <w:t>.</w:t>
      </w: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3"/>
        <w:gridCol w:w="66"/>
        <w:gridCol w:w="81"/>
      </w:tblGrid>
      <w:tr w:rsidR="000D7BD7" w:rsidRPr="000D7BD7" w14:paraId="60F0E5E0" w14:textId="77777777" w:rsidTr="000D7BD7">
        <w:trPr>
          <w:trHeight w:val="4350"/>
          <w:tblCellSpacing w:w="15" w:type="dxa"/>
        </w:trPr>
        <w:tc>
          <w:tcPr>
            <w:tcW w:w="0" w:type="auto"/>
            <w:vAlign w:val="center"/>
          </w:tcPr>
          <w:p w14:paraId="18A309AF" w14:textId="77777777" w:rsidR="0099306B" w:rsidRDefault="000D7BD7" w:rsidP="000D7BD7">
            <w:pPr>
              <w:rPr>
                <w:rFonts w:ascii="Times" w:hAnsi="Times" w:cs="Times New Roman"/>
                <w:color w:val="767676"/>
                <w:sz w:val="26"/>
                <w:szCs w:val="26"/>
              </w:rPr>
            </w:pPr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 xml:space="preserve">Благодаря его антивирусным свойствам ученые сегодня проводят эксперименты на P. </w:t>
            </w:r>
            <w:proofErr w:type="spellStart"/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>niruri</w:t>
            </w:r>
            <w:proofErr w:type="spellEnd"/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 xml:space="preserve"> и надеются, что растение может быть полезным при лечении СПИДа. Экстракт растения нетоксичен.</w:t>
            </w:r>
          </w:p>
          <w:p w14:paraId="41B72F5A" w14:textId="77777777" w:rsidR="0099306B" w:rsidRDefault="0099306B" w:rsidP="000D7BD7">
            <w:pPr>
              <w:rPr>
                <w:rFonts w:ascii="Times" w:hAnsi="Times" w:cs="Times New Roman"/>
                <w:color w:val="767676"/>
                <w:sz w:val="26"/>
                <w:szCs w:val="26"/>
              </w:rPr>
            </w:pPr>
          </w:p>
          <w:p w14:paraId="2BA0730D" w14:textId="77777777" w:rsidR="0099306B" w:rsidRDefault="000D7BD7" w:rsidP="000D7BD7">
            <w:pPr>
              <w:rPr>
                <w:rFonts w:ascii="Times" w:eastAsia="Times New Roman" w:hAnsi="Times" w:cs="Times New Roman"/>
                <w:color w:val="008000"/>
                <w:sz w:val="36"/>
                <w:szCs w:val="36"/>
              </w:rPr>
            </w:pPr>
            <w:r w:rsidRPr="000D7BD7">
              <w:rPr>
                <w:rFonts w:ascii="Times" w:eastAsia="Times New Roman" w:hAnsi="Times" w:cs="Times New Roman"/>
                <w:color w:val="008000"/>
                <w:sz w:val="36"/>
                <w:szCs w:val="36"/>
              </w:rPr>
              <w:t xml:space="preserve">Что такое </w:t>
            </w:r>
            <w:proofErr w:type="spellStart"/>
            <w:r w:rsidRPr="000D7BD7">
              <w:rPr>
                <w:rFonts w:ascii="Times" w:eastAsia="Times New Roman" w:hAnsi="Times" w:cs="Times New Roman"/>
                <w:color w:val="008000"/>
                <w:sz w:val="36"/>
                <w:szCs w:val="36"/>
              </w:rPr>
              <w:t>Бхумиамалаки</w:t>
            </w:r>
            <w:proofErr w:type="spellEnd"/>
            <w:r w:rsidRPr="000D7BD7">
              <w:rPr>
                <w:rFonts w:ascii="Times" w:eastAsia="Times New Roman" w:hAnsi="Times" w:cs="Times New Roman"/>
                <w:color w:val="008000"/>
                <w:sz w:val="36"/>
                <w:szCs w:val="36"/>
              </w:rPr>
              <w:t>?</w:t>
            </w:r>
          </w:p>
          <w:p w14:paraId="456A8E04" w14:textId="77777777" w:rsidR="0099306B" w:rsidRDefault="0099306B" w:rsidP="000D7BD7">
            <w:pPr>
              <w:rPr>
                <w:rFonts w:ascii="Times" w:eastAsia="Times New Roman" w:hAnsi="Times" w:cs="Times New Roman"/>
                <w:color w:val="008000"/>
                <w:sz w:val="36"/>
                <w:szCs w:val="36"/>
              </w:rPr>
            </w:pPr>
          </w:p>
          <w:p w14:paraId="23D7168E" w14:textId="77777777" w:rsidR="000D7BD7" w:rsidRDefault="000D7BD7" w:rsidP="000D7BD7">
            <w:pPr>
              <w:rPr>
                <w:rFonts w:ascii="Times" w:hAnsi="Times" w:cs="Times New Roman"/>
                <w:color w:val="767676"/>
                <w:sz w:val="26"/>
                <w:szCs w:val="26"/>
              </w:rPr>
            </w:pPr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 xml:space="preserve">Растение встречается в США в Техасе, Пуэрто-Рико и на Виргинских островах, хотя есть свидетельства о его появлении во Флориде, Джорджии, Алабаме, Южной Каролине, Нью-Йорке и Мексике. </w:t>
            </w:r>
            <w:proofErr w:type="spellStart"/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>Филлантус</w:t>
            </w:r>
            <w:proofErr w:type="spellEnd"/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 xml:space="preserve"> </w:t>
            </w:r>
            <w:proofErr w:type="spellStart"/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>Нирури</w:t>
            </w:r>
            <w:proofErr w:type="spellEnd"/>
            <w:r w:rsidRPr="000D7BD7">
              <w:rPr>
                <w:rFonts w:ascii="Times" w:hAnsi="Times" w:cs="Times New Roman"/>
                <w:color w:val="767676"/>
                <w:sz w:val="26"/>
                <w:szCs w:val="26"/>
              </w:rPr>
              <w:t xml:space="preserve"> также растет в Европе, Южной Америке и Азии. Он растет в тропических лесах Амазонки и других тропических районах во всем мире, включая Багамские Острова, южную Индию и Китай.</w:t>
            </w:r>
          </w:p>
          <w:p w14:paraId="0D891D08" w14:textId="77777777" w:rsidR="000D7BD7" w:rsidRDefault="000D7BD7" w:rsidP="000D7BD7">
            <w:pPr>
              <w:rPr>
                <w:rFonts w:ascii="Times" w:hAnsi="Times" w:cs="Times New Roman"/>
                <w:color w:val="767676"/>
                <w:sz w:val="26"/>
                <w:szCs w:val="26"/>
              </w:rPr>
            </w:pPr>
          </w:p>
          <w:p w14:paraId="602B6E68" w14:textId="77777777" w:rsidR="000D7BD7" w:rsidRPr="000D7BD7" w:rsidRDefault="000D7BD7" w:rsidP="000D7BD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" w:hAnsi="Times" w:cs="Times New Roman"/>
                <w:color w:val="767676"/>
                <w:sz w:val="26"/>
                <w:szCs w:val="26"/>
              </w:rPr>
              <w:t xml:space="preserve">                  </w:t>
            </w:r>
            <w:r w:rsidRPr="000D7BD7">
              <w:rPr>
                <w:rFonts w:ascii="Times" w:eastAsia="Times New Roman" w:hAnsi="Times" w:cs="Times New Roman"/>
                <w:color w:val="008000"/>
                <w:sz w:val="39"/>
                <w:szCs w:val="39"/>
              </w:rPr>
              <w:t>Фитохимические свойства</w:t>
            </w:r>
          </w:p>
        </w:tc>
        <w:tc>
          <w:tcPr>
            <w:tcW w:w="0" w:type="auto"/>
            <w:vAlign w:val="center"/>
          </w:tcPr>
          <w:p w14:paraId="7D3775F4" w14:textId="77777777" w:rsidR="000D7BD7" w:rsidRPr="000D7BD7" w:rsidRDefault="000D7BD7" w:rsidP="000D7BD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3B4FA3D" w14:textId="77777777" w:rsidR="000D7BD7" w:rsidRPr="000D7BD7" w:rsidRDefault="000D7BD7" w:rsidP="000D7BD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4AFBBE9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Возможно, ни одно другое растение не содержит такое количество биологически активных химических веществ, как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Филлантус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Нирури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. Это объясняет широкое использование растения против множества различных заболеваний в организме.</w:t>
      </w:r>
    </w:p>
    <w:p w14:paraId="34C8A4F3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На самом деле некоторые химические вещества, обнаруженные в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и других родственных растениях рода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Phyllanthus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не встречаются ни в одном другом растении. Это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флавоноиды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алкалоиды,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лигнаны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гликозиды,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эллагиннины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фенилпропаноиды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. Обычные липиды, стерины 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флавонолы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также присутствуют. Эти биоактивные вещества находятся в листьях, стеблях и корнях растения.</w:t>
      </w:r>
    </w:p>
    <w:p w14:paraId="106CC6D0" w14:textId="77777777" w:rsidR="000D7BD7" w:rsidRPr="000D7BD7" w:rsidRDefault="000D7BD7" w:rsidP="000D7BD7">
      <w:pPr>
        <w:shd w:val="clear" w:color="auto" w:fill="EDF6FF"/>
        <w:spacing w:line="420" w:lineRule="atLeast"/>
        <w:rPr>
          <w:rFonts w:ascii="Times" w:hAnsi="Times" w:cs="Times New Roman"/>
          <w:color w:val="008000"/>
          <w:sz w:val="26"/>
          <w:szCs w:val="26"/>
        </w:rPr>
      </w:pPr>
      <w:r w:rsidRPr="000D7BD7">
        <w:rPr>
          <w:rFonts w:ascii="Times" w:hAnsi="Times" w:cs="Times New Roman"/>
          <w:color w:val="008000"/>
          <w:sz w:val="26"/>
          <w:szCs w:val="26"/>
        </w:rPr>
        <w:t xml:space="preserve">Химический анализ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 показывает, что в листьях содержатся химические соединения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лигнанснирантин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ниртреталин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 и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филтетралин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, семена содержат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рицинолевую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 кислоту,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линолевую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 кислоту и линоленовую кислоту. Также из растения был выделен новый флавон гликозид — физетин-4-0-глюкозид.</w:t>
      </w:r>
    </w:p>
    <w:p w14:paraId="3813C672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Основными растительными химическими веществами можно считать алкалоиды,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астрагалин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бревифолин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карбоновые кислоты,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корилагин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цимен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эллаговую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кислоту,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галлокатехины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гераниин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гипофиллантин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лигнаны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линтралины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люпеолы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метилсалицилат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нирантин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нируретин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нирурин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нирурисид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кверцетин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филлантенол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филлтетралин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, рутин, сапонины.</w:t>
      </w:r>
    </w:p>
    <w:p w14:paraId="69B0D5AF" w14:textId="77777777" w:rsidR="000D7BD7" w:rsidRPr="000D7BD7" w:rsidRDefault="000D7BD7" w:rsidP="000D7BD7">
      <w:pPr>
        <w:shd w:val="clear" w:color="auto" w:fill="FFFFFF"/>
        <w:spacing w:before="150" w:after="360"/>
        <w:outlineLvl w:val="1"/>
        <w:rPr>
          <w:rFonts w:ascii="Times" w:eastAsia="Times New Roman" w:hAnsi="Times" w:cs="Times New Roman"/>
          <w:color w:val="424347"/>
          <w:sz w:val="39"/>
          <w:szCs w:val="39"/>
        </w:rPr>
      </w:pPr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lastRenderedPageBreak/>
        <w:t xml:space="preserve">Известные преимущества </w:t>
      </w:r>
      <w:proofErr w:type="spellStart"/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>Филлантус</w:t>
      </w:r>
      <w:proofErr w:type="spellEnd"/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 xml:space="preserve"> </w:t>
      </w:r>
      <w:proofErr w:type="spellStart"/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>Нирури</w:t>
      </w:r>
      <w:proofErr w:type="spellEnd"/>
    </w:p>
    <w:p w14:paraId="40028559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– одно из растений тропического леса, которое привлекло внимание фармацевтических компаний еще в 80-х и 90-х годах, когда они искали лекарства от вирусных заболеваний, таких как гепатит B, С и ВИЧ.</w:t>
      </w:r>
    </w:p>
    <w:p w14:paraId="3BC27AF4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Позже фармацевтические компании отказались от своих поисков и принялись разрабатывать новые препараты с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, потому что не могли изолировать с растения единого конкретного соединения, которое можно было бы эффективно продавать с прибылью.</w:t>
      </w:r>
    </w:p>
    <w:p w14:paraId="2EF3B164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b/>
          <w:bCs/>
          <w:i/>
          <w:iCs/>
          <w:color w:val="008000"/>
          <w:sz w:val="26"/>
          <w:szCs w:val="26"/>
        </w:rPr>
        <w:t xml:space="preserve">В более чем 80 клинических и лабораторных исследованиях доказано, что </w:t>
      </w:r>
      <w:proofErr w:type="spellStart"/>
      <w:r w:rsidRPr="000D7BD7">
        <w:rPr>
          <w:rFonts w:ascii="Times" w:hAnsi="Times" w:cs="Times New Roman"/>
          <w:b/>
          <w:bCs/>
          <w:i/>
          <w:iCs/>
          <w:color w:val="008000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b/>
          <w:bCs/>
          <w:i/>
          <w:iCs/>
          <w:color w:val="008000"/>
          <w:sz w:val="26"/>
          <w:szCs w:val="26"/>
        </w:rPr>
        <w:t xml:space="preserve"> обладает следующими медицинскими преимуществами:</w:t>
      </w:r>
    </w:p>
    <w:p w14:paraId="55E91F7F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1) Гладкомышечный релаксант, в частности желудка, мочеточника, мочевого пузыря и матки, поэтому он противопоказан беременным женщинам;</w:t>
      </w:r>
    </w:p>
    <w:p w14:paraId="6B6A20A1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2) Растворяет кристаллы кальция, ответственные за образование камней в почках и предотвращает образование новых камней;</w:t>
      </w:r>
    </w:p>
    <w:p w14:paraId="6172A3FE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3)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Гепатопротектор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— лечит и защищает поврежденную печень;</w:t>
      </w:r>
    </w:p>
    <w:p w14:paraId="060A2982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4) Противовирусное средство — оказывает положительное влияние на организм при ВИЧ и гепатитах В и С;</w:t>
      </w:r>
    </w:p>
    <w:p w14:paraId="4EE718B9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5) Анальгетик, показанный как эффективный болеутоляющий препарат от определенных типов боли, в частности от боли в почках и послеоперационной боли;</w:t>
      </w:r>
    </w:p>
    <w:p w14:paraId="12AC4967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6) Гипохолестеринемическое средство — снижает уровень (плохого) холестерина LDL и повышает уровень (хорошего) холестерина ЛПВП;</w:t>
      </w:r>
    </w:p>
    <w:p w14:paraId="76889FE0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7) Гипогликемическое средство — естественно понижает сахар в крови до нормального уровня;</w:t>
      </w:r>
    </w:p>
    <w:p w14:paraId="726A3BB3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8) Гипотензивные свойства — снижает кровяное давление;</w:t>
      </w:r>
    </w:p>
    <w:p w14:paraId="70812E72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9) Антиспазматический эффект — уменьшает спазмы гладких мышц, особенно ответственные за боль в почках;</w:t>
      </w:r>
    </w:p>
    <w:p w14:paraId="26DFC553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10) Антимутагенный эффект — ингибирует рост определенных типов раковых клеток, в частности саркомы, карциномы 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лимфомы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;</w:t>
      </w:r>
    </w:p>
    <w:p w14:paraId="71A1C902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11) Растворяет и устраняет желчные камни и предотвращает образование новых желчных камней;</w:t>
      </w:r>
    </w:p>
    <w:p w14:paraId="66A932FB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12) Содержит много антиоксидантов 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фитонутриентов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.</w:t>
      </w:r>
    </w:p>
    <w:p w14:paraId="0415BEB3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</w:p>
    <w:p w14:paraId="514181A3" w14:textId="77777777" w:rsidR="000D7BD7" w:rsidRPr="000D7BD7" w:rsidRDefault="000D7BD7" w:rsidP="000D7BD7">
      <w:pPr>
        <w:shd w:val="clear" w:color="auto" w:fill="FFFFFF"/>
        <w:spacing w:before="150" w:after="360"/>
        <w:outlineLvl w:val="1"/>
        <w:rPr>
          <w:rFonts w:ascii="Times" w:eastAsia="Times New Roman" w:hAnsi="Times" w:cs="Times New Roman"/>
          <w:color w:val="424347"/>
          <w:sz w:val="39"/>
          <w:szCs w:val="39"/>
        </w:rPr>
      </w:pPr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 xml:space="preserve">Лечебные свойства </w:t>
      </w:r>
      <w:proofErr w:type="spellStart"/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>Бхуми</w:t>
      </w:r>
      <w:proofErr w:type="spellEnd"/>
      <w:r w:rsidR="0099306B">
        <w:rPr>
          <w:rFonts w:ascii="Times" w:eastAsia="Times New Roman" w:hAnsi="Times" w:cs="Times New Roman"/>
          <w:color w:val="008000"/>
          <w:sz w:val="39"/>
          <w:szCs w:val="39"/>
        </w:rPr>
        <w:t xml:space="preserve"> </w:t>
      </w:r>
      <w:proofErr w:type="spellStart"/>
      <w:r w:rsidR="0099306B">
        <w:rPr>
          <w:rFonts w:ascii="Times" w:eastAsia="Times New Roman" w:hAnsi="Times" w:cs="Times New Roman"/>
          <w:color w:val="008000"/>
          <w:sz w:val="39"/>
          <w:szCs w:val="39"/>
        </w:rPr>
        <w:t>А</w:t>
      </w:r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>мла</w:t>
      </w:r>
      <w:proofErr w:type="spellEnd"/>
    </w:p>
    <w:p w14:paraId="59173549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1) Здоровье печени</w:t>
      </w:r>
    </w:p>
    <w:p w14:paraId="6A642103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Бхумиамла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обладает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гепатопротекторной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активностью против токсичности, вызванной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нимесулидом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возможно, через механизм антиоксидантной защиты. В одном исследовании была продемонстрирована белковая фракция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филлантуса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для защиты от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гепатотоксичности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ацетаминофена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путем увеличения антиокислительной защиты.</w:t>
      </w:r>
    </w:p>
    <w:p w14:paraId="1E5354B9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Экстракт этого растения защищает печень от алкоголя и других токсинов. Он ингибирует транскрипцию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провоспалительных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цитокинов (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TNFa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), продуцируемых клетками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купфера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.</w:t>
      </w:r>
    </w:p>
    <w:p w14:paraId="7DE5EE82" w14:textId="77777777" w:rsidR="000D7BD7" w:rsidRPr="000D7BD7" w:rsidRDefault="006323BE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hyperlink r:id="rId6" w:history="1">
        <w:proofErr w:type="spellStart"/>
        <w:r w:rsidR="000D7BD7" w:rsidRPr="000D7BD7">
          <w:rPr>
            <w:rFonts w:ascii="Times" w:hAnsi="Times" w:cs="Times New Roman"/>
            <w:color w:val="3EC411"/>
            <w:sz w:val="26"/>
            <w:szCs w:val="26"/>
            <w:u w:val="single"/>
          </w:rPr>
          <w:t>Гепатопротекторный</w:t>
        </w:r>
        <w:proofErr w:type="spellEnd"/>
        <w:r w:rsidR="000D7BD7" w:rsidRPr="000D7BD7">
          <w:rPr>
            <w:rFonts w:ascii="Times" w:hAnsi="Times" w:cs="Times New Roman"/>
            <w:color w:val="3EC411"/>
            <w:sz w:val="26"/>
            <w:szCs w:val="26"/>
            <w:u w:val="single"/>
          </w:rPr>
          <w:t xml:space="preserve"> эффект</w:t>
        </w:r>
      </w:hyperlink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 приписывают биоактивным соединениям, таким как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лигнаны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, алкалоиды,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терпеноиды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 и дубильные вещества, особенно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филлантину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 и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гипофиллантину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кверцетрину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,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астрагалину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, галловой кислоте,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элагиновой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 xml:space="preserve"> кислоте и </w:t>
      </w:r>
      <w:proofErr w:type="spellStart"/>
      <w:r w:rsidR="000D7BD7" w:rsidRPr="000D7BD7">
        <w:rPr>
          <w:rFonts w:ascii="Times" w:hAnsi="Times" w:cs="Times New Roman"/>
          <w:color w:val="767676"/>
          <w:sz w:val="26"/>
          <w:szCs w:val="26"/>
        </w:rPr>
        <w:t>корилагину</w:t>
      </w:r>
      <w:proofErr w:type="spellEnd"/>
      <w:r w:rsidR="000D7BD7" w:rsidRPr="000D7BD7">
        <w:rPr>
          <w:rFonts w:ascii="Times" w:hAnsi="Times" w:cs="Times New Roman"/>
          <w:color w:val="767676"/>
          <w:sz w:val="26"/>
          <w:szCs w:val="26"/>
        </w:rPr>
        <w:t>.</w:t>
      </w:r>
    </w:p>
    <w:p w14:paraId="78FBDEFE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Однако некоторые ученые считают, что растения рода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Phyllanthus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не могут быть эффективными при лечении гепатита B.</w:t>
      </w:r>
    </w:p>
    <w:p w14:paraId="71A6BA85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Но исследователи признали, что использование экстрактов растений рода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Phyllanthus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в сочетании с противовирусными препаратами дает лучший результат в лечении инфекции гепатита В, чем один только противовирусный препарат.</w:t>
      </w:r>
    </w:p>
    <w:p w14:paraId="244E7116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Действие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сравнивают с уже известным и повсеместно применяемым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силимарином</w:t>
      </w:r>
      <w:proofErr w:type="spellEnd"/>
      <w:r w:rsidR="007F1B48">
        <w:rPr>
          <w:rFonts w:ascii="Times" w:hAnsi="Times" w:cs="Times New Roman"/>
          <w:color w:val="767676"/>
          <w:sz w:val="26"/>
          <w:szCs w:val="26"/>
        </w:rPr>
        <w:t xml:space="preserve"> (</w:t>
      </w:r>
      <w:proofErr w:type="spellStart"/>
      <w:r w:rsidR="007F1B48">
        <w:rPr>
          <w:rFonts w:ascii="Times" w:hAnsi="Times" w:cs="Times New Roman"/>
          <w:color w:val="767676"/>
          <w:sz w:val="26"/>
          <w:szCs w:val="26"/>
        </w:rPr>
        <w:t>экстрат</w:t>
      </w:r>
      <w:proofErr w:type="spellEnd"/>
      <w:r w:rsidR="007F1B48">
        <w:rPr>
          <w:rFonts w:ascii="Times" w:hAnsi="Times" w:cs="Times New Roman"/>
          <w:color w:val="767676"/>
          <w:sz w:val="26"/>
          <w:szCs w:val="26"/>
        </w:rPr>
        <w:t xml:space="preserve"> РАСТОРОПШИ)</w:t>
      </w:r>
      <w:r w:rsidRPr="000D7BD7">
        <w:rPr>
          <w:rFonts w:ascii="Times" w:hAnsi="Times" w:cs="Times New Roman"/>
          <w:color w:val="767676"/>
          <w:sz w:val="26"/>
          <w:szCs w:val="26"/>
        </w:rPr>
        <w:t>.</w:t>
      </w:r>
    </w:p>
    <w:p w14:paraId="70551AB4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2) Почечные камни</w:t>
      </w:r>
    </w:p>
    <w:p w14:paraId="0BEE50B2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Бхумиамла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предотвращает образование камней в почках, согласно исследованию на животных, опубликованному в BJU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International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в 2002 году.</w:t>
      </w:r>
    </w:p>
    <w:p w14:paraId="509A8651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Кроме того, в исследовании, проведенном в 2004 году из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Urological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Research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было обнаружено, что у пациентов, получавших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филлантус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в течение трех месяцев, наблюдалось большее снижение кальция в моче (по сравнению с пациентами, получавшими плацебо в течение того же периода времени).</w:t>
      </w:r>
    </w:p>
    <w:p w14:paraId="531FC078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Глядя на результаты всех 69 участников исследования с их историей образования кальциевого камня, авторы исследования полагают, что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бхумиамла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способна защищать организм от камней в почках.</w:t>
      </w:r>
    </w:p>
    <w:p w14:paraId="04279CC8" w14:textId="77777777" w:rsidR="000D7BD7" w:rsidRPr="000D7BD7" w:rsidRDefault="000D7BD7" w:rsidP="000D7BD7">
      <w:pPr>
        <w:shd w:val="clear" w:color="auto" w:fill="EDF6FF"/>
        <w:spacing w:line="420" w:lineRule="atLeast"/>
        <w:rPr>
          <w:rFonts w:ascii="Times" w:hAnsi="Times" w:cs="Times New Roman"/>
          <w:color w:val="008000"/>
          <w:sz w:val="26"/>
          <w:szCs w:val="26"/>
        </w:rPr>
      </w:pPr>
      <w:r w:rsidRPr="000D7BD7">
        <w:rPr>
          <w:rFonts w:ascii="Times" w:hAnsi="Times" w:cs="Times New Roman"/>
          <w:color w:val="008000"/>
          <w:sz w:val="26"/>
          <w:szCs w:val="26"/>
        </w:rPr>
        <w:t xml:space="preserve">Известно, что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 обладает мочегонным эффектом и, следовательно, увеличивает выход мочи, что также приводит к устранению камней. Мало того, усиление экскреции натрия и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креатинина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 снижает риск почечной недостаточности.</w:t>
      </w:r>
    </w:p>
    <w:p w14:paraId="7EB64852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>Регулярное употребление листьев, цветков, семян и стебля этого растения в виде порошка или чая гарантирует предотвращение образования камней в почках, особенно у тех, кто склонен к этому.</w:t>
      </w:r>
    </w:p>
    <w:p w14:paraId="32015D50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3) Рак</w:t>
      </w:r>
    </w:p>
    <w:p w14:paraId="796592B6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Исследование, опубликованное в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Phytotherapy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Research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в 2010 году показывает противораковый эффект экстракта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филлантус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. В серии экспериментов на мышах и на клеточных линиях рака человека обнаружили, что экстракт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бхумиамлы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замедляет рост опухолей и способствует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апоптозу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(запрограммированной клеточной смерти, необходимой для остановки пролиферации раковых клеток).</w:t>
      </w:r>
    </w:p>
    <w:p w14:paraId="48BA495A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Однако до сих пор не провели клинических испытаний, проверяющих эффективность гена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Phyllanthus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для профилактики или лечения рака.</w:t>
      </w:r>
    </w:p>
    <w:p w14:paraId="2D9CD7A4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4) Обезболивающее свойство</w:t>
      </w:r>
    </w:p>
    <w:p w14:paraId="75096F2A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Говорят, что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и другие родственные растения обладают болеутоляющим эффектом, который в 3 — 4 раза эффективнее морфина 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индометацина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соответственно.</w:t>
      </w:r>
    </w:p>
    <w:p w14:paraId="05FA8E21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Обезболивающее свойство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филлантус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, как оказалось, очень эффективно при лечении сильной боли при камнях в почках и желчном пузыре. Спазмолитическое действие (расслабление гладких мышц) этой группы растений характерно для гладких мышц мочеточников и желчных протоков.</w:t>
      </w:r>
    </w:p>
    <w:p w14:paraId="782B42CE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5) Гипогликемические свойства</w:t>
      </w:r>
    </w:p>
    <w:p w14:paraId="2EAEC93B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Многочисленные исследования, проведенные в разных частях мира, показали, что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обладает гипогликемическими свойствами. Его используют на местном уровне для лечения диабета даже в Нигерии.</w:t>
      </w:r>
    </w:p>
    <w:p w14:paraId="026AA199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Некоторые исследователи обнаружили вещества, обладающие активностью ингибирования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альдозоредуктазы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, которая в присутствии высокого уровня сахара в крови, действует на открытые нервные окончания, вызывая диабетическую невропатию и дегенерацию желтого пятна.</w:t>
      </w:r>
    </w:p>
    <w:p w14:paraId="4FC610CB" w14:textId="77777777" w:rsidR="000D7BD7" w:rsidRPr="000D7BD7" w:rsidRDefault="000D7BD7" w:rsidP="000D7BD7">
      <w:pPr>
        <w:shd w:val="clear" w:color="auto" w:fill="EDF6FF"/>
        <w:spacing w:line="420" w:lineRule="atLeast"/>
        <w:rPr>
          <w:rFonts w:ascii="Times" w:hAnsi="Times" w:cs="Times New Roman"/>
          <w:color w:val="008000"/>
          <w:sz w:val="26"/>
          <w:szCs w:val="26"/>
        </w:rPr>
      </w:pPr>
      <w:r w:rsidRPr="000D7BD7">
        <w:rPr>
          <w:rFonts w:ascii="Times" w:hAnsi="Times" w:cs="Times New Roman"/>
          <w:color w:val="008000"/>
          <w:sz w:val="26"/>
          <w:szCs w:val="26"/>
        </w:rPr>
        <w:t xml:space="preserve">Вещества, способные ингибировать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альдозоредуктазу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, предотвращают эти диабетические осложнения. </w:t>
      </w:r>
      <w:proofErr w:type="spellStart"/>
      <w:r w:rsidRPr="000D7BD7">
        <w:rPr>
          <w:rFonts w:ascii="Times" w:hAnsi="Times" w:cs="Times New Roman"/>
          <w:color w:val="008000"/>
          <w:sz w:val="26"/>
          <w:szCs w:val="26"/>
        </w:rPr>
        <w:t>Эллаговую</w:t>
      </w:r>
      <w:proofErr w:type="spellEnd"/>
      <w:r w:rsidRPr="000D7BD7">
        <w:rPr>
          <w:rFonts w:ascii="Times" w:hAnsi="Times" w:cs="Times New Roman"/>
          <w:color w:val="008000"/>
          <w:sz w:val="26"/>
          <w:szCs w:val="26"/>
        </w:rPr>
        <w:t xml:space="preserve"> кислоту считают одной из таких ингибиторов.</w:t>
      </w:r>
    </w:p>
    <w:p w14:paraId="7C7F2E03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Поэтому, мы можем с уверенностью сказать, что чай из листьев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можно использовать для лечения диабета, а также профилактики определенных диабетических осложнений, таких как диабетическая невропатия и дегенерация желтого пятна.</w:t>
      </w:r>
    </w:p>
    <w:p w14:paraId="36151A02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6) Антибактериальные свойства</w:t>
      </w:r>
    </w:p>
    <w:p w14:paraId="62938E60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Различные экстракты всех частей растения стебля, листьев, корней оценивали на антибактериальную активность против шести патогенных организмов, а именно: K.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pneumonia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E.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coli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P.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aeruginosa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S.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aureus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S.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typhi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и P.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mirabilis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.</w:t>
      </w:r>
    </w:p>
    <w:p w14:paraId="51C9D5EF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Результаты показали значительные антибактериальные свойства. Все растительные экстракты показали хорошую активность против тестовых бактерий.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Staphylococcus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aureus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был наиболее восприимчивым к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этанольному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экстракту.</w:t>
      </w:r>
    </w:p>
    <w:p w14:paraId="47212297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7) Лечение ран</w:t>
      </w:r>
    </w:p>
    <w:p w14:paraId="5D38E2DB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Листья обладают целебной активностью у экспериментально раненых взрослых крыс. Результаты эксперимента подтверждают, что экстракт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можно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местно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применять на ранах, что значительно улучшает процесс заживления ран.</w:t>
      </w:r>
    </w:p>
    <w:p w14:paraId="6A63C9E4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8) Потенциал против катаракты</w:t>
      </w:r>
    </w:p>
    <w:p w14:paraId="114523F8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В одном исследовании оценивали анти-катарактное действие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филлантуса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нирури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, в результате которого стало известно, что экстракт растения значительно задерживает начало и прогрессирование катаракты. Линзы, обработанные концентрацией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бхумиамлы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880 мкг / мл, показали более высокие уровни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глутатиона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и снижение уровня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полиолов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.</w:t>
      </w:r>
    </w:p>
    <w:p w14:paraId="2481A967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9) Гематологический эффект</w:t>
      </w:r>
    </w:p>
    <w:p w14:paraId="1D4C92C3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Гематологические эффекты введения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Ipomoea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batatas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и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Phyllanthus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niruri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у мышей показали, что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филлантус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увеличивает количество эритроцитов, гематокрита и гемоглобина. При этом не было отмечено значительного эффекта при подсчете гранулоцитов, лимфоцитов и ​​моноцитов, а также количестве тромбоцитов.</w:t>
      </w:r>
    </w:p>
    <w:p w14:paraId="1DA6FB1D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Возможно, действие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на различные гематологические параметры обусловлено наличием фолиевой кислоты и железа, которые являются неотъемлемыми компонентами для производства эритроцитов и гемоглобина.</w:t>
      </w:r>
    </w:p>
    <w:p w14:paraId="29FC4AD3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10) Противомикробные свойства</w:t>
      </w:r>
    </w:p>
    <w:p w14:paraId="4ECF3879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Этанольные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>, водные, н-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бутанольные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экстракты листьев, стеблей и плодовых частей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эффективны против большинства патогенных микроорганизмов человека.</w:t>
      </w:r>
    </w:p>
    <w:p w14:paraId="7EB66028" w14:textId="77777777" w:rsidR="000D7BD7" w:rsidRPr="000D7BD7" w:rsidRDefault="000D7BD7" w:rsidP="000D7BD7">
      <w:pPr>
        <w:shd w:val="clear" w:color="auto" w:fill="FFFFFF"/>
        <w:spacing w:before="150" w:after="360"/>
        <w:outlineLvl w:val="2"/>
        <w:rPr>
          <w:rFonts w:ascii="Times" w:eastAsia="Times New Roman" w:hAnsi="Times" w:cs="Times New Roman"/>
          <w:color w:val="424347"/>
          <w:sz w:val="36"/>
          <w:szCs w:val="36"/>
        </w:rPr>
      </w:pPr>
      <w:r w:rsidRPr="000D7BD7">
        <w:rPr>
          <w:rFonts w:ascii="Times" w:eastAsia="Times New Roman" w:hAnsi="Times" w:cs="Times New Roman"/>
          <w:color w:val="008000"/>
          <w:sz w:val="36"/>
          <w:szCs w:val="36"/>
        </w:rPr>
        <w:t>11) Эффект репликации ВИЧ</w:t>
      </w:r>
    </w:p>
    <w:p w14:paraId="3593D572" w14:textId="77777777" w:rsidR="00EE221C" w:rsidRPr="00EE221C" w:rsidRDefault="000D7BD7" w:rsidP="00EE221C">
      <w:pPr>
        <w:pStyle w:val="a4"/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C3226"/>
          <w:sz w:val="21"/>
          <w:szCs w:val="21"/>
        </w:rPr>
      </w:pPr>
      <w:r w:rsidRPr="000D7BD7">
        <w:rPr>
          <w:rFonts w:ascii="Times" w:hAnsi="Times"/>
          <w:color w:val="767676"/>
          <w:sz w:val="26"/>
          <w:szCs w:val="26"/>
        </w:rPr>
        <w:t xml:space="preserve">Алкалоидный экстракт </w:t>
      </w:r>
      <w:proofErr w:type="spellStart"/>
      <w:r w:rsidRPr="000D7BD7">
        <w:rPr>
          <w:rFonts w:ascii="Times" w:hAnsi="Times"/>
          <w:color w:val="767676"/>
          <w:sz w:val="26"/>
          <w:szCs w:val="26"/>
        </w:rPr>
        <w:t>филлантуса</w:t>
      </w:r>
      <w:proofErr w:type="spellEnd"/>
      <w:r w:rsidRPr="000D7BD7">
        <w:rPr>
          <w:rFonts w:ascii="Times" w:hAnsi="Times"/>
          <w:color w:val="767676"/>
          <w:sz w:val="26"/>
          <w:szCs w:val="26"/>
        </w:rPr>
        <w:t xml:space="preserve"> </w:t>
      </w:r>
      <w:proofErr w:type="spellStart"/>
      <w:r w:rsidRPr="000D7BD7">
        <w:rPr>
          <w:rFonts w:ascii="Times" w:hAnsi="Times"/>
          <w:color w:val="767676"/>
          <w:sz w:val="26"/>
          <w:szCs w:val="26"/>
        </w:rPr>
        <w:t>нирури</w:t>
      </w:r>
      <w:proofErr w:type="spellEnd"/>
      <w:r w:rsidRPr="000D7BD7">
        <w:rPr>
          <w:rFonts w:ascii="Times" w:hAnsi="Times"/>
          <w:color w:val="767676"/>
          <w:sz w:val="26"/>
          <w:szCs w:val="26"/>
        </w:rPr>
        <w:t xml:space="preserve"> в клеточных линиях человека проявил чувствительный ингибирующий ответ на </w:t>
      </w:r>
      <w:proofErr w:type="spellStart"/>
      <w:r w:rsidRPr="000D7BD7">
        <w:rPr>
          <w:rFonts w:ascii="Times" w:hAnsi="Times"/>
          <w:color w:val="767676"/>
          <w:sz w:val="26"/>
          <w:szCs w:val="26"/>
        </w:rPr>
        <w:t>цитопатические</w:t>
      </w:r>
      <w:proofErr w:type="spellEnd"/>
      <w:r w:rsidRPr="000D7BD7">
        <w:rPr>
          <w:rFonts w:ascii="Times" w:hAnsi="Times"/>
          <w:color w:val="767676"/>
          <w:sz w:val="26"/>
          <w:szCs w:val="26"/>
        </w:rPr>
        <w:t xml:space="preserve"> эффекты, индуцированные штаммами ВИЧ на человеческих клетках МТ-4 в тестируемых концентрациях.</w:t>
      </w:r>
      <w:r w:rsidR="00EE221C">
        <w:rPr>
          <w:rFonts w:ascii="Times" w:hAnsi="Times"/>
          <w:color w:val="767676"/>
          <w:sz w:val="26"/>
          <w:szCs w:val="26"/>
        </w:rPr>
        <w:br/>
      </w:r>
      <w:r w:rsidR="00EE221C">
        <w:rPr>
          <w:rFonts w:ascii="Times" w:hAnsi="Times"/>
          <w:color w:val="767676"/>
          <w:sz w:val="26"/>
          <w:szCs w:val="26"/>
        </w:rPr>
        <w:br/>
      </w:r>
      <w:proofErr w:type="spellStart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>Бхумиамалаки</w:t>
      </w:r>
      <w:proofErr w:type="spellEnd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 xml:space="preserve"> также успокаивает </w:t>
      </w:r>
      <w:proofErr w:type="spellStart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>Питту</w:t>
      </w:r>
      <w:proofErr w:type="spellEnd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 xml:space="preserve"> и Вату, отличается антисептическими свойствами, улучшает процесс пищеварения и обмена веществ, нормализует работу печени. </w:t>
      </w:r>
      <w:proofErr w:type="spellStart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>Бхумиамалаки</w:t>
      </w:r>
      <w:proofErr w:type="spellEnd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 xml:space="preserve"> избавляет от лихорадки, тонизирует и омолаживает организм, а также отличается </w:t>
      </w:r>
      <w:proofErr w:type="spellStart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>противоотечным</w:t>
      </w:r>
      <w:proofErr w:type="spellEnd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 xml:space="preserve"> и </w:t>
      </w:r>
      <w:proofErr w:type="spellStart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>антипаразитарным</w:t>
      </w:r>
      <w:proofErr w:type="spellEnd"/>
      <w:r w:rsidR="00EE221C" w:rsidRPr="00EE221C">
        <w:rPr>
          <w:rFonts w:ascii="Lucida Grande" w:hAnsi="Lucida Grande" w:cs="Lucida Grande"/>
          <w:color w:val="3C3226"/>
          <w:sz w:val="21"/>
          <w:szCs w:val="21"/>
        </w:rPr>
        <w:t xml:space="preserve"> действием.</w:t>
      </w:r>
    </w:p>
    <w:p w14:paraId="03703416" w14:textId="77777777" w:rsidR="00EE221C" w:rsidRPr="00EE221C" w:rsidRDefault="00EE221C" w:rsidP="00EE221C">
      <w:pPr>
        <w:shd w:val="clear" w:color="auto" w:fill="FFFFFF"/>
        <w:spacing w:before="240" w:after="24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b/>
          <w:bCs/>
          <w:color w:val="3C3226"/>
          <w:sz w:val="21"/>
          <w:szCs w:val="21"/>
        </w:rPr>
        <w:t xml:space="preserve">Показания к применению </w:t>
      </w:r>
      <w:proofErr w:type="spellStart"/>
      <w:r w:rsidRPr="00EE221C">
        <w:rPr>
          <w:rFonts w:ascii="Lucida Grande" w:hAnsi="Lucida Grande" w:cs="Lucida Grande"/>
          <w:b/>
          <w:bCs/>
          <w:color w:val="3C3226"/>
          <w:sz w:val="21"/>
          <w:szCs w:val="21"/>
        </w:rPr>
        <w:t>Бхумиамалаки</w:t>
      </w:r>
      <w:proofErr w:type="spellEnd"/>
      <w:r w:rsidRPr="00EE221C">
        <w:rPr>
          <w:rFonts w:ascii="Lucida Grande" w:hAnsi="Lucida Grande" w:cs="Lucida Grande"/>
          <w:b/>
          <w:bCs/>
          <w:color w:val="3C3226"/>
          <w:sz w:val="21"/>
          <w:szCs w:val="21"/>
        </w:rPr>
        <w:t>:</w:t>
      </w:r>
    </w:p>
    <w:p w14:paraId="028ACFEA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>
        <w:rPr>
          <w:rFonts w:ascii="Lucida Grande" w:hAnsi="Lucida Grande" w:cs="Lucida Grande"/>
          <w:color w:val="3C3226"/>
          <w:sz w:val="21"/>
          <w:szCs w:val="21"/>
        </w:rPr>
        <w:t>хронический гепатиты,</w:t>
      </w:r>
      <w:r w:rsidRPr="00EE221C">
        <w:rPr>
          <w:rFonts w:ascii="Lucida Grande" w:hAnsi="Lucida Grande" w:cs="Lucida Grande"/>
          <w:color w:val="3C3226"/>
          <w:sz w:val="21"/>
          <w:szCs w:val="21"/>
        </w:rPr>
        <w:t xml:space="preserve"> в том числе вирусный</w:t>
      </w:r>
      <w:r>
        <w:rPr>
          <w:rFonts w:ascii="Lucida Grande" w:hAnsi="Lucida Grande" w:cs="Lucida Grande"/>
          <w:color w:val="3C3226"/>
          <w:sz w:val="21"/>
          <w:szCs w:val="21"/>
        </w:rPr>
        <w:t xml:space="preserve"> (ниже  в статье подробное описание лечения </w:t>
      </w:r>
      <w:proofErr w:type="spellStart"/>
      <w:r>
        <w:rPr>
          <w:rFonts w:ascii="Lucida Grande" w:hAnsi="Lucida Grande" w:cs="Lucida Grande"/>
          <w:color w:val="3C3226"/>
          <w:sz w:val="21"/>
          <w:szCs w:val="21"/>
        </w:rPr>
        <w:t>гипатита</w:t>
      </w:r>
      <w:proofErr w:type="spellEnd"/>
      <w:r>
        <w:rPr>
          <w:rFonts w:ascii="Lucida Grande" w:hAnsi="Lucida Grande" w:cs="Lucida Grande"/>
          <w:color w:val="3C3226"/>
          <w:sz w:val="21"/>
          <w:szCs w:val="21"/>
        </w:rPr>
        <w:t xml:space="preserve"> с точки зрения АЮРВЕДЫ)</w:t>
      </w:r>
    </w:p>
    <w:p w14:paraId="22570606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анемия</w:t>
      </w:r>
    </w:p>
    <w:p w14:paraId="7F8EC8A1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различные заболевания крови</w:t>
      </w:r>
    </w:p>
    <w:p w14:paraId="23B3BF07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увеличение печени и селезенки</w:t>
      </w:r>
    </w:p>
    <w:p w14:paraId="41B430CE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желтуха</w:t>
      </w:r>
    </w:p>
    <w:p w14:paraId="38C130B1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бронхиальная астма</w:t>
      </w:r>
    </w:p>
    <w:p w14:paraId="6675D8AE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заболевания кожи</w:t>
      </w:r>
    </w:p>
    <w:p w14:paraId="52067802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псориаз</w:t>
      </w:r>
    </w:p>
    <w:p w14:paraId="5D36B4AC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экзема</w:t>
      </w:r>
    </w:p>
    <w:p w14:paraId="16BE236C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высыпания</w:t>
      </w:r>
    </w:p>
    <w:p w14:paraId="1761A028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диабет</w:t>
      </w:r>
    </w:p>
    <w:p w14:paraId="1749E1AB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болезни мочеполовой системы</w:t>
      </w:r>
    </w:p>
    <w:p w14:paraId="08632D5F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дизентерия</w:t>
      </w:r>
    </w:p>
    <w:p w14:paraId="5FD05D97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proofErr w:type="spellStart"/>
      <w:r w:rsidRPr="00EE221C">
        <w:rPr>
          <w:rFonts w:ascii="Lucida Grande" w:hAnsi="Lucida Grande" w:cs="Lucida Grande"/>
          <w:color w:val="3C3226"/>
          <w:sz w:val="21"/>
          <w:szCs w:val="21"/>
        </w:rPr>
        <w:t>часотка</w:t>
      </w:r>
      <w:proofErr w:type="spellEnd"/>
    </w:p>
    <w:p w14:paraId="57A36004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лихорадки</w:t>
      </w:r>
    </w:p>
    <w:p w14:paraId="31A76474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икота</w:t>
      </w:r>
    </w:p>
    <w:p w14:paraId="7DC5784D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колиты</w:t>
      </w:r>
    </w:p>
    <w:p w14:paraId="1BA50ABA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гонорея</w:t>
      </w:r>
    </w:p>
    <w:p w14:paraId="259932A6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диабет</w:t>
      </w:r>
    </w:p>
    <w:p w14:paraId="0138E32C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пародонтоз</w:t>
      </w:r>
    </w:p>
    <w:p w14:paraId="7E6FD2CA" w14:textId="77777777" w:rsidR="00EE221C" w:rsidRPr="00EE221C" w:rsidRDefault="00EE221C" w:rsidP="00EE221C">
      <w:pPr>
        <w:numPr>
          <w:ilvl w:val="0"/>
          <w:numId w:val="4"/>
        </w:numPr>
        <w:shd w:val="clear" w:color="auto" w:fill="FFFFFF"/>
        <w:spacing w:before="240" w:after="240"/>
        <w:ind w:left="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вирусные заболевания</w:t>
      </w:r>
    </w:p>
    <w:p w14:paraId="22F69E59" w14:textId="77777777" w:rsidR="00EE221C" w:rsidRPr="00EE221C" w:rsidRDefault="00EE221C" w:rsidP="00EE221C">
      <w:pPr>
        <w:shd w:val="clear" w:color="auto" w:fill="FFFFFF"/>
        <w:spacing w:before="240" w:after="24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 xml:space="preserve">В комплексном лечении препарат используют во время лечения нейродермита, псориаза и экземы. При приеме </w:t>
      </w:r>
      <w:proofErr w:type="spellStart"/>
      <w:r w:rsidRPr="00EE221C">
        <w:rPr>
          <w:rFonts w:ascii="Lucida Grande" w:hAnsi="Lucida Grande" w:cs="Lucida Grande"/>
          <w:color w:val="3C3226"/>
          <w:sz w:val="21"/>
          <w:szCs w:val="21"/>
        </w:rPr>
        <w:t>Бхумиамалаки</w:t>
      </w:r>
      <w:proofErr w:type="spellEnd"/>
      <w:r w:rsidRPr="00EE221C">
        <w:rPr>
          <w:rFonts w:ascii="Lucida Grande" w:hAnsi="Lucida Grande" w:cs="Lucida Grande"/>
          <w:color w:val="3C3226"/>
          <w:sz w:val="21"/>
          <w:szCs w:val="21"/>
        </w:rPr>
        <w:t xml:space="preserve"> следует соблюдать определенную диету. Из рациона необходимо исключить жаренные, острые и жирные блюда. Употребляемая пища должна быть теплой, а не горячей.</w:t>
      </w:r>
    </w:p>
    <w:p w14:paraId="6A259139" w14:textId="77777777" w:rsidR="00EE221C" w:rsidRPr="00EE221C" w:rsidRDefault="00EE221C" w:rsidP="00EE221C">
      <w:pPr>
        <w:shd w:val="clear" w:color="auto" w:fill="FFFFFF"/>
        <w:spacing w:before="240" w:after="24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Противопоказания: Препарат необходимо принимать с осторожность во время сильной простуды и при индивидуальной непереносимости компонентов.</w:t>
      </w:r>
    </w:p>
    <w:p w14:paraId="3E413031" w14:textId="77777777" w:rsidR="00EE221C" w:rsidRPr="00EE221C" w:rsidRDefault="00EE221C" w:rsidP="00EE221C">
      <w:pPr>
        <w:shd w:val="clear" w:color="auto" w:fill="FFFFFF"/>
        <w:spacing w:before="240" w:after="24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b/>
          <w:bCs/>
          <w:color w:val="3C3226"/>
          <w:sz w:val="21"/>
          <w:szCs w:val="21"/>
        </w:rPr>
        <w:t>Способ применения:</w:t>
      </w:r>
    </w:p>
    <w:p w14:paraId="65E2A4A3" w14:textId="77777777" w:rsidR="00EE221C" w:rsidRPr="00EE221C" w:rsidRDefault="00EE221C" w:rsidP="00EE221C">
      <w:pPr>
        <w:shd w:val="clear" w:color="auto" w:fill="FFFFFF"/>
        <w:spacing w:before="240" w:after="24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3 — 6 грамм один раз в день.</w:t>
      </w:r>
    </w:p>
    <w:p w14:paraId="42D2DD14" w14:textId="77777777" w:rsidR="00EE221C" w:rsidRPr="00EE221C" w:rsidRDefault="00EE221C" w:rsidP="00EE221C">
      <w:pPr>
        <w:shd w:val="clear" w:color="auto" w:fill="FFFFFF"/>
        <w:spacing w:before="240" w:after="24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>Для лечения гепатита</w:t>
      </w:r>
      <w:r>
        <w:rPr>
          <w:rFonts w:ascii="Lucida Grande" w:hAnsi="Lucida Grande" w:cs="Lucida Grande"/>
          <w:color w:val="3C3226"/>
          <w:sz w:val="21"/>
          <w:szCs w:val="21"/>
        </w:rPr>
        <w:t xml:space="preserve"> (один из вариантов)</w:t>
      </w:r>
      <w:r w:rsidRPr="00EE221C">
        <w:rPr>
          <w:rFonts w:ascii="Lucida Grande" w:hAnsi="Lucida Grande" w:cs="Lucida Grande"/>
          <w:color w:val="3C3226"/>
          <w:sz w:val="21"/>
          <w:szCs w:val="21"/>
        </w:rPr>
        <w:t xml:space="preserve">: смешать 1 / 1 по чайной ложке с </w:t>
      </w:r>
      <w:proofErr w:type="spellStart"/>
      <w:r w:rsidRPr="00EE221C">
        <w:rPr>
          <w:rFonts w:ascii="Lucida Grande" w:hAnsi="Lucida Grande" w:cs="Lucida Grande"/>
          <w:color w:val="3C3226"/>
          <w:sz w:val="21"/>
          <w:szCs w:val="21"/>
        </w:rPr>
        <w:t>гудучи</w:t>
      </w:r>
      <w:proofErr w:type="spellEnd"/>
      <w:r w:rsidRPr="00EE221C">
        <w:rPr>
          <w:rFonts w:ascii="Lucida Grande" w:hAnsi="Lucida Grande" w:cs="Lucida Grande"/>
          <w:color w:val="3C3226"/>
          <w:sz w:val="21"/>
          <w:szCs w:val="21"/>
        </w:rPr>
        <w:t>, принима</w:t>
      </w:r>
      <w:r>
        <w:rPr>
          <w:rFonts w:ascii="Lucida Grande" w:hAnsi="Lucida Grande" w:cs="Lucida Grande"/>
          <w:color w:val="3C3226"/>
          <w:sz w:val="21"/>
          <w:szCs w:val="21"/>
        </w:rPr>
        <w:t>т</w:t>
      </w:r>
      <w:r w:rsidRPr="00EE221C">
        <w:rPr>
          <w:rFonts w:ascii="Lucida Grande" w:hAnsi="Lucida Grande" w:cs="Lucida Grande"/>
          <w:color w:val="3C3226"/>
          <w:sz w:val="21"/>
          <w:szCs w:val="21"/>
        </w:rPr>
        <w:t>ь два раза в день.</w:t>
      </w:r>
    </w:p>
    <w:p w14:paraId="2E781644" w14:textId="77777777" w:rsidR="00EE221C" w:rsidRPr="00EE221C" w:rsidRDefault="00EE221C" w:rsidP="00EE221C">
      <w:pPr>
        <w:shd w:val="clear" w:color="auto" w:fill="FFFFFF"/>
        <w:spacing w:before="240" w:after="240"/>
        <w:rPr>
          <w:rFonts w:ascii="Lucida Grande" w:hAnsi="Lucida Grande" w:cs="Lucida Grande"/>
          <w:color w:val="3C3226"/>
          <w:sz w:val="21"/>
          <w:szCs w:val="21"/>
        </w:rPr>
      </w:pPr>
      <w:r w:rsidRPr="00EE221C">
        <w:rPr>
          <w:rFonts w:ascii="Lucida Grande" w:hAnsi="Lucida Grande" w:cs="Lucida Grande"/>
          <w:color w:val="3C3226"/>
          <w:sz w:val="21"/>
          <w:szCs w:val="21"/>
        </w:rPr>
        <w:t xml:space="preserve">Наружно может приниматься в виде </w:t>
      </w:r>
      <w:proofErr w:type="spellStart"/>
      <w:r w:rsidRPr="00EE221C">
        <w:rPr>
          <w:rFonts w:ascii="Lucida Grande" w:hAnsi="Lucida Grande" w:cs="Lucida Grande"/>
          <w:color w:val="3C3226"/>
          <w:sz w:val="21"/>
          <w:szCs w:val="21"/>
        </w:rPr>
        <w:t>компресов</w:t>
      </w:r>
      <w:proofErr w:type="spellEnd"/>
      <w:r w:rsidRPr="00EE221C">
        <w:rPr>
          <w:rFonts w:ascii="Lucida Grande" w:hAnsi="Lucida Grande" w:cs="Lucida Grande"/>
          <w:color w:val="3C3226"/>
          <w:sz w:val="21"/>
          <w:szCs w:val="21"/>
        </w:rPr>
        <w:t xml:space="preserve"> — масок на раны, язвы и участки кожи пораженные дерматитом.</w:t>
      </w:r>
    </w:p>
    <w:p w14:paraId="4FFB0BEA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</w:p>
    <w:p w14:paraId="6D04E859" w14:textId="77777777" w:rsidR="000D7BD7" w:rsidRPr="000D7BD7" w:rsidRDefault="000D7BD7" w:rsidP="000D7BD7">
      <w:pPr>
        <w:shd w:val="clear" w:color="auto" w:fill="FFFFFF"/>
        <w:spacing w:before="150" w:after="360"/>
        <w:outlineLvl w:val="1"/>
        <w:rPr>
          <w:rFonts w:ascii="Times" w:eastAsia="Times New Roman" w:hAnsi="Times" w:cs="Times New Roman"/>
          <w:color w:val="424347"/>
          <w:sz w:val="39"/>
          <w:szCs w:val="39"/>
        </w:rPr>
      </w:pPr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>Противопоказания</w:t>
      </w:r>
    </w:p>
    <w:p w14:paraId="70527E16" w14:textId="77777777" w:rsidR="000D7BD7" w:rsidRPr="000D7BD7" w:rsidRDefault="000D7BD7" w:rsidP="000D7BD7">
      <w:pPr>
        <w:shd w:val="clear" w:color="auto" w:fill="FFFFFF"/>
        <w:spacing w:after="300"/>
        <w:rPr>
          <w:rFonts w:ascii="Times" w:hAnsi="Times" w:cs="Times New Roman"/>
          <w:color w:val="767676"/>
          <w:sz w:val="26"/>
          <w:szCs w:val="26"/>
        </w:rPr>
      </w:pPr>
      <w:r w:rsidRPr="000D7BD7">
        <w:rPr>
          <w:rFonts w:ascii="Times" w:hAnsi="Times" w:cs="Times New Roman"/>
          <w:color w:val="767676"/>
          <w:sz w:val="26"/>
          <w:szCs w:val="26"/>
        </w:rPr>
        <w:t xml:space="preserve">Одна из самых интересных вещей о </w:t>
      </w:r>
      <w:proofErr w:type="spellStart"/>
      <w:r w:rsidRPr="000D7BD7">
        <w:rPr>
          <w:rFonts w:ascii="Times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hAnsi="Times" w:cs="Times New Roman"/>
          <w:color w:val="767676"/>
          <w:sz w:val="26"/>
          <w:szCs w:val="26"/>
        </w:rPr>
        <w:t xml:space="preserve"> заключается в том, что у него относительно мало отрицательных побочных эффектов.</w:t>
      </w:r>
    </w:p>
    <w:p w14:paraId="27BC1797" w14:textId="77777777" w:rsidR="000D7BD7" w:rsidRPr="000D7BD7" w:rsidRDefault="000D7BD7" w:rsidP="000D7B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Для диабетиков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филлантус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слегка снижает сахар в крови, из-за чего требуется постоянная корректировка других используемых лекарственных средств. Он продемонстрировал гипогликемический эффект у животных и людей, поэтому противопоказан людям с гипогликемией.</w:t>
      </w:r>
    </w:p>
    <w:p w14:paraId="75E1D099" w14:textId="77777777" w:rsidR="000D7BD7" w:rsidRPr="000D7BD7" w:rsidRDefault="000D7BD7" w:rsidP="000D7B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У людей, принимающих бета-блокаторы (сердце),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бхумиамла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немного снижает артериальное давление. Это растение может быть противопоказано некоторым людям с сердечными заболеваниями.</w:t>
      </w:r>
    </w:p>
    <w:p w14:paraId="730C6821" w14:textId="77777777" w:rsidR="000D7BD7" w:rsidRPr="000D7BD7" w:rsidRDefault="000D7BD7" w:rsidP="000D7B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в высоких дозах обладает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релаксантным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эффектом матки. Поэтому он противопоказан во время беременности.</w:t>
      </w:r>
    </w:p>
    <w:p w14:paraId="3E039F38" w14:textId="77777777" w:rsidR="000D7BD7" w:rsidRPr="000D7BD7" w:rsidRDefault="000D7BD7" w:rsidP="000D7B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Филлантус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зарегистрирован как растение с женским эффектом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антифертильности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в одном исследовании на мышах (эффект прекращался после отмены препарата через 45 дней). Хотя этот эффект не подтвержден у людей, растение противопоказано женщинам, которые пытаются забеременеть или тем, кто ищет лекарственные средства от бесплодия. Кроме того, действие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недостаточно обосновано для его использования в качестве контрацептива. На него не следует полагаться!</w:t>
      </w:r>
    </w:p>
    <w:p w14:paraId="2BFFEA1B" w14:textId="77777777" w:rsidR="000D7BD7" w:rsidRPr="000D7BD7" w:rsidRDefault="000D7BD7" w:rsidP="000D7B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Растение обладает мочегонным эффектом. Постоянное использование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бхумиамлы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может быть противопоказано при некоторых условиях, например, когда не рекомендуются диуретики. Долгосрочное использование любого мочегонного средства может вызвать электролитный и минеральный дисбаланс. Однако исследования с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бхумиамалаки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на срок до трех месяцев при хроническом употреблении не сообщили о каких-либо побочных эффектах. Если вы решили использовать это лекарство дольше трех месяцев, то сперва проконсультируйтесь с врачами в отношении возможных побочных эффектов длительного применения мочегонного средства.</w:t>
      </w:r>
    </w:p>
    <w:p w14:paraId="13C4E195" w14:textId="77777777" w:rsidR="000D7BD7" w:rsidRPr="000D7BD7" w:rsidRDefault="000D7BD7" w:rsidP="000D7BD7">
      <w:pPr>
        <w:shd w:val="clear" w:color="auto" w:fill="FFFFFF"/>
        <w:spacing w:before="150" w:after="360"/>
        <w:outlineLvl w:val="1"/>
        <w:rPr>
          <w:rFonts w:ascii="Times" w:eastAsia="Times New Roman" w:hAnsi="Times" w:cs="Times New Roman"/>
          <w:color w:val="424347"/>
          <w:sz w:val="39"/>
          <w:szCs w:val="39"/>
        </w:rPr>
      </w:pPr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 xml:space="preserve">Традиционное использование </w:t>
      </w:r>
      <w:proofErr w:type="spellStart"/>
      <w:r w:rsidRPr="000D7BD7">
        <w:rPr>
          <w:rFonts w:ascii="Times" w:eastAsia="Times New Roman" w:hAnsi="Times" w:cs="Times New Roman"/>
          <w:color w:val="008000"/>
          <w:sz w:val="39"/>
          <w:szCs w:val="39"/>
        </w:rPr>
        <w:t>бхумиамалаки</w:t>
      </w:r>
      <w:proofErr w:type="spellEnd"/>
    </w:p>
    <w:p w14:paraId="030EC775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Отвар из всех частей растения используют как тоник для желудка.</w:t>
      </w:r>
    </w:p>
    <w:p w14:paraId="69067B10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Горькие плоды применяют на язвах, ранах, при чесотке и стригущем лишае.</w:t>
      </w:r>
    </w:p>
    <w:p w14:paraId="38AC116C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Выводит камни в почках и желчные камни.</w:t>
      </w:r>
    </w:p>
    <w:p w14:paraId="3C252956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Свежий корень — хорошее средство от желтухи.</w:t>
      </w:r>
    </w:p>
    <w:p w14:paraId="78AF9E8E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В некоторых странах с листьями готовят ванночки для новорожденных.</w:t>
      </w:r>
    </w:p>
    <w:p w14:paraId="0462B762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Также используется при мочеполовых проблемах: почечных коликах, цистите, проблемах с предстательной железой, диспепсии и гонореи.</w:t>
      </w:r>
    </w:p>
    <w:p w14:paraId="5A21DF93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Молодые листья используют при лихорадке.</w:t>
      </w:r>
    </w:p>
    <w:p w14:paraId="608AF459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От икоты жуют свежие листья.</w:t>
      </w:r>
    </w:p>
    <w:p w14:paraId="4DCCF464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Отвар лечит кашель у младенцев.</w:t>
      </w:r>
    </w:p>
    <w:p w14:paraId="4AC8760C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Настой молодых побегов и листьев лечит дизентерию.</w:t>
      </w:r>
    </w:p>
    <w:p w14:paraId="07657C69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На Гаити готовят отвар из корней и листьев для устранения болей в желудке.</w:t>
      </w:r>
    </w:p>
    <w:p w14:paraId="5B6277A6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В </w:t>
      </w: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Аюрведе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– это средство для лечения астмы, бронхита, проказы, анемии и мочегонное средство.</w:t>
      </w:r>
    </w:p>
    <w:p w14:paraId="6B94FB49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В Южной Америке применяют для устранения избыточной мочевой кислоты.</w:t>
      </w:r>
    </w:p>
    <w:p w14:paraId="4D791382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Кора – слабительное средство.</w:t>
      </w:r>
    </w:p>
    <w:p w14:paraId="38EE42F6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В Индии отваром листьев и стеблей окрашивают хлопковые ткани.</w:t>
      </w:r>
    </w:p>
    <w:p w14:paraId="278B9DF4" w14:textId="77777777" w:rsidR="000D7BD7" w:rsidRP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proofErr w:type="spellStart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Филлантин</w:t>
      </w:r>
      <w:proofErr w:type="spellEnd"/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 xml:space="preserve"> в этом растении – рыбий яд.</w:t>
      </w:r>
    </w:p>
    <w:p w14:paraId="3237512A" w14:textId="77777777" w:rsidR="000D7BD7" w:rsidRDefault="000D7BD7" w:rsidP="000D7B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767676"/>
          <w:sz w:val="26"/>
          <w:szCs w:val="26"/>
        </w:rPr>
      </w:pPr>
      <w:r w:rsidRPr="000D7BD7">
        <w:rPr>
          <w:rFonts w:ascii="Times" w:eastAsia="Times New Roman" w:hAnsi="Times" w:cs="Times New Roman"/>
          <w:color w:val="767676"/>
          <w:sz w:val="26"/>
          <w:szCs w:val="26"/>
        </w:rPr>
        <w:t>В Индии – это также средство от укусов змей.</w:t>
      </w:r>
    </w:p>
    <w:p w14:paraId="0F318297" w14:textId="77777777" w:rsidR="00EE221C" w:rsidRDefault="00EE221C" w:rsidP="00EE221C">
      <w:p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 w:cs="Times New Roman"/>
          <w:color w:val="767676"/>
          <w:sz w:val="26"/>
          <w:szCs w:val="26"/>
        </w:rPr>
      </w:pPr>
    </w:p>
    <w:p w14:paraId="796B9585" w14:textId="77777777" w:rsidR="00EE221C" w:rsidRPr="00EE221C" w:rsidRDefault="00EE221C" w:rsidP="00EE221C">
      <w:p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EE221C">
        <w:rPr>
          <w:rFonts w:ascii="Times" w:eastAsia="Times New Roman" w:hAnsi="Times" w:cs="Times New Roman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ЛЕЧЕНИИ ГИПАТИТА</w:t>
      </w:r>
    </w:p>
    <w:p w14:paraId="2F541823" w14:textId="77777777" w:rsidR="000D7BD7" w:rsidRPr="000D7BD7" w:rsidRDefault="000D7BD7" w:rsidP="000D7B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EC444" w14:textId="77777777" w:rsidR="00EE221C" w:rsidRPr="00EE221C" w:rsidRDefault="00EE221C" w:rsidP="00EE221C">
      <w:pPr>
        <w:rPr>
          <w:rFonts w:ascii="Times New Roman" w:eastAsia="Times New Roman" w:hAnsi="Times New Roman" w:cs="Times New Roman"/>
          <w:sz w:val="20"/>
          <w:szCs w:val="20"/>
        </w:rPr>
      </w:pP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Книга</w:t>
      </w:r>
      <w:r w:rsidR="006323BE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 </w:t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"http://vedayu.ru/e-store/istselyaemsya_s_ayurvedoy_legko_i_prosto_vrach_doktor_meditsinskikh_nauk_professor_m_a_subotyalov_ka/"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 xml:space="preserve">Исцеляемся с </w:t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Аюрведой</w:t>
      </w:r>
      <w:proofErr w:type="spellEnd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 xml:space="preserve"> легко и просто. Доктор мед. наук, профессор М. А. </w:t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Суботялов</w:t>
      </w:r>
      <w:proofErr w:type="spellEnd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 xml:space="preserve">, </w:t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Катанугина</w:t>
      </w:r>
      <w:proofErr w:type="spellEnd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 xml:space="preserve"> О. В.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В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Аюрведе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гепатит не подразделяют на виды по вирусной этиологии (А, В, С). Лечатся все виды гепатита одинаково, так как в основу терапии положены одинаковые принципы. 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Гепатит — инфекционное заболевание.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Симптомы гепатита: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лихорадочное состояние;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потеря аппетита;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тошнота или рвота;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боли и повышенная чувствительность в области печени;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диарея;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общая слабость;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пожелтение кожи, глаз, ногтей и выделений.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Чаще всего у нас в стране встречается вирусная форма гепатита. Бактериальная форма диагностируется реже.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Существуют провоцирующие факторы, способствующие возникновению заболевания. В целом, это все факторы, повышающие 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доша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Питта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Контакт с вирусами гепатита может произойти у любого человека, но заболеет не каждый, а только имеющий предрасположенность.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 Пищевые провоцирующие факторы: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злоупотребление жирной пищей (это тяжелая пища для печени);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употребление красного мяса;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использование рафинированных углеводов. Вышеперечисленные продукты ослабляют печень, которая отвечает за обмен углеводов и липидов, поэтому перегрузка печени этими продуктами неблагоприятна.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Прочие провоцирующие факторы: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наркотические средства, в т. ч. алкоголь и табак;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некоторые перенесенные инфекционные заболевания повышают предрасположенность человека к заболеванию гепатитом, в частности герпес повышает восприимчивость организма к вирусам гепатита;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эмоциональные факторы, например гнев, особенно подавленный; в целом, подавление эмоций неблагоприятно сказывается на печени.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Лечение острого гепатита прежде всего должно быть направлено на снижение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доша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Питта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Рекомендован физический и умственный покой, не должно быть перегрузок. Необходим полный сексуальный покой на время лечения.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В современной медицине лечение гепатита обходится очень дорого (иммуностимулирующие, антивирусные препараты). Но никто не даст гарантии излечения. Поэтому мы поговорим об альтернативных методах лечения, более доступных по стоимости.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 Диетические рекомендации: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Питание должно быть строго вегетарианское.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Ограничить (не исключается!) употребление горячей пищи, кислых, соленых и острых продуктов.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Жареная пища исключается полностью.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Ограничить употребление рафинированных углеводов.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Ограничить употребление сыров и всех масел.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При тяжелой форме гепатита на некоторое время из рациона исключить даже молоко и топленое масло. При нетяжелой форме эти продукты можно использовать, не злоупотребляя ими.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Полезно включать в рацион зеленые овощи, зелень.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• Идеальным продуктом для больных гепатитом является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маш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 Это один из немногих видов бобовых, который хорошо переваривается. В нем содержится много белка (около 30%), который легко усваивается организмом.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• При развитии острого гепатита в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Аюрведе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рекомендуется соблюдать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монодиету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на основе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кичади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и гречи в течение одной недели. Затем количество разновидностей разрешенной пищи увеличивается, добавляются овощи на пару.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Большинство специй исключается. Но есть специи, которые должны обязательно добавляться при приготовлении пищи: фенхель, куркума и кориандр.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Фитотерапия: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Куркума. Смешать с соком алоэ: 1 ч. ложка куркумы и ½ ч. ложки сока алоэ, принимать 2 раза в день за 15 мин до обеда и ужина. Смешивать компоненты необходимо непосредственно перед приемом.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Состав «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  <w:shd w:val="clear" w:color="auto" w:fill="F4FEF5"/>
        </w:rPr>
        <w:t>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"http://vedayu.ru/e-store/tedzhas_obshcheukreplyayushchiy_stimuliruyushchiy_fitochay_sukhoy_napitok_na_osnove_rastitelnykh_kom/"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Теджас</w:t>
      </w:r>
      <w:proofErr w:type="spellEnd"/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».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"http://vedayu.ru/e-store/nim_neem_margoza_azadirachta_indica_antisepticheskoe_i_ochishchayushchee_sredstvo_dlya_kozhi_60_kaps/"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Ним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 по 2/3 ч. ложки 2 раза в день через 40 мин после еды, запивая теплой водой.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"http://vedayu.ru/e-store/trifala_shri_shri_ayurveda_znamenitoe_obshcheukreplyayushchee_balansiruet_tri_doshi_triphala_shri_sh/"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Трифала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:по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3-6 г за 15 мин до сна.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"http://vedayu.ru/e-store/liv_52_liv_52_gepatoprotektornoe_antitoksicheskoe_zhelchegonnoe_sredstvo_100_tab_himalaya_india_/"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ЛИВ-52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 по 3 таблетки 3 раза в день во время приема пищи. Для детей использовать препарат в виде сиропа.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 xml:space="preserve">• </w:t>
      </w:r>
      <w:proofErr w:type="spellStart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>Бхумиамалаки</w:t>
      </w:r>
      <w:proofErr w:type="spellEnd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 xml:space="preserve">. Основное растение в терапии гепатита. Принимать по 1 ч. ложке 2 раза в день натощак. Можно использовать препараты, содержащие </w:t>
      </w:r>
      <w:proofErr w:type="spellStart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>бхумиамалаки</w:t>
      </w:r>
      <w:proofErr w:type="spellEnd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 xml:space="preserve">, например </w:t>
      </w:r>
      <w:proofErr w:type="spellStart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>ливомап</w:t>
      </w:r>
      <w:proofErr w:type="spellEnd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 xml:space="preserve">, </w:t>
      </w:r>
      <w:proofErr w:type="spellStart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>пауэрлив</w:t>
      </w:r>
      <w:proofErr w:type="spellEnd"/>
      <w:r w:rsidRPr="00EE221C">
        <w:rPr>
          <w:rFonts w:ascii="HarmoniaSansPro" w:eastAsia="Times New Roman" w:hAnsi="HarmoniaSansPro" w:cs="Times New Roman"/>
          <w:b/>
          <w:color w:val="000000"/>
          <w:bdr w:val="none" w:sz="0" w:space="0" w:color="auto" w:frame="1"/>
          <w:shd w:val="clear" w:color="auto" w:fill="F4FEF5"/>
        </w:rPr>
        <w:t>.</w:t>
      </w:r>
      <w:r w:rsidRPr="00EE221C">
        <w:rPr>
          <w:rFonts w:ascii="HarmoniaSansPro" w:eastAsia="Times New Roman" w:hAnsi="HarmoniaSansPro" w:cs="Times New Roman"/>
          <w:b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Лечение всегда длительное (минимум 7-8 месяцев), результаты контролируются в динамике (АЛТ, ACT, билирубин, тимоловая проба). Даже при позитивной динамике не стоит сокращать курс лечения.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Лечение хронического гепатита. Дополнительно к уже названным препаратам используются следующие средства: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"http://vedayu.ru/e-store/sections/chavanprash/"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Чаванпраш</w:t>
      </w:r>
      <w:proofErr w:type="spellEnd"/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: по 1 ч. ложке 3 раза день. Вместо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чаванпраша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можно принимать порошок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амалаки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 по 1/2 ч. ложки 2 раза в день с горячим молоком, утром — натощак, вечером — за 1,5 ч до сна.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Состав «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Теджас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». Заваривать (1/2 ч. ложки на 1 стакан кипятка) и пить вместо чая (3 раза в день после еды). 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Компонентами являются кориандр, фенхель,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кумин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 — очень полезные для печени растения.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"http://vedayu.ru/e-store/kamalakhari_zdorovaya_pechen_fitochay_sukhoy_napitok_na_osnove_rastitelnykh_komponentov_60_g_zhiva_r/"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Камалахари</w:t>
      </w:r>
      <w:proofErr w:type="spellEnd"/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 Обязательно использовать этот препарат. Залить 1 ч. ложку 100 мл кипятка, настаивать 10 мин, принимать 2 раза в день во время еды. Или можно просто запивать порошок теплой кипяченой водой.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"http://vedayu.ru/e-store/shatavari_pr_vo_shri_shri_ayurveda_shatavari_shri_shri_ayurveda_60_tab_500_mg_indiya/"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Шатавари</w:t>
      </w:r>
      <w:proofErr w:type="spellEnd"/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 по 1 ч. ложке 2 раза в день, натощак, утром за 30 мин до еды, вечером за 1,5-2 ч до сна. Запивать лучше молоком.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• Как только печень будет в состоянии усваивать масла, можно использовать те из них, которые способствуют восстановлению функций печени, — кунжутное, оливковое и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авокадовое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Если строго выполнять все рекомендации по вышеприведенной схеме, вероятность излечения высока.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При циррозе дозировка всех препаратов увеличивается в 1,5-2 раза.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Особенности лечения гепатита типа Вата: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"http://vedayu.ru/e-store/tripkhala_trifala_triphala_ashtavarg_znamenitoe_obshcheukreplyayushchee_balans_trekh_dosh_90_tab_om_/"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Трипхала</w:t>
      </w:r>
      <w:proofErr w:type="spellEnd"/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 Принимать на ночь с теплой водой. Дозировка зависит от состояния стула. Если стул неоформленный, уменьшить дозу на 1/4 ч. ложки. Начинать можно с 1 ч. ложки.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Куркума с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"http://vedayu.ru/e-store/aloe_vera_juice_swadeshi_naturalnyy_sok_aloe_vera_zazhivlyayushchee_omolazhivayushchee_sredstvo_shir/"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соком алоэ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 1 ч. ложка куркумы и 1 1/2 ч. ложки сока алоэ 3 раза в день за 15 мин до приема пищи.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 </w: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221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"http://vedayu.ru/e-store/amalaki_amla_amalaki_emblica_officinalis_omolazhivayushchee_i_toniziruyushchee_sredstvo_60_kapsul_25/" \t "_blank" </w:instrText>
      </w:r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EE221C">
        <w:rPr>
          <w:rFonts w:ascii="inherit" w:eastAsia="Times New Roman" w:hAnsi="inherit" w:cs="Times New Roman"/>
          <w:color w:val="474DFF"/>
          <w:u w:val="single"/>
          <w:bdr w:val="none" w:sz="0" w:space="0" w:color="auto" w:frame="1"/>
          <w:shd w:val="clear" w:color="auto" w:fill="F4FEF5"/>
        </w:rPr>
        <w:t>Амалаки</w:t>
      </w:r>
      <w:proofErr w:type="spellEnd"/>
      <w:r w:rsidRPr="00EE221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 по 1 ч. ложке 2 раза в день.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Ароматерапия. Использовать эфирные масла эвкалипта, аира, корицы, чайного дерева, пачули. Чередовать применение каждые 3-4 недели.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 Особенности лечения гепатита типа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Питта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•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Амалаки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 по 1 ч. ложке 2 раза в день.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Ароматерапия. Использовать эфирные масла ромашки, чайного дерева, мяты перечной, пачули, розы. Чередовать применение каждые 3-4 недели.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 Особенности лечения гепатита типа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Капха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: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Лецитин. Принимать 3 ст. ложки в сутки в 2-3 приема.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 xml:space="preserve">• </w:t>
      </w:r>
      <w:proofErr w:type="spellStart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Эсфолип</w:t>
      </w:r>
      <w:proofErr w:type="spellEnd"/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.</w:t>
      </w:r>
      <w:r w:rsidRPr="00EE221C">
        <w:rPr>
          <w:rFonts w:ascii="HarmoniaSansPro" w:eastAsia="Times New Roman" w:hAnsi="HarmoniaSansPro" w:cs="Times New Roman"/>
          <w:color w:val="000000"/>
          <w:sz w:val="21"/>
          <w:szCs w:val="21"/>
        </w:rPr>
        <w:br/>
      </w:r>
      <w:r w:rsidRPr="00EE221C">
        <w:rPr>
          <w:rFonts w:ascii="HarmoniaSansPro" w:eastAsia="Times New Roman" w:hAnsi="HarmoniaSansPro" w:cs="Times New Roman"/>
          <w:color w:val="000000"/>
          <w:bdr w:val="none" w:sz="0" w:space="0" w:color="auto" w:frame="1"/>
          <w:shd w:val="clear" w:color="auto" w:fill="F4FEF5"/>
        </w:rPr>
        <w:t>• Ароматерапия. Использовать эфирные масла ромашки, корицы, эвкалипта, чайного дерева, розмарина. Чередовать применение каждые 3-4 недели.</w:t>
      </w:r>
    </w:p>
    <w:p w14:paraId="452C3E78" w14:textId="77777777" w:rsidR="004766F7" w:rsidRDefault="004766F7"/>
    <w:sectPr w:rsidR="004766F7" w:rsidSect="008162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moniaSans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675"/>
    <w:multiLevelType w:val="multilevel"/>
    <w:tmpl w:val="A4F4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E05D08"/>
    <w:multiLevelType w:val="multilevel"/>
    <w:tmpl w:val="7908C6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90D01D7"/>
    <w:multiLevelType w:val="multilevel"/>
    <w:tmpl w:val="7520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B612F"/>
    <w:multiLevelType w:val="multilevel"/>
    <w:tmpl w:val="3702B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D7"/>
    <w:rsid w:val="000D7BD7"/>
    <w:rsid w:val="00104CEB"/>
    <w:rsid w:val="004766F7"/>
    <w:rsid w:val="006323BE"/>
    <w:rsid w:val="007F1B48"/>
    <w:rsid w:val="008162AC"/>
    <w:rsid w:val="0099306B"/>
    <w:rsid w:val="00E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CD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BD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7BD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7BD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BD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7BD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7BD7"/>
    <w:rPr>
      <w:rFonts w:ascii="Times New Roman" w:hAnsi="Times New Roman"/>
      <w:b/>
      <w:bCs/>
      <w:sz w:val="27"/>
      <w:szCs w:val="27"/>
    </w:rPr>
  </w:style>
  <w:style w:type="character" w:customStyle="1" w:styleId="posted-on">
    <w:name w:val="posted-on"/>
    <w:basedOn w:val="a0"/>
    <w:rsid w:val="000D7BD7"/>
  </w:style>
  <w:style w:type="character" w:styleId="a3">
    <w:name w:val="Hyperlink"/>
    <w:basedOn w:val="a0"/>
    <w:uiPriority w:val="99"/>
    <w:semiHidden/>
    <w:unhideWhenUsed/>
    <w:rsid w:val="000D7BD7"/>
    <w:rPr>
      <w:color w:val="0000FF"/>
      <w:u w:val="single"/>
    </w:rPr>
  </w:style>
  <w:style w:type="character" w:customStyle="1" w:styleId="author">
    <w:name w:val="author"/>
    <w:basedOn w:val="a0"/>
    <w:rsid w:val="000D7BD7"/>
  </w:style>
  <w:style w:type="character" w:customStyle="1" w:styleId="categories">
    <w:name w:val="categories"/>
    <w:basedOn w:val="a0"/>
    <w:rsid w:val="000D7BD7"/>
  </w:style>
  <w:style w:type="paragraph" w:styleId="a4">
    <w:name w:val="Normal (Web)"/>
    <w:basedOn w:val="a"/>
    <w:uiPriority w:val="99"/>
    <w:semiHidden/>
    <w:unhideWhenUsed/>
    <w:rsid w:val="000D7B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octitle">
    <w:name w:val="toc_title"/>
    <w:basedOn w:val="a"/>
    <w:rsid w:val="000D7BD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octoggle">
    <w:name w:val="toc_toggle"/>
    <w:basedOn w:val="a0"/>
    <w:rsid w:val="000D7BD7"/>
  </w:style>
  <w:style w:type="character" w:customStyle="1" w:styleId="tocnumber">
    <w:name w:val="toc_number"/>
    <w:basedOn w:val="a0"/>
    <w:rsid w:val="000D7BD7"/>
  </w:style>
  <w:style w:type="character" w:styleId="a5">
    <w:name w:val="Strong"/>
    <w:basedOn w:val="a0"/>
    <w:uiPriority w:val="22"/>
    <w:qFormat/>
    <w:rsid w:val="000D7B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BD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D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BD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7BD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7BD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BD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7BD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7BD7"/>
    <w:rPr>
      <w:rFonts w:ascii="Times New Roman" w:hAnsi="Times New Roman"/>
      <w:b/>
      <w:bCs/>
      <w:sz w:val="27"/>
      <w:szCs w:val="27"/>
    </w:rPr>
  </w:style>
  <w:style w:type="character" w:customStyle="1" w:styleId="posted-on">
    <w:name w:val="posted-on"/>
    <w:basedOn w:val="a0"/>
    <w:rsid w:val="000D7BD7"/>
  </w:style>
  <w:style w:type="character" w:styleId="a3">
    <w:name w:val="Hyperlink"/>
    <w:basedOn w:val="a0"/>
    <w:uiPriority w:val="99"/>
    <w:semiHidden/>
    <w:unhideWhenUsed/>
    <w:rsid w:val="000D7BD7"/>
    <w:rPr>
      <w:color w:val="0000FF"/>
      <w:u w:val="single"/>
    </w:rPr>
  </w:style>
  <w:style w:type="character" w:customStyle="1" w:styleId="author">
    <w:name w:val="author"/>
    <w:basedOn w:val="a0"/>
    <w:rsid w:val="000D7BD7"/>
  </w:style>
  <w:style w:type="character" w:customStyle="1" w:styleId="categories">
    <w:name w:val="categories"/>
    <w:basedOn w:val="a0"/>
    <w:rsid w:val="000D7BD7"/>
  </w:style>
  <w:style w:type="paragraph" w:styleId="a4">
    <w:name w:val="Normal (Web)"/>
    <w:basedOn w:val="a"/>
    <w:uiPriority w:val="99"/>
    <w:semiHidden/>
    <w:unhideWhenUsed/>
    <w:rsid w:val="000D7B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octitle">
    <w:name w:val="toc_title"/>
    <w:basedOn w:val="a"/>
    <w:rsid w:val="000D7BD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octoggle">
    <w:name w:val="toc_toggle"/>
    <w:basedOn w:val="a0"/>
    <w:rsid w:val="000D7BD7"/>
  </w:style>
  <w:style w:type="character" w:customStyle="1" w:styleId="tocnumber">
    <w:name w:val="toc_number"/>
    <w:basedOn w:val="a0"/>
    <w:rsid w:val="000D7BD7"/>
  </w:style>
  <w:style w:type="character" w:styleId="a5">
    <w:name w:val="Strong"/>
    <w:basedOn w:val="a0"/>
    <w:uiPriority w:val="22"/>
    <w:qFormat/>
    <w:rsid w:val="000D7B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BD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D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1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049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3EC411"/>
                <w:left w:val="single" w:sz="18" w:space="19" w:color="3EC411"/>
                <w:bottom w:val="single" w:sz="2" w:space="14" w:color="3EC411"/>
                <w:right w:val="single" w:sz="2" w:space="19" w:color="3EC411"/>
              </w:divBdr>
            </w:div>
            <w:div w:id="2096320840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3EC411"/>
                <w:left w:val="single" w:sz="18" w:space="19" w:color="3EC411"/>
                <w:bottom w:val="single" w:sz="2" w:space="14" w:color="3EC411"/>
                <w:right w:val="single" w:sz="2" w:space="19" w:color="3EC411"/>
              </w:divBdr>
            </w:div>
            <w:div w:id="44447108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521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1506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3EC411"/>
                <w:left w:val="single" w:sz="18" w:space="19" w:color="3EC411"/>
                <w:bottom w:val="single" w:sz="2" w:space="14" w:color="3EC411"/>
                <w:right w:val="single" w:sz="2" w:space="19" w:color="3EC411"/>
              </w:divBdr>
            </w:div>
            <w:div w:id="484442368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3EC411"/>
                <w:left w:val="single" w:sz="18" w:space="19" w:color="3EC411"/>
                <w:bottom w:val="single" w:sz="2" w:space="14" w:color="3EC411"/>
                <w:right w:val="single" w:sz="2" w:space="19" w:color="3EC411"/>
              </w:divBdr>
            </w:div>
            <w:div w:id="1540625471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3EC411"/>
                <w:left w:val="single" w:sz="18" w:space="19" w:color="3EC411"/>
                <w:bottom w:val="single" w:sz="2" w:space="14" w:color="3EC411"/>
                <w:right w:val="single" w:sz="2" w:space="19" w:color="3EC411"/>
              </w:divBdr>
            </w:div>
            <w:div w:id="1264721985">
              <w:blockQuote w:val="1"/>
              <w:marLeft w:val="0"/>
              <w:marRight w:val="0"/>
              <w:marTop w:val="105"/>
              <w:marBottom w:val="375"/>
              <w:divBdr>
                <w:top w:val="single" w:sz="2" w:space="14" w:color="3EC411"/>
                <w:left w:val="single" w:sz="18" w:space="19" w:color="3EC411"/>
                <w:bottom w:val="single" w:sz="2" w:space="14" w:color="3EC411"/>
                <w:right w:val="single" w:sz="2" w:space="19" w:color="3EC411"/>
              </w:divBdr>
            </w:div>
          </w:divsChild>
        </w:div>
      </w:divsChild>
    </w:div>
    <w:div w:id="1672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oneplanet.ru/katuk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3315</Words>
  <Characters>18898</Characters>
  <Application>Microsoft Macintosh Word</Application>
  <DocSecurity>0</DocSecurity>
  <Lines>157</Lines>
  <Paragraphs>44</Paragraphs>
  <ScaleCrop>false</ScaleCrop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Nikundja</dc:creator>
  <cp:keywords/>
  <dc:description/>
  <cp:lastModifiedBy>Nikundja</cp:lastModifiedBy>
  <cp:revision>2</cp:revision>
  <dcterms:created xsi:type="dcterms:W3CDTF">2018-06-25T00:57:00Z</dcterms:created>
  <dcterms:modified xsi:type="dcterms:W3CDTF">2018-06-25T02:31:00Z</dcterms:modified>
</cp:coreProperties>
</file>