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8D1" w:rsidRPr="002F68D1" w:rsidRDefault="002F68D1" w:rsidP="002F68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2F68D1">
        <w:rPr>
          <w:rFonts w:ascii="Times New Roman" w:eastAsia="Times New Roman" w:hAnsi="Times New Roman"/>
          <w:b/>
          <w:sz w:val="40"/>
          <w:szCs w:val="40"/>
          <w:lang w:eastAsia="ru-RU"/>
        </w:rPr>
        <w:t>Садоводческое некоммерческое товарищество «Мечта»</w:t>
      </w:r>
    </w:p>
    <w:p w:rsidR="002F68D1" w:rsidRPr="002F68D1" w:rsidRDefault="002F68D1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142631 Московская область,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Орехово-Зуев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ский городской округ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поселок Пригородный</w:t>
      </w:r>
    </w:p>
    <w:p w:rsidR="002F68D1" w:rsidRPr="002F68D1" w:rsidRDefault="002F68D1" w:rsidP="002F68D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F68D1" w:rsidRPr="002F68D1" w:rsidRDefault="002F68D1" w:rsidP="002F68D1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ПРОТОКОЛ № 1</w:t>
      </w:r>
      <w:r w:rsidR="00C8593C">
        <w:rPr>
          <w:rFonts w:ascii="Times New Roman" w:eastAsia="Times New Roman" w:hAnsi="Times New Roman"/>
          <w:b/>
          <w:sz w:val="23"/>
          <w:szCs w:val="23"/>
          <w:lang w:eastAsia="ru-RU"/>
        </w:rPr>
        <w:t>5</w:t>
      </w: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очередного общего собрания членов</w:t>
      </w: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садоводческого некоммерческого товарищества  </w:t>
      </w:r>
    </w:p>
    <w:p w:rsidR="002F68D1" w:rsidRPr="002F68D1" w:rsidRDefault="002F68D1" w:rsidP="002F68D1">
      <w:pPr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«Мечта»</w:t>
      </w:r>
    </w:p>
    <w:p w:rsidR="002F68D1" w:rsidRPr="002F68D1" w:rsidRDefault="002F68D1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2F68D1" w:rsidRPr="002F68D1" w:rsidRDefault="002F68D1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Московская область, Орехово-Зуевский городской округ, </w:t>
      </w:r>
    </w:p>
    <w:p w:rsidR="002F68D1" w:rsidRDefault="002F68D1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поселок Пригородный                                                                           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 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 </w:t>
      </w:r>
      <w:r w:rsidR="00C8593C">
        <w:rPr>
          <w:rFonts w:ascii="Times New Roman" w:eastAsia="Times New Roman" w:hAnsi="Times New Roman"/>
          <w:b/>
          <w:sz w:val="23"/>
          <w:szCs w:val="23"/>
          <w:lang w:eastAsia="ru-RU"/>
        </w:rPr>
        <w:t>14 марта 2021 года</w:t>
      </w:r>
    </w:p>
    <w:p w:rsidR="00C8593C" w:rsidRPr="002F68D1" w:rsidRDefault="00C8593C" w:rsidP="002F68D1">
      <w:pPr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p w:rsidR="002F68D1" w:rsidRPr="002F68D1" w:rsidRDefault="002F68D1" w:rsidP="002F68D1">
      <w:pPr>
        <w:tabs>
          <w:tab w:val="num" w:pos="0"/>
        </w:tabs>
        <w:spacing w:after="0" w:line="240" w:lineRule="auto"/>
        <w:ind w:right="41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ab/>
        <w:t>Дата проведения собрания</w:t>
      </w:r>
      <w:r w:rsidR="00C8593C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E107ED">
        <w:rPr>
          <w:rFonts w:ascii="Times New Roman" w:eastAsia="Times New Roman" w:hAnsi="Times New Roman"/>
          <w:sz w:val="23"/>
          <w:szCs w:val="23"/>
          <w:lang w:eastAsia="ru-RU"/>
        </w:rPr>
        <w:t>членов Правления: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14 марта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202</w:t>
      </w:r>
      <w:r>
        <w:rPr>
          <w:rFonts w:ascii="Times New Roman" w:eastAsia="Times New Roman" w:hAnsi="Times New Roman"/>
          <w:b/>
          <w:sz w:val="23"/>
          <w:szCs w:val="23"/>
          <w:lang w:eastAsia="ru-RU"/>
        </w:rPr>
        <w:t>1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года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2F68D1" w:rsidRPr="002F68D1" w:rsidRDefault="002F68D1" w:rsidP="002F68D1">
      <w:pPr>
        <w:tabs>
          <w:tab w:val="num" w:pos="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Полное фирменное наименование юридического лица: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Садоводческое некоммерческое товарищество «Мечта»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2F68D1" w:rsidRPr="002F68D1" w:rsidRDefault="002F68D1" w:rsidP="002F68D1">
      <w:pPr>
        <w:tabs>
          <w:tab w:val="num" w:pos="0"/>
        </w:tabs>
        <w:spacing w:after="0" w:line="240" w:lineRule="exact"/>
        <w:ind w:right="726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ab/>
        <w:t xml:space="preserve">Сокращенное фирменное наименование юридического лица: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СНТ «Мечта»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2F68D1" w:rsidRDefault="002F68D1" w:rsidP="002F68D1">
      <w:pPr>
        <w:tabs>
          <w:tab w:val="num" w:pos="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ab/>
        <w:t>Место проведения собрания</w:t>
      </w: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членов Правления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 xml:space="preserve">: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>Россия, Московская область, Орехово-Зуевский городской округ, поселок Пригородный, территория СНТ Мечта</w:t>
      </w:r>
      <w:r w:rsidRPr="002F68D1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C8593C" w:rsidRDefault="00C8593C" w:rsidP="002F68D1">
      <w:pPr>
        <w:tabs>
          <w:tab w:val="num" w:pos="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Время проведения: 11.00-13.00</w:t>
      </w:r>
    </w:p>
    <w:p w:rsidR="002F68D1" w:rsidRPr="002F68D1" w:rsidRDefault="002F68D1" w:rsidP="002F68D1">
      <w:pPr>
        <w:tabs>
          <w:tab w:val="num" w:pos="0"/>
        </w:tabs>
        <w:spacing w:after="0" w:line="240" w:lineRule="auto"/>
        <w:ind w:right="-83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</w:t>
      </w:r>
      <w:r w:rsidRPr="002F68D1">
        <w:rPr>
          <w:rFonts w:ascii="Times New Roman" w:eastAsia="Times New Roman" w:hAnsi="Times New Roman"/>
          <w:b/>
          <w:sz w:val="23"/>
          <w:szCs w:val="23"/>
          <w:lang w:eastAsia="ru-RU"/>
        </w:rPr>
        <w:tab/>
      </w:r>
    </w:p>
    <w:p w:rsidR="00D74280" w:rsidRPr="003D3360" w:rsidRDefault="00D74280" w:rsidP="00D74280">
      <w:pPr>
        <w:spacing w:after="0" w:line="240" w:lineRule="auto"/>
        <w:rPr>
          <w:b/>
        </w:rPr>
      </w:pPr>
      <w:r w:rsidRPr="003D3360">
        <w:rPr>
          <w:b/>
        </w:rPr>
        <w:t>Присутствовали:</w:t>
      </w:r>
    </w:p>
    <w:p w:rsidR="00D74280" w:rsidRDefault="00B1178B" w:rsidP="00D74280">
      <w:pPr>
        <w:spacing w:after="0" w:line="240" w:lineRule="auto"/>
      </w:pPr>
      <w:r w:rsidRPr="00D854C2">
        <w:rPr>
          <w:b/>
        </w:rPr>
        <w:t>Председатель</w:t>
      </w:r>
      <w:r>
        <w:t>: Герасимова</w:t>
      </w:r>
      <w:r w:rsidR="00473FDA">
        <w:t xml:space="preserve"> С.А.</w:t>
      </w:r>
    </w:p>
    <w:p w:rsidR="00473FDA" w:rsidRDefault="00B1178B" w:rsidP="00D74280">
      <w:pPr>
        <w:spacing w:after="0" w:line="240" w:lineRule="auto"/>
      </w:pPr>
      <w:r w:rsidRPr="00D854C2">
        <w:rPr>
          <w:b/>
        </w:rPr>
        <w:t xml:space="preserve">Бухгалтер: </w:t>
      </w:r>
      <w:r>
        <w:t>Сурина</w:t>
      </w:r>
      <w:r w:rsidR="00473FDA">
        <w:t xml:space="preserve"> Т.Ю.</w:t>
      </w:r>
    </w:p>
    <w:p w:rsidR="00D56B5A" w:rsidRPr="00D854C2" w:rsidRDefault="00D56B5A" w:rsidP="00D56B5A">
      <w:pPr>
        <w:spacing w:after="0" w:line="240" w:lineRule="auto"/>
        <w:rPr>
          <w:b/>
        </w:rPr>
      </w:pPr>
      <w:r w:rsidRPr="00D854C2">
        <w:rPr>
          <w:b/>
        </w:rPr>
        <w:t>Члены правления:</w:t>
      </w:r>
      <w:r w:rsidR="003468C0" w:rsidRPr="00D854C2">
        <w:rPr>
          <w:b/>
        </w:rPr>
        <w:t xml:space="preserve"> </w:t>
      </w:r>
    </w:p>
    <w:p w:rsidR="00D56B5A" w:rsidRDefault="00316BDF" w:rsidP="00D74280">
      <w:pPr>
        <w:spacing w:after="0" w:line="240" w:lineRule="auto"/>
      </w:pPr>
      <w:r>
        <w:t>Комкова Г.В.</w:t>
      </w:r>
    </w:p>
    <w:p w:rsidR="003A2EB4" w:rsidRDefault="003A2EB4" w:rsidP="00D74280">
      <w:pPr>
        <w:spacing w:after="0" w:line="240" w:lineRule="auto"/>
      </w:pPr>
      <w:r>
        <w:t>Р</w:t>
      </w:r>
      <w:r w:rsidR="00B1178B">
        <w:t>ом</w:t>
      </w:r>
      <w:r>
        <w:t>ашов Н.</w:t>
      </w:r>
      <w:r w:rsidR="00B1178B">
        <w:t>С.</w:t>
      </w:r>
    </w:p>
    <w:p w:rsidR="00C8593C" w:rsidRDefault="003D3360" w:rsidP="00D74280">
      <w:pPr>
        <w:spacing w:after="0" w:line="240" w:lineRule="auto"/>
      </w:pPr>
      <w:r>
        <w:t>Чернов О.Ш.</w:t>
      </w:r>
    </w:p>
    <w:p w:rsidR="00473FDA" w:rsidRPr="00D854C2" w:rsidRDefault="00B1178B" w:rsidP="00D74280">
      <w:pPr>
        <w:spacing w:after="0" w:line="240" w:lineRule="auto"/>
        <w:rPr>
          <w:b/>
        </w:rPr>
      </w:pPr>
      <w:r>
        <w:rPr>
          <w:b/>
        </w:rPr>
        <w:t>Ревизионная комиссия:</w:t>
      </w:r>
      <w:r w:rsidR="00C8593C">
        <w:rPr>
          <w:b/>
        </w:rPr>
        <w:t xml:space="preserve"> </w:t>
      </w:r>
      <w:r w:rsidR="00C8593C" w:rsidRPr="00C8593C">
        <w:t>Медведева Т.В.</w:t>
      </w:r>
    </w:p>
    <w:p w:rsidR="00224D58" w:rsidRDefault="00224D58" w:rsidP="00D74280">
      <w:pPr>
        <w:spacing w:after="0" w:line="240" w:lineRule="auto"/>
        <w:rPr>
          <w:b/>
        </w:rPr>
      </w:pPr>
      <w:r w:rsidRPr="00224D58">
        <w:rPr>
          <w:b/>
        </w:rPr>
        <w:t>Члены противопожарной дружины:</w:t>
      </w:r>
    </w:p>
    <w:p w:rsidR="00224D58" w:rsidRPr="00224D58" w:rsidRDefault="00224D58" w:rsidP="00D74280">
      <w:pPr>
        <w:spacing w:after="0" w:line="240" w:lineRule="auto"/>
      </w:pPr>
      <w:r w:rsidRPr="00224D58">
        <w:t>Лотник И.В.</w:t>
      </w:r>
    </w:p>
    <w:p w:rsidR="00D56B5A" w:rsidRDefault="00D56B5A" w:rsidP="00D74280">
      <w:pPr>
        <w:spacing w:after="0" w:line="240" w:lineRule="auto"/>
      </w:pPr>
    </w:p>
    <w:p w:rsidR="0014565A" w:rsidRDefault="0014565A" w:rsidP="00D74280">
      <w:pPr>
        <w:spacing w:after="0" w:line="240" w:lineRule="auto"/>
        <w:rPr>
          <w:b/>
        </w:rPr>
      </w:pPr>
    </w:p>
    <w:p w:rsidR="00D74280" w:rsidRPr="005317E1" w:rsidRDefault="00D74280" w:rsidP="00D74280">
      <w:pPr>
        <w:spacing w:after="0" w:line="240" w:lineRule="auto"/>
        <w:rPr>
          <w:b/>
        </w:rPr>
      </w:pPr>
      <w:r>
        <w:t xml:space="preserve">                                                          </w:t>
      </w:r>
      <w:r w:rsidRPr="005317E1">
        <w:rPr>
          <w:b/>
        </w:rPr>
        <w:t>ПОВЕСТКА ДНЯ:</w:t>
      </w:r>
    </w:p>
    <w:p w:rsidR="00D74280" w:rsidRDefault="00D74280" w:rsidP="00D74280">
      <w:pPr>
        <w:spacing w:after="0" w:line="240" w:lineRule="auto"/>
      </w:pPr>
    </w:p>
    <w:p w:rsidR="008E7331" w:rsidRDefault="008E7331" w:rsidP="008E7331">
      <w:pPr>
        <w:pStyle w:val="a3"/>
        <w:numPr>
          <w:ilvl w:val="0"/>
          <w:numId w:val="1"/>
        </w:numPr>
        <w:spacing w:after="0" w:line="240" w:lineRule="auto"/>
      </w:pPr>
      <w:r>
        <w:t xml:space="preserve">Подведение </w:t>
      </w:r>
      <w:r w:rsidR="00D854C2">
        <w:t>итогов за 20</w:t>
      </w:r>
      <w:r w:rsidR="003D3360">
        <w:t>20</w:t>
      </w:r>
      <w:r w:rsidR="00D854C2">
        <w:t>год</w:t>
      </w:r>
      <w:r w:rsidR="00B1178B">
        <w:t>:</w:t>
      </w:r>
    </w:p>
    <w:p w:rsidR="00D854C2" w:rsidRDefault="00FB3198" w:rsidP="00D854C2">
      <w:pPr>
        <w:pStyle w:val="a3"/>
        <w:numPr>
          <w:ilvl w:val="0"/>
          <w:numId w:val="6"/>
        </w:numPr>
        <w:spacing w:after="0" w:line="240" w:lineRule="auto"/>
      </w:pPr>
      <w:r>
        <w:t>Анализ проделанной работы в товариществе в счет членских взносов</w:t>
      </w:r>
      <w:r w:rsidR="00224D58">
        <w:t>.</w:t>
      </w:r>
    </w:p>
    <w:p w:rsidR="00B4546F" w:rsidRDefault="00D854C2" w:rsidP="00B4546F">
      <w:pPr>
        <w:pStyle w:val="a3"/>
        <w:numPr>
          <w:ilvl w:val="0"/>
          <w:numId w:val="1"/>
        </w:numPr>
        <w:spacing w:after="0" w:line="240" w:lineRule="auto"/>
      </w:pPr>
      <w:r>
        <w:t xml:space="preserve">Формирование </w:t>
      </w:r>
      <w:r w:rsidR="00224D58">
        <w:t xml:space="preserve">сметы  </w:t>
      </w:r>
      <w:r>
        <w:t xml:space="preserve"> на 20</w:t>
      </w:r>
      <w:r w:rsidR="00224D58">
        <w:t>2</w:t>
      </w:r>
      <w:r w:rsidR="003D3360">
        <w:t>1</w:t>
      </w:r>
      <w:r w:rsidR="00224D58">
        <w:t xml:space="preserve"> </w:t>
      </w:r>
      <w:r w:rsidR="008871E0">
        <w:t>год:</w:t>
      </w:r>
    </w:p>
    <w:p w:rsidR="008871E0" w:rsidRDefault="003D3360" w:rsidP="008871E0">
      <w:pPr>
        <w:pStyle w:val="a3"/>
        <w:numPr>
          <w:ilvl w:val="0"/>
          <w:numId w:val="6"/>
        </w:numPr>
        <w:spacing w:after="0" w:line="240" w:lineRule="auto"/>
      </w:pPr>
      <w:r>
        <w:t>формирование</w:t>
      </w:r>
      <w:r w:rsidR="008871E0">
        <w:t xml:space="preserve"> членских взносов,</w:t>
      </w:r>
    </w:p>
    <w:p w:rsidR="008871E0" w:rsidRDefault="003D3360" w:rsidP="008871E0">
      <w:pPr>
        <w:pStyle w:val="a3"/>
        <w:numPr>
          <w:ilvl w:val="0"/>
          <w:numId w:val="6"/>
        </w:numPr>
        <w:spacing w:after="0" w:line="240" w:lineRule="auto"/>
      </w:pPr>
      <w:r>
        <w:t>формирование</w:t>
      </w:r>
      <w:r w:rsidR="008871E0">
        <w:t xml:space="preserve"> целевых взносов.</w:t>
      </w:r>
    </w:p>
    <w:p w:rsidR="00D854C2" w:rsidRDefault="00F205A4" w:rsidP="00D854C2">
      <w:pPr>
        <w:pStyle w:val="a3"/>
        <w:numPr>
          <w:ilvl w:val="0"/>
          <w:numId w:val="1"/>
        </w:numPr>
        <w:spacing w:after="0" w:line="240" w:lineRule="auto"/>
      </w:pPr>
      <w:r>
        <w:t>Рассмотрение жалоб садоводов</w:t>
      </w:r>
      <w:r w:rsidR="008871E0">
        <w:t>.</w:t>
      </w:r>
    </w:p>
    <w:p w:rsidR="00D854C2" w:rsidRDefault="00D854C2" w:rsidP="00D854C2">
      <w:pPr>
        <w:pStyle w:val="a3"/>
        <w:spacing w:after="0" w:line="240" w:lineRule="auto"/>
        <w:ind w:left="555"/>
      </w:pPr>
    </w:p>
    <w:p w:rsidR="00D74280" w:rsidRDefault="00D74280" w:rsidP="00C64D78">
      <w:pPr>
        <w:spacing w:after="0" w:line="240" w:lineRule="auto"/>
      </w:pPr>
      <w:r>
        <w:t xml:space="preserve">      </w:t>
      </w:r>
    </w:p>
    <w:p w:rsidR="00C64D78" w:rsidRDefault="00C64D78" w:rsidP="00C64D78">
      <w:pPr>
        <w:spacing w:after="0" w:line="240" w:lineRule="auto"/>
      </w:pPr>
    </w:p>
    <w:p w:rsidR="00D74280" w:rsidRDefault="00D74280" w:rsidP="00D74280">
      <w:pPr>
        <w:spacing w:after="0" w:line="240" w:lineRule="auto"/>
        <w:jc w:val="both"/>
      </w:pPr>
    </w:p>
    <w:p w:rsidR="00D74280" w:rsidRPr="00270F5E" w:rsidRDefault="00D74280" w:rsidP="00967AA3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270F5E">
        <w:rPr>
          <w:b/>
          <w:sz w:val="24"/>
        </w:rPr>
        <w:t>По первому вопросу</w:t>
      </w:r>
      <w:r w:rsidRPr="00270F5E">
        <w:rPr>
          <w:sz w:val="24"/>
        </w:rPr>
        <w:t xml:space="preserve">: слушали </w:t>
      </w:r>
      <w:r w:rsidR="00B4546F" w:rsidRPr="00270F5E">
        <w:rPr>
          <w:sz w:val="24"/>
        </w:rPr>
        <w:t>Председателя правления</w:t>
      </w:r>
      <w:r w:rsidR="00967AA3" w:rsidRPr="00270F5E">
        <w:rPr>
          <w:sz w:val="24"/>
        </w:rPr>
        <w:t xml:space="preserve"> Герасимову С.А.:</w:t>
      </w:r>
      <w:r w:rsidRPr="00270F5E">
        <w:rPr>
          <w:sz w:val="24"/>
        </w:rPr>
        <w:t xml:space="preserve">  </w:t>
      </w:r>
    </w:p>
    <w:p w:rsidR="00652E53" w:rsidRDefault="00652E53" w:rsidP="00652E53">
      <w:pPr>
        <w:spacing w:after="0" w:line="240" w:lineRule="auto"/>
        <w:jc w:val="both"/>
        <w:rPr>
          <w:sz w:val="24"/>
        </w:rPr>
      </w:pPr>
    </w:p>
    <w:p w:rsidR="00652E53" w:rsidRDefault="00652E53" w:rsidP="00652E53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Приоритетными </w:t>
      </w:r>
      <w:r w:rsidR="00F27B7C">
        <w:rPr>
          <w:sz w:val="24"/>
        </w:rPr>
        <w:t>направлениями в работе Правления в 2021 году являются:</w:t>
      </w:r>
    </w:p>
    <w:p w:rsidR="00F27B7C" w:rsidRDefault="00F27B7C" w:rsidP="00F27B7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Завершение межевания Земель Общего Пользования.</w:t>
      </w:r>
    </w:p>
    <w:p w:rsidR="00F27B7C" w:rsidRDefault="00D46345" w:rsidP="00F27B7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Реализация проекта по пе</w:t>
      </w:r>
      <w:r w:rsidR="00F27B7C">
        <w:rPr>
          <w:sz w:val="24"/>
        </w:rPr>
        <w:t>реход</w:t>
      </w:r>
      <w:r>
        <w:rPr>
          <w:sz w:val="24"/>
        </w:rPr>
        <w:t>у</w:t>
      </w:r>
      <w:r w:rsidR="00F27B7C">
        <w:rPr>
          <w:sz w:val="24"/>
        </w:rPr>
        <w:t xml:space="preserve"> желающих членов товарищества на индивидуальные договора с Мосэнерго. </w:t>
      </w:r>
    </w:p>
    <w:p w:rsidR="0082484D" w:rsidRDefault="00F27B7C" w:rsidP="00F27B7C">
      <w:pPr>
        <w:pStyle w:val="a3"/>
        <w:numPr>
          <w:ilvl w:val="0"/>
          <w:numId w:val="1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Работы по улучшению и развитию </w:t>
      </w:r>
      <w:r w:rsidR="0082484D">
        <w:rPr>
          <w:sz w:val="24"/>
        </w:rPr>
        <w:t>инфраструктуры</w:t>
      </w:r>
    </w:p>
    <w:p w:rsidR="0082484D" w:rsidRDefault="0082484D" w:rsidP="0082484D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 xml:space="preserve">По первому вопросу: ожидание положительного результата по присоединению к СНТ </w:t>
      </w:r>
      <w:r w:rsidR="00D46345">
        <w:rPr>
          <w:sz w:val="24"/>
        </w:rPr>
        <w:t xml:space="preserve">от собственников </w:t>
      </w:r>
      <w:r>
        <w:rPr>
          <w:sz w:val="24"/>
        </w:rPr>
        <w:t>неучтенных участков.</w:t>
      </w:r>
    </w:p>
    <w:p w:rsidR="00452369" w:rsidRDefault="0082484D" w:rsidP="00316A53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По второму </w:t>
      </w:r>
      <w:r w:rsidR="0014565A">
        <w:rPr>
          <w:sz w:val="24"/>
        </w:rPr>
        <w:t>вопросу: уже</w:t>
      </w:r>
      <w:r>
        <w:rPr>
          <w:sz w:val="24"/>
        </w:rPr>
        <w:t xml:space="preserve"> восемь человек перешли на и/договора. Эти садоводы самостоятельно передают показания в Мосэнерго и оплату проводят за потребленную энергию самостоятельно через личный кабинет. Необходимо донести до этих садоводов информацию о том, что передавать показания необходимо ежемесячно, так как у нас расчет энергии происходит с единого счетчика. </w:t>
      </w:r>
      <w:r w:rsidR="00452369">
        <w:rPr>
          <w:sz w:val="24"/>
        </w:rPr>
        <w:t>Если абонент показания не переда</w:t>
      </w:r>
      <w:r w:rsidR="00D46345">
        <w:rPr>
          <w:sz w:val="24"/>
        </w:rPr>
        <w:t>л</w:t>
      </w:r>
      <w:r w:rsidR="00452369">
        <w:rPr>
          <w:sz w:val="24"/>
        </w:rPr>
        <w:t xml:space="preserve"> вовремя</w:t>
      </w:r>
      <w:r>
        <w:rPr>
          <w:sz w:val="24"/>
        </w:rPr>
        <w:t xml:space="preserve"> – бремя оплаты ложится на остальных членов СНТ.</w:t>
      </w:r>
      <w:r w:rsidR="00452369">
        <w:rPr>
          <w:sz w:val="24"/>
        </w:rPr>
        <w:t xml:space="preserve"> Хочется напомнить, что при переходе на индивидуальные договора, абоненты ОСТАЮТСЯ членами СНТ с теми же обязанностями и правами. Напомню, что мы в 2019 году разработали и </w:t>
      </w:r>
      <w:r w:rsidR="00316A53">
        <w:rPr>
          <w:sz w:val="24"/>
        </w:rPr>
        <w:t>утвердили на Общем собрании ПОЛОЖЕНИЕ</w:t>
      </w:r>
      <w:r w:rsidR="00452369">
        <w:rPr>
          <w:sz w:val="24"/>
        </w:rPr>
        <w:t xml:space="preserve"> «О</w:t>
      </w:r>
      <w:r w:rsidR="00452369" w:rsidRPr="00452369">
        <w:rPr>
          <w:sz w:val="24"/>
        </w:rPr>
        <w:t>б электроснабже</w:t>
      </w:r>
      <w:r w:rsidR="00452369">
        <w:rPr>
          <w:sz w:val="24"/>
        </w:rPr>
        <w:t xml:space="preserve">нии садовых участков членов СНТ </w:t>
      </w:r>
      <w:r w:rsidR="00452369" w:rsidRPr="00452369">
        <w:rPr>
          <w:sz w:val="24"/>
        </w:rPr>
        <w:t>«</w:t>
      </w:r>
      <w:r w:rsidR="00316A53" w:rsidRPr="00452369">
        <w:rPr>
          <w:sz w:val="24"/>
        </w:rPr>
        <w:t>Мечта»</w:t>
      </w:r>
      <w:r w:rsidR="00316A53">
        <w:rPr>
          <w:sz w:val="24"/>
        </w:rPr>
        <w:t xml:space="preserve"> (</w:t>
      </w:r>
      <w:r w:rsidR="00452369" w:rsidRPr="00452369">
        <w:rPr>
          <w:sz w:val="24"/>
        </w:rPr>
        <w:t>Протокол № 10 от 14 мая 2019г.</w:t>
      </w:r>
      <w:r w:rsidR="00316A53">
        <w:rPr>
          <w:sz w:val="24"/>
        </w:rPr>
        <w:t xml:space="preserve">) Это положение распространяется на всех членов СНТ. </w:t>
      </w:r>
    </w:p>
    <w:p w:rsidR="00316A53" w:rsidRDefault="00316A53" w:rsidP="00316A53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По третьему вопросу: несмотря на непростой год – все запланированные работы в рамках членского взноса выполнены.</w:t>
      </w:r>
    </w:p>
    <w:p w:rsidR="00E866D0" w:rsidRDefault="00E866D0" w:rsidP="00316A53">
      <w:pPr>
        <w:spacing w:after="0" w:line="240" w:lineRule="auto"/>
        <w:ind w:left="360"/>
        <w:jc w:val="both"/>
        <w:rPr>
          <w:sz w:val="24"/>
        </w:rPr>
      </w:pPr>
      <w:r>
        <w:rPr>
          <w:sz w:val="24"/>
        </w:rPr>
        <w:t>Помимо сметы был приобретён компьютер, установлен фонарь на Ботанической улице.</w:t>
      </w:r>
    </w:p>
    <w:p w:rsidR="00D46345" w:rsidRDefault="00D46345" w:rsidP="00316A53">
      <w:pPr>
        <w:spacing w:after="0" w:line="240" w:lineRule="auto"/>
        <w:ind w:left="360"/>
        <w:jc w:val="both"/>
        <w:rPr>
          <w:sz w:val="24"/>
        </w:rPr>
      </w:pPr>
    </w:p>
    <w:p w:rsidR="00D46345" w:rsidRPr="00452369" w:rsidRDefault="00D46345" w:rsidP="00316A53">
      <w:pPr>
        <w:spacing w:after="0" w:line="240" w:lineRule="auto"/>
        <w:ind w:left="360"/>
        <w:jc w:val="both"/>
        <w:rPr>
          <w:sz w:val="24"/>
        </w:rPr>
      </w:pPr>
    </w:p>
    <w:p w:rsidR="00E866D0" w:rsidRPr="00E866D0" w:rsidRDefault="00E866D0" w:rsidP="00E866D0">
      <w:pPr>
        <w:numPr>
          <w:ilvl w:val="0"/>
          <w:numId w:val="13"/>
        </w:numPr>
        <w:spacing w:after="0" w:line="240" w:lineRule="auto"/>
        <w:contextualSpacing/>
      </w:pPr>
      <w:r w:rsidRPr="00E866D0">
        <w:t>Перезаключен договор с мусоровывозящей компанией «Хартия»</w:t>
      </w:r>
    </w:p>
    <w:p w:rsidR="00E866D0" w:rsidRPr="00E866D0" w:rsidRDefault="00E866D0" w:rsidP="00E866D0">
      <w:pPr>
        <w:numPr>
          <w:ilvl w:val="0"/>
          <w:numId w:val="13"/>
        </w:numPr>
        <w:spacing w:after="0" w:line="240" w:lineRule="auto"/>
        <w:contextualSpacing/>
      </w:pPr>
      <w:r w:rsidRPr="00E866D0">
        <w:t>Окос общественных территорий и вырубка мелкого кустарника.</w:t>
      </w:r>
    </w:p>
    <w:p w:rsidR="00E866D0" w:rsidRDefault="00E866D0" w:rsidP="00E866D0">
      <w:pPr>
        <w:numPr>
          <w:ilvl w:val="0"/>
          <w:numId w:val="13"/>
        </w:numPr>
        <w:contextualSpacing/>
      </w:pPr>
      <w:r w:rsidRPr="002E354C">
        <w:t>Проводились очные и заочные встречи с ГКУМО «Мособллес</w:t>
      </w:r>
      <w:bookmarkStart w:id="0" w:name="_GoBack"/>
      <w:bookmarkEnd w:id="0"/>
      <w:r w:rsidRPr="002E354C">
        <w:t>» и пожарными службами.</w:t>
      </w:r>
    </w:p>
    <w:p w:rsidR="00E866D0" w:rsidRPr="002E354C" w:rsidRDefault="00E866D0" w:rsidP="00E866D0">
      <w:pPr>
        <w:numPr>
          <w:ilvl w:val="0"/>
          <w:numId w:val="13"/>
        </w:numPr>
        <w:contextualSpacing/>
      </w:pPr>
      <w:r w:rsidRPr="002E354C">
        <w:t>Профилактическая проверка противопожарного инвентаря</w:t>
      </w:r>
      <w:r w:rsidR="00BE5532">
        <w:t>, пополнение.</w:t>
      </w:r>
    </w:p>
    <w:p w:rsidR="00E866D0" w:rsidRDefault="00E866D0" w:rsidP="00E866D0">
      <w:pPr>
        <w:numPr>
          <w:ilvl w:val="0"/>
          <w:numId w:val="13"/>
        </w:numPr>
        <w:contextualSpacing/>
      </w:pPr>
      <w:r>
        <w:t>Обновлены информационные стенды</w:t>
      </w:r>
    </w:p>
    <w:p w:rsidR="00E866D0" w:rsidRDefault="00D46345" w:rsidP="00E866D0">
      <w:pPr>
        <w:numPr>
          <w:ilvl w:val="0"/>
          <w:numId w:val="13"/>
        </w:numPr>
        <w:contextualSpacing/>
      </w:pPr>
      <w:r>
        <w:t xml:space="preserve">Проведены ремонтные </w:t>
      </w:r>
      <w:r w:rsidR="000F7E31">
        <w:t>работы 1</w:t>
      </w:r>
      <w:r w:rsidR="009C25F5">
        <w:t>-го</w:t>
      </w:r>
      <w:r w:rsidR="00E866D0">
        <w:t xml:space="preserve"> колодца,</w:t>
      </w:r>
      <w:r>
        <w:t xml:space="preserve"> </w:t>
      </w:r>
      <w:r w:rsidR="000F7E31">
        <w:t>почищен 2</w:t>
      </w:r>
      <w:r w:rsidR="00E866D0">
        <w:t xml:space="preserve"> – </w:t>
      </w:r>
      <w:r>
        <w:t>ой</w:t>
      </w:r>
      <w:r w:rsidR="00E866D0">
        <w:t xml:space="preserve"> колод</w:t>
      </w:r>
      <w:r>
        <w:t>ец</w:t>
      </w:r>
      <w:r w:rsidR="00E866D0">
        <w:t>.</w:t>
      </w:r>
    </w:p>
    <w:p w:rsidR="009C25F5" w:rsidRPr="002E354C" w:rsidRDefault="009C25F5" w:rsidP="009C25F5">
      <w:pPr>
        <w:numPr>
          <w:ilvl w:val="0"/>
          <w:numId w:val="13"/>
        </w:numPr>
        <w:contextualSpacing/>
      </w:pPr>
      <w:r w:rsidRPr="002E354C">
        <w:t>Проводились мероприятия силами садоводов по уборке территории от сухостоя, травы и кустарника, ремонтные работы, покраска ули</w:t>
      </w:r>
      <w:r w:rsidR="0014565A">
        <w:t>чных форм</w:t>
      </w:r>
      <w:r w:rsidRPr="002E354C">
        <w:t>.</w:t>
      </w:r>
      <w:r w:rsidR="0014565A">
        <w:t xml:space="preserve"> Благодаря таким </w:t>
      </w:r>
      <w:r w:rsidR="00510A20">
        <w:t>работам</w:t>
      </w:r>
      <w:r w:rsidR="00510A20" w:rsidRPr="002E354C">
        <w:t xml:space="preserve"> мы</w:t>
      </w:r>
      <w:r w:rsidR="0014565A">
        <w:t xml:space="preserve"> соблюдаем нормы п/п безопасности, создаем уют на территории.</w:t>
      </w:r>
    </w:p>
    <w:p w:rsidR="009C25F5" w:rsidRDefault="009C25F5" w:rsidP="009C25F5">
      <w:pPr>
        <w:numPr>
          <w:ilvl w:val="0"/>
          <w:numId w:val="13"/>
        </w:numPr>
        <w:contextualSpacing/>
      </w:pPr>
      <w:r w:rsidRPr="002E354C">
        <w:t xml:space="preserve"> Подъездная дорога выравнивалась грейдером.</w:t>
      </w:r>
    </w:p>
    <w:p w:rsidR="009C25F5" w:rsidRDefault="009C25F5" w:rsidP="009C25F5">
      <w:pPr>
        <w:numPr>
          <w:ilvl w:val="0"/>
          <w:numId w:val="13"/>
        </w:numPr>
        <w:spacing w:after="0" w:line="240" w:lineRule="auto"/>
        <w:contextualSpacing/>
      </w:pPr>
      <w:r w:rsidRPr="009C25F5">
        <w:t>Поддерживается работа сайта.</w:t>
      </w:r>
    </w:p>
    <w:p w:rsidR="009C25F5" w:rsidRPr="009C25F5" w:rsidRDefault="009C25F5" w:rsidP="009C25F5">
      <w:pPr>
        <w:pStyle w:val="a3"/>
        <w:numPr>
          <w:ilvl w:val="0"/>
          <w:numId w:val="13"/>
        </w:numPr>
        <w:spacing w:after="0" w:line="240" w:lineRule="auto"/>
      </w:pPr>
      <w:r w:rsidRPr="009C25F5">
        <w:t xml:space="preserve">В течение года подается отчетность в полном объеме в соответствующие органы. </w:t>
      </w:r>
    </w:p>
    <w:p w:rsidR="009C25F5" w:rsidRDefault="009C25F5" w:rsidP="009C25F5">
      <w:pPr>
        <w:numPr>
          <w:ilvl w:val="0"/>
          <w:numId w:val="13"/>
        </w:numPr>
        <w:contextualSpacing/>
      </w:pPr>
      <w:r w:rsidRPr="009C25F5">
        <w:t>Ежегодно у нас проходят работы по обслуживанию э/сетей, по проверке счетчиков.</w:t>
      </w:r>
    </w:p>
    <w:p w:rsidR="00BE5532" w:rsidRDefault="000F7E31" w:rsidP="009C25F5">
      <w:pPr>
        <w:numPr>
          <w:ilvl w:val="0"/>
          <w:numId w:val="13"/>
        </w:numPr>
        <w:contextualSpacing/>
      </w:pPr>
      <w:r>
        <w:t>Проведены р</w:t>
      </w:r>
      <w:r w:rsidR="00BE5532">
        <w:t xml:space="preserve">емонтные </w:t>
      </w:r>
      <w:r>
        <w:t>работы участка дороги</w:t>
      </w:r>
      <w:r w:rsidR="00BE5532">
        <w:t xml:space="preserve"> у 65 дачи: водоотводная труба </w:t>
      </w:r>
      <w:r>
        <w:t>углублен</w:t>
      </w:r>
      <w:r w:rsidR="00BE5532">
        <w:t>а, дорога расширена, водоотводящие канавы углублены и р</w:t>
      </w:r>
      <w:r>
        <w:t>а</w:t>
      </w:r>
      <w:r w:rsidR="00BE5532">
        <w:t>счищены</w:t>
      </w:r>
      <w:r w:rsidR="0014565A">
        <w:t>.</w:t>
      </w:r>
    </w:p>
    <w:p w:rsidR="0014565A" w:rsidRDefault="0014565A" w:rsidP="0014565A">
      <w:pPr>
        <w:contextualSpacing/>
      </w:pPr>
    </w:p>
    <w:p w:rsidR="00D44377" w:rsidRDefault="0014565A" w:rsidP="00317C8B">
      <w:pPr>
        <w:pStyle w:val="a3"/>
        <w:numPr>
          <w:ilvl w:val="0"/>
          <w:numId w:val="2"/>
        </w:numPr>
      </w:pPr>
      <w:r w:rsidRPr="00D44377">
        <w:rPr>
          <w:b/>
        </w:rPr>
        <w:t xml:space="preserve">По второму вопросу   </w:t>
      </w:r>
      <w:r>
        <w:t xml:space="preserve">формирование сметы на 2021год: </w:t>
      </w:r>
    </w:p>
    <w:p w:rsidR="00D44377" w:rsidRDefault="00D44377" w:rsidP="00D44377">
      <w:pPr>
        <w:pStyle w:val="a3"/>
        <w:ind w:left="502"/>
        <w:rPr>
          <w:b/>
        </w:rPr>
      </w:pPr>
    </w:p>
    <w:p w:rsidR="0014565A" w:rsidRDefault="005D7AC4" w:rsidP="00D44377">
      <w:pPr>
        <w:pStyle w:val="a3"/>
        <w:ind w:left="502"/>
      </w:pPr>
      <w:r>
        <w:t>2.1</w:t>
      </w:r>
      <w:r w:rsidR="00224438">
        <w:t xml:space="preserve"> </w:t>
      </w:r>
      <w:r w:rsidR="0014565A" w:rsidRPr="00224438">
        <w:rPr>
          <w:b/>
        </w:rPr>
        <w:t>Членский взнос</w:t>
      </w:r>
      <w:r w:rsidR="0014565A" w:rsidRPr="0014565A">
        <w:t xml:space="preserve"> </w:t>
      </w:r>
      <w:r w:rsidR="0014565A">
        <w:t xml:space="preserve">садовода состоит из нескольких статей. Статья </w:t>
      </w:r>
      <w:r w:rsidR="0014565A" w:rsidRPr="00D44377">
        <w:rPr>
          <w:b/>
        </w:rPr>
        <w:t>«</w:t>
      </w:r>
      <w:r w:rsidR="00B17FB3" w:rsidRPr="00D44377">
        <w:rPr>
          <w:b/>
        </w:rPr>
        <w:t>Т</w:t>
      </w:r>
      <w:r w:rsidR="0014565A" w:rsidRPr="00D44377">
        <w:rPr>
          <w:b/>
        </w:rPr>
        <w:t>екущие расходы по содержанию СНТ»</w:t>
      </w:r>
      <w:r w:rsidR="0014565A">
        <w:t xml:space="preserve"> скорректирована с учетом расходов </w:t>
      </w:r>
      <w:r w:rsidR="00B17FB3">
        <w:t>прошлого года</w:t>
      </w:r>
      <w:r w:rsidR="0014565A">
        <w:t xml:space="preserve">. </w:t>
      </w:r>
      <w:r w:rsidR="00B17FB3">
        <w:t xml:space="preserve"> Добавлен пункт расходов на приобретение Паспорта</w:t>
      </w:r>
      <w:r w:rsidR="00B17FB3" w:rsidRPr="00D44377">
        <w:rPr>
          <w:b/>
        </w:rPr>
        <w:t xml:space="preserve"> Отходов</w:t>
      </w:r>
      <w:r w:rsidR="00B17FB3">
        <w:t xml:space="preserve"> (</w:t>
      </w:r>
      <w:r w:rsidR="00B17FB3" w:rsidRPr="00B17FB3">
        <w:t>Паспорта отходов I-IV класса опасности должны иметь все предприятия (индивидуальные предприниматели и юридические лица), в процессе деятельности которых образуются отходы.</w:t>
      </w:r>
      <w:r w:rsidR="00B17FB3">
        <w:t xml:space="preserve"> Постановление Правительства РФ от 16.08.2013г №712).</w:t>
      </w:r>
    </w:p>
    <w:p w:rsidR="00D44377" w:rsidRPr="00D44377" w:rsidRDefault="00D44377" w:rsidP="0014565A">
      <w:pPr>
        <w:rPr>
          <w:b/>
        </w:rPr>
      </w:pPr>
      <w:r>
        <w:t xml:space="preserve">Статья </w:t>
      </w:r>
      <w:r w:rsidRPr="00D44377">
        <w:rPr>
          <w:b/>
        </w:rPr>
        <w:t>«Хозяйственные нужды</w:t>
      </w:r>
      <w:r w:rsidR="005168EE" w:rsidRPr="00D44377">
        <w:rPr>
          <w:b/>
        </w:rPr>
        <w:t>»:</w:t>
      </w:r>
      <w:r w:rsidR="005168EE">
        <w:rPr>
          <w:b/>
        </w:rPr>
        <w:t xml:space="preserve"> </w:t>
      </w:r>
      <w:r w:rsidR="005168EE">
        <w:t xml:space="preserve">для развития и поддержания инфраструктуры </w:t>
      </w:r>
      <w:r w:rsidR="00312587">
        <w:t>товарищества членами</w:t>
      </w:r>
      <w:r w:rsidR="005168EE">
        <w:t xml:space="preserve"> Правления был составлен список приоритетных работ</w:t>
      </w:r>
      <w:r w:rsidR="00671732">
        <w:rPr>
          <w:b/>
        </w:rPr>
        <w:t xml:space="preserve"> </w:t>
      </w:r>
      <w:r w:rsidR="005168EE">
        <w:rPr>
          <w:b/>
        </w:rPr>
        <w:t xml:space="preserve">на 2021 год для утверждения на Общем Собрании: </w:t>
      </w:r>
      <w:r w:rsidR="005168EE" w:rsidRPr="005168EE">
        <w:rPr>
          <w:b/>
          <w:i/>
        </w:rPr>
        <w:t>см. Приложение.</w:t>
      </w:r>
    </w:p>
    <w:p w:rsidR="0014565A" w:rsidRPr="009C25F5" w:rsidRDefault="0014565A" w:rsidP="0014565A">
      <w:pPr>
        <w:contextualSpacing/>
      </w:pPr>
    </w:p>
    <w:p w:rsidR="00452369" w:rsidRDefault="00224438" w:rsidP="00224438">
      <w:pPr>
        <w:pStyle w:val="a3"/>
        <w:numPr>
          <w:ilvl w:val="1"/>
          <w:numId w:val="2"/>
        </w:numPr>
        <w:spacing w:after="0" w:line="240" w:lineRule="auto"/>
        <w:jc w:val="both"/>
        <w:rPr>
          <w:sz w:val="24"/>
        </w:rPr>
      </w:pPr>
      <w:r>
        <w:rPr>
          <w:b/>
          <w:sz w:val="24"/>
        </w:rPr>
        <w:t>Ф</w:t>
      </w:r>
      <w:r w:rsidR="005D7AC4" w:rsidRPr="00224438">
        <w:rPr>
          <w:b/>
          <w:sz w:val="24"/>
        </w:rPr>
        <w:t>ормирование целевого взноса</w:t>
      </w:r>
      <w:r w:rsidR="005D7AC4" w:rsidRPr="00224438">
        <w:rPr>
          <w:sz w:val="24"/>
        </w:rPr>
        <w:t xml:space="preserve">: сбор целевых средств предложено продолжить. (в 2020 году было принято большинством голосов продолжить проект дорожно-ремонтных работ и выполнить ремонт дороги по улице Лесная от 2 участка до </w:t>
      </w:r>
      <w:r w:rsidR="005D7AC4" w:rsidRPr="00224438">
        <w:rPr>
          <w:sz w:val="24"/>
        </w:rPr>
        <w:lastRenderedPageBreak/>
        <w:t xml:space="preserve">41участка). На собрании членов </w:t>
      </w:r>
      <w:r w:rsidRPr="00224438">
        <w:rPr>
          <w:sz w:val="24"/>
        </w:rPr>
        <w:t>Правления было</w:t>
      </w:r>
      <w:r w:rsidR="005D7AC4" w:rsidRPr="00224438">
        <w:rPr>
          <w:sz w:val="24"/>
        </w:rPr>
        <w:t xml:space="preserve"> внесено </w:t>
      </w:r>
      <w:r w:rsidRPr="00224438">
        <w:rPr>
          <w:sz w:val="24"/>
        </w:rPr>
        <w:t>предложение проголосовать</w:t>
      </w:r>
      <w:r w:rsidR="005D7AC4" w:rsidRPr="00224438">
        <w:rPr>
          <w:sz w:val="24"/>
        </w:rPr>
        <w:t xml:space="preserve"> </w:t>
      </w:r>
      <w:r w:rsidRPr="00224438">
        <w:rPr>
          <w:sz w:val="24"/>
        </w:rPr>
        <w:t xml:space="preserve">на Общем собрании </w:t>
      </w:r>
      <w:r w:rsidR="005D7AC4" w:rsidRPr="00224438">
        <w:rPr>
          <w:sz w:val="24"/>
        </w:rPr>
        <w:t xml:space="preserve">за ремонт участка дороги по </w:t>
      </w:r>
      <w:r w:rsidRPr="00224438">
        <w:rPr>
          <w:sz w:val="24"/>
        </w:rPr>
        <w:t>ул. Лесная</w:t>
      </w:r>
      <w:r w:rsidR="005D7AC4" w:rsidRPr="00224438">
        <w:rPr>
          <w:sz w:val="24"/>
        </w:rPr>
        <w:t xml:space="preserve"> или выполнить ремонт участка дороги от противопожарного пруда до участка 41</w:t>
      </w:r>
      <w:r w:rsidRPr="00224438">
        <w:rPr>
          <w:sz w:val="24"/>
        </w:rPr>
        <w:t xml:space="preserve"> </w:t>
      </w:r>
      <w:r>
        <w:rPr>
          <w:sz w:val="24"/>
        </w:rPr>
        <w:t xml:space="preserve">по Строительному проезду </w:t>
      </w:r>
      <w:r w:rsidRPr="00224438">
        <w:rPr>
          <w:sz w:val="24"/>
        </w:rPr>
        <w:t>в счет собранных целевых взносов</w:t>
      </w:r>
      <w:r w:rsidR="005D7AC4" w:rsidRPr="00224438">
        <w:rPr>
          <w:sz w:val="24"/>
        </w:rPr>
        <w:t>.</w:t>
      </w:r>
    </w:p>
    <w:p w:rsidR="005D7AC4" w:rsidRDefault="00224438" w:rsidP="00224438">
      <w:pPr>
        <w:spacing w:after="0" w:line="240" w:lineRule="auto"/>
        <w:ind w:left="720"/>
        <w:jc w:val="both"/>
        <w:rPr>
          <w:sz w:val="24"/>
        </w:rPr>
      </w:pPr>
      <w:r>
        <w:rPr>
          <w:sz w:val="24"/>
        </w:rPr>
        <w:t>На голосование на ОС в счет целевых взносов выносится пункт «Шлагбаум»: члены Правления к собранию подготовят сметы по монтажу. При принятии положительного решения садоводами о необходимости монтировать новый откатной шлагбаум</w:t>
      </w:r>
      <w:r w:rsidR="00510A20">
        <w:rPr>
          <w:sz w:val="24"/>
        </w:rPr>
        <w:t xml:space="preserve"> -  </w:t>
      </w:r>
      <w:r>
        <w:rPr>
          <w:sz w:val="24"/>
        </w:rPr>
        <w:t xml:space="preserve"> будем сразу же включать в смету целевых расходов установку и</w:t>
      </w:r>
      <w:r w:rsidR="00510A20">
        <w:rPr>
          <w:sz w:val="24"/>
        </w:rPr>
        <w:t xml:space="preserve"> годовое </w:t>
      </w:r>
      <w:r>
        <w:rPr>
          <w:sz w:val="24"/>
        </w:rPr>
        <w:t>обслуживание</w:t>
      </w:r>
      <w:r w:rsidR="00510A20">
        <w:rPr>
          <w:sz w:val="24"/>
        </w:rPr>
        <w:t xml:space="preserve"> шлагбаума.</w:t>
      </w: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10A20" w:rsidRPr="00510A20" w:rsidRDefault="00510A20" w:rsidP="00510A20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На собрании Членов Правления были рассмотрены жалобы садоводов. Ответ на жалобы будет сформирован в ближайшее время и направлен в электронном виде непосредственно собственникам.</w:t>
      </w: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312587" w:rsidRPr="00312587" w:rsidRDefault="00312587" w:rsidP="00312587">
      <w:pPr>
        <w:spacing w:after="0" w:line="240" w:lineRule="auto"/>
        <w:ind w:left="360"/>
        <w:jc w:val="both"/>
        <w:rPr>
          <w:b/>
          <w:i/>
          <w:sz w:val="24"/>
        </w:rPr>
      </w:pPr>
      <w:r w:rsidRPr="00312587">
        <w:rPr>
          <w:b/>
          <w:i/>
          <w:sz w:val="24"/>
        </w:rPr>
        <w:t xml:space="preserve">Председатель СНТ «Мечта»:                                                   </w:t>
      </w:r>
      <w:r w:rsidRPr="00312587">
        <w:rPr>
          <w:b/>
          <w:i/>
          <w:sz w:val="24"/>
        </w:rPr>
        <w:tab/>
        <w:t>Герасимова С.А.</w:t>
      </w:r>
    </w:p>
    <w:p w:rsidR="00312587" w:rsidRPr="00312587" w:rsidRDefault="00312587" w:rsidP="00312587">
      <w:pPr>
        <w:spacing w:after="0" w:line="240" w:lineRule="auto"/>
        <w:ind w:left="360"/>
        <w:jc w:val="both"/>
        <w:rPr>
          <w:b/>
          <w:i/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52369">
      <w:pPr>
        <w:spacing w:after="0" w:line="240" w:lineRule="auto"/>
        <w:ind w:left="360"/>
        <w:jc w:val="both"/>
        <w:rPr>
          <w:sz w:val="24"/>
        </w:rPr>
      </w:pPr>
    </w:p>
    <w:p w:rsidR="005D7AC4" w:rsidRDefault="005D7AC4" w:rsidP="0048413D">
      <w:pPr>
        <w:spacing w:after="0" w:line="240" w:lineRule="auto"/>
        <w:jc w:val="both"/>
        <w:rPr>
          <w:sz w:val="24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48413D" w:rsidRDefault="0048413D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48413D" w:rsidRDefault="0048413D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48413D" w:rsidRDefault="0048413D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</w:p>
    <w:p w:rsidR="00510A20" w:rsidRPr="00510A20" w:rsidRDefault="00510A20" w:rsidP="00510A20">
      <w:pPr>
        <w:spacing w:after="0" w:line="259" w:lineRule="auto"/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</w:pPr>
      <w:r w:rsidRPr="00510A20">
        <w:rPr>
          <w:rFonts w:ascii="Times New Roman" w:eastAsia="Times New Roman" w:hAnsi="Times New Roman"/>
          <w:b/>
          <w:i/>
          <w:color w:val="000000"/>
          <w:sz w:val="24"/>
          <w:lang w:eastAsia="ru-RU"/>
        </w:rPr>
        <w:t xml:space="preserve">Приложение </w:t>
      </w:r>
    </w:p>
    <w:p w:rsidR="00510A20" w:rsidRPr="00510A20" w:rsidRDefault="00510A20" w:rsidP="00510A20">
      <w:pPr>
        <w:spacing w:after="0" w:line="259" w:lineRule="auto"/>
        <w:ind w:left="14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510A20">
        <w:rPr>
          <w:rFonts w:ascii="Times New Roman" w:eastAsia="Times New Roman" w:hAnsi="Times New Roman"/>
          <w:b/>
          <w:color w:val="000000"/>
          <w:sz w:val="24"/>
          <w:lang w:eastAsia="ru-RU"/>
        </w:rPr>
        <w:t>Проект расходов СНТСН «Мечта» на 2021г</w:t>
      </w:r>
    </w:p>
    <w:p w:rsidR="00510A20" w:rsidRPr="00510A20" w:rsidRDefault="00510A20" w:rsidP="00510A20">
      <w:pPr>
        <w:spacing w:after="0" w:line="259" w:lineRule="auto"/>
        <w:ind w:left="151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510A20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510A20" w:rsidRPr="00510A20" w:rsidRDefault="00510A20" w:rsidP="00510A20">
      <w:pPr>
        <w:spacing w:after="12" w:line="248" w:lineRule="auto"/>
        <w:ind w:left="-5" w:right="1046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510A20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СНТ «Мечта» существует за счет самоокупаемости — взносов. </w:t>
      </w:r>
    </w:p>
    <w:p w:rsidR="00510A20" w:rsidRPr="00510A20" w:rsidRDefault="00510A20" w:rsidP="00510A20">
      <w:pPr>
        <w:spacing w:after="12" w:line="248" w:lineRule="auto"/>
        <w:ind w:left="-5" w:right="1046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510A20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Проект сметы СНТ «Мечта» на период 2021 год </w:t>
      </w:r>
    </w:p>
    <w:p w:rsidR="00510A20" w:rsidRPr="00510A20" w:rsidRDefault="00510A20" w:rsidP="00510A20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510A20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491" w:type="dxa"/>
        <w:tblInd w:w="-429" w:type="dxa"/>
        <w:tblCellMar>
          <w:top w:w="50" w:type="dxa"/>
          <w:left w:w="5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7314"/>
        <w:gridCol w:w="15"/>
        <w:gridCol w:w="1920"/>
      </w:tblGrid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2 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>Текущие расходы по содержанию СНТ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</w:tr>
      <w:tr w:rsidR="00510A20" w:rsidRPr="00510A20" w:rsidTr="00772BF0">
        <w:trPr>
          <w:trHeight w:val="364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Вывоз мусора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18 контейнеров/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106 512,48</w:t>
            </w:r>
          </w:p>
        </w:tc>
      </w:tr>
      <w:tr w:rsidR="00510A20" w:rsidRPr="00510A20" w:rsidTr="00772BF0">
        <w:trPr>
          <w:trHeight w:val="374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Уборка снега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E107ED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35</w:t>
            </w:r>
            <w:r w:rsidR="00510A20" w:rsidRPr="00510A20">
              <w:rPr>
                <w:rFonts w:ascii="Times New Roman" w:eastAsia="Times New Roman" w:hAnsi="Times New Roman"/>
                <w:color w:val="000000"/>
              </w:rPr>
              <w:t xml:space="preserve">000,0 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  <w:sz w:val="24"/>
              </w:rPr>
              <w:t>Содержание:  сайт/домен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3350,0</w:t>
            </w:r>
          </w:p>
        </w:tc>
      </w:tr>
      <w:tr w:rsidR="00510A20" w:rsidRPr="00510A20" w:rsidTr="00772BF0">
        <w:trPr>
          <w:trHeight w:val="374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Канцтовары /картридж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1000,0</w:t>
            </w:r>
          </w:p>
        </w:tc>
      </w:tr>
      <w:tr w:rsidR="00510A20" w:rsidRPr="00510A20" w:rsidTr="00772BF0">
        <w:trPr>
          <w:trHeight w:val="471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Транспортные расходы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12000,0</w:t>
            </w:r>
          </w:p>
        </w:tc>
      </w:tr>
      <w:tr w:rsidR="00510A20" w:rsidRPr="00510A20" w:rsidTr="00772BF0">
        <w:trPr>
          <w:trHeight w:val="507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Услуги мобильной связи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8400,0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Оплата уличного освещения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 21000,0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Налог на ЗОП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10000,0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Расчетный счет:</w:t>
            </w:r>
          </w:p>
          <w:p w:rsidR="00510A20" w:rsidRPr="00510A20" w:rsidRDefault="00510A20" w:rsidP="00510A20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Банковская карта</w:t>
            </w:r>
          </w:p>
          <w:p w:rsidR="00510A20" w:rsidRPr="00510A20" w:rsidRDefault="00510A20" w:rsidP="00510A20">
            <w:pPr>
              <w:numPr>
                <w:ilvl w:val="0"/>
                <w:numId w:val="15"/>
              </w:numPr>
              <w:spacing w:line="259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Расходы по обслуживанию банка</w:t>
            </w:r>
          </w:p>
          <w:p w:rsidR="00510A20" w:rsidRPr="00510A20" w:rsidRDefault="00510A20" w:rsidP="00510A20">
            <w:pPr>
              <w:spacing w:line="259" w:lineRule="auto"/>
              <w:ind w:left="72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1000,0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4500,0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Отчеты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3200,0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Паспорт отходов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4500,0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Почтовые услуги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500,0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Расходы юридические, нотариальные</w:t>
            </w:r>
          </w:p>
          <w:p w:rsidR="00510A20" w:rsidRPr="00510A20" w:rsidRDefault="00510A20" w:rsidP="00510A20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5000,0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Обучение ответственного по мотопомпе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Обучение по п/п  минимуму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0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Мособллесхоз 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5000,0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>Итого: 83 участка</w:t>
            </w:r>
          </w:p>
          <w:p w:rsidR="00510A20" w:rsidRPr="00510A20" w:rsidRDefault="00510A20" w:rsidP="00510A20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D56512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215962,98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>Итого: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D56512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D56512">
              <w:rPr>
                <w:rFonts w:ascii="Times New Roman" w:eastAsia="Times New Roman" w:hAnsi="Times New Roman"/>
                <w:b/>
                <w:i/>
                <w:color w:val="000000"/>
              </w:rPr>
              <w:t>2602,0</w:t>
            </w:r>
          </w:p>
        </w:tc>
      </w:tr>
      <w:tr w:rsidR="00510A20" w:rsidRPr="00510A20" w:rsidTr="00772BF0">
        <w:trPr>
          <w:trHeight w:val="496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</w:rPr>
              <w:t>3</w:t>
            </w: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>Хозяйственные нужды: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Субботник (краска, кисти и прочее)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Содержание косы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Хранение</w:t>
            </w:r>
            <w:r w:rsidR="007C6669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мотопомпы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Расход средств на мелкий ремонт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3000,0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2,500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1000,0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5000,0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Лестница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7000,0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Покупка огнетушителей</w:t>
            </w:r>
            <w:r w:rsidR="007C6669">
              <w:rPr>
                <w:rFonts w:ascii="Times New Roman" w:eastAsia="Times New Roman" w:hAnsi="Times New Roman"/>
                <w:color w:val="000000"/>
              </w:rPr>
              <w:t>, багров.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12500,0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Перенос э/столба (у дачи 30)</w:t>
            </w:r>
            <w:r w:rsidR="007C6669">
              <w:rPr>
                <w:rFonts w:ascii="Times New Roman" w:eastAsia="Times New Roman" w:hAnsi="Times New Roman"/>
                <w:color w:val="000000"/>
              </w:rPr>
              <w:t>, установка дополнительного э</w:t>
            </w:r>
            <w:r w:rsidR="00D56512">
              <w:rPr>
                <w:rFonts w:ascii="Times New Roman" w:eastAsia="Times New Roman" w:hAnsi="Times New Roman"/>
                <w:color w:val="000000"/>
              </w:rPr>
              <w:t xml:space="preserve">/столба, перенос прибора учета + </w:t>
            </w:r>
            <w:r w:rsidR="007C6669">
              <w:rPr>
                <w:rFonts w:ascii="Times New Roman" w:eastAsia="Times New Roman" w:hAnsi="Times New Roman"/>
                <w:color w:val="000000"/>
              </w:rPr>
              <w:t>формирование площадки</w:t>
            </w:r>
            <w:r w:rsidR="0048413D">
              <w:rPr>
                <w:rFonts w:ascii="Times New Roman" w:eastAsia="Times New Roman" w:hAnsi="Times New Roman"/>
                <w:color w:val="000000"/>
              </w:rPr>
              <w:t xml:space="preserve"> для стоянки транспортных средств.</w:t>
            </w:r>
            <w:r w:rsidR="00D56512">
              <w:rPr>
                <w:rFonts w:ascii="Times New Roman" w:eastAsia="Times New Roman" w:hAnsi="Times New Roman"/>
                <w:color w:val="000000"/>
              </w:rPr>
              <w:t>(работа техники , подсыпка)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30 000,0</w:t>
            </w:r>
            <w:r w:rsidR="007C6669">
              <w:rPr>
                <w:rFonts w:ascii="Times New Roman" w:eastAsia="Times New Roman" w:hAnsi="Times New Roman"/>
                <w:color w:val="000000"/>
              </w:rPr>
              <w:t>+?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48413D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 xml:space="preserve">Бензопила </w:t>
            </w:r>
            <w:r w:rsidR="0048413D">
              <w:rPr>
                <w:rFonts w:ascii="Times New Roman" w:eastAsia="Times New Roman" w:hAnsi="Times New Roman"/>
                <w:color w:val="000000"/>
              </w:rPr>
              <w:t xml:space="preserve"> + цепь, бензин, масло.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20000,0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Аренда щепкодробилы (субботник) или + контейнер</w:t>
            </w:r>
            <w:r w:rsidR="007C6669">
              <w:rPr>
                <w:rFonts w:ascii="Times New Roman" w:eastAsia="Times New Roman" w:hAnsi="Times New Roman"/>
                <w:color w:val="000000"/>
              </w:rPr>
              <w:t xml:space="preserve"> для вывоза веток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48413D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Строительные отходы для отсыпки проблемных мест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15000,0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Отбойник у канавы 65 дачи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7C6669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7C6669" w:rsidP="00510A20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Установка 2 ух новых фонарей для ночного освещения на летний сезон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7C6669" w:rsidP="00510A20">
            <w:pPr>
              <w:spacing w:line="259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Работы по формированию водоотводных каналов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rPr>
                <w:rFonts w:ascii="Times New Roman" w:eastAsia="Times New Roman" w:hAnsi="Times New Roman"/>
                <w:b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color w:val="000000"/>
              </w:rPr>
              <w:t>Непредвиденные расходы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color w:val="000000"/>
              </w:rPr>
              <w:t>20 000,0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>Итого: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3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7C6669">
            <w:pPr>
              <w:spacing w:line="259" w:lineRule="auto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>Итого: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</w:tr>
      <w:tr w:rsidR="00510A20" w:rsidRPr="00510A20" w:rsidTr="00772BF0">
        <w:trPr>
          <w:trHeight w:val="369"/>
        </w:trPr>
        <w:tc>
          <w:tcPr>
            <w:tcW w:w="10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  <w:sz w:val="28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  <w:sz w:val="28"/>
              </w:rPr>
              <w:t xml:space="preserve">Итого членский взнос: 1 участка: 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  <w:sz w:val="20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  <w:sz w:val="20"/>
              </w:rPr>
              <w:t>Смета приблизительная, подлежит утверждению на собрании.</w:t>
            </w:r>
          </w:p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</w:tr>
      <w:tr w:rsidR="00510A20" w:rsidRPr="00510A20" w:rsidTr="00772BF0">
        <w:trPr>
          <w:trHeight w:val="398"/>
        </w:trPr>
        <w:tc>
          <w:tcPr>
            <w:tcW w:w="10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510A20">
              <w:rPr>
                <w:rFonts w:ascii="Times New Roman" w:eastAsia="Times New Roman" w:hAnsi="Times New Roman"/>
                <w:b/>
                <w:color w:val="000000"/>
                <w:sz w:val="28"/>
              </w:rPr>
              <w:t>II. Целевые взносы:</w:t>
            </w:r>
          </w:p>
        </w:tc>
      </w:tr>
      <w:tr w:rsidR="0048413D" w:rsidRPr="00510A20" w:rsidTr="0048413D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413D" w:rsidRPr="00510A20" w:rsidRDefault="0048413D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73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413D" w:rsidRPr="00510A20" w:rsidRDefault="0048413D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</w:rPr>
              <w:t>Дорожно - ремонтные работы по улице Лесной до 4</w:t>
            </w:r>
            <w:r>
              <w:rPr>
                <w:rFonts w:ascii="Times New Roman" w:eastAsia="Times New Roman" w:hAnsi="Times New Roman"/>
                <w:color w:val="000000"/>
              </w:rPr>
              <w:t>1участка</w:t>
            </w:r>
            <w:r w:rsidR="00D56512"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  <w:r w:rsidRPr="00D56512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или</w:t>
            </w:r>
          </w:p>
          <w:p w:rsidR="0048413D" w:rsidRPr="00510A20" w:rsidRDefault="0048413D" w:rsidP="00510A20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:rsidR="0048413D" w:rsidRPr="00510A20" w:rsidRDefault="0048413D" w:rsidP="0048413D">
            <w:pPr>
              <w:spacing w:line="259" w:lineRule="auto"/>
              <w:ind w:left="5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>245700,0</w:t>
            </w:r>
            <w:r>
              <w:rPr>
                <w:rFonts w:ascii="Times New Roman" w:eastAsia="Times New Roman" w:hAnsi="Times New Roman"/>
                <w:b/>
                <w:i/>
                <w:color w:val="000000"/>
              </w:rPr>
              <w:t>(цена работ одного участка</w:t>
            </w:r>
            <w:r w:rsidR="00D56512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дороги</w:t>
            </w:r>
            <w:r>
              <w:rPr>
                <w:rFonts w:ascii="Times New Roman" w:eastAsia="Times New Roman" w:hAnsi="Times New Roman"/>
                <w:b/>
                <w:i/>
                <w:color w:val="000000"/>
              </w:rPr>
              <w:t>)</w:t>
            </w:r>
          </w:p>
        </w:tc>
      </w:tr>
      <w:tr w:rsidR="0048413D" w:rsidRPr="00510A20" w:rsidTr="0039008C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8413D" w:rsidRPr="00510A20" w:rsidRDefault="0048413D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73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413D" w:rsidRPr="007C6669" w:rsidRDefault="0048413D" w:rsidP="007C6669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color w:val="000000"/>
              </w:rPr>
            </w:pPr>
            <w:r w:rsidRPr="007C6669">
              <w:rPr>
                <w:rFonts w:ascii="Times New Roman" w:eastAsia="Times New Roman" w:hAnsi="Times New Roman"/>
                <w:color w:val="000000"/>
              </w:rPr>
              <w:t xml:space="preserve">Дорожно - ремонтные работы </w:t>
            </w:r>
            <w:r>
              <w:rPr>
                <w:rFonts w:ascii="Times New Roman" w:eastAsia="Times New Roman" w:hAnsi="Times New Roman"/>
                <w:color w:val="000000"/>
              </w:rPr>
              <w:t>от пожарного пруда по проезду Строителей до 41 участка</w:t>
            </w:r>
          </w:p>
          <w:p w:rsidR="0048413D" w:rsidRPr="00510A20" w:rsidRDefault="0048413D" w:rsidP="00510A20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35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8413D" w:rsidRPr="00510A20" w:rsidRDefault="0048413D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73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7C6669" w:rsidP="00510A20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Шлагбаум : монтаж откатного</w:t>
            </w:r>
          </w:p>
        </w:tc>
        <w:tc>
          <w:tcPr>
            <w:tcW w:w="193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</w:tr>
      <w:tr w:rsidR="007C6669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6669" w:rsidRPr="00510A20" w:rsidRDefault="007C6669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73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6669" w:rsidRDefault="007C6669" w:rsidP="00510A20">
            <w:pPr>
              <w:spacing w:line="259" w:lineRule="auto"/>
              <w:ind w:left="10" w:hanging="1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Шлагбаум: оставить механический</w:t>
            </w:r>
          </w:p>
        </w:tc>
        <w:tc>
          <w:tcPr>
            <w:tcW w:w="193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6669" w:rsidRPr="00510A20" w:rsidRDefault="0048413D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 --------------------</w:t>
            </w:r>
          </w:p>
        </w:tc>
      </w:tr>
      <w:tr w:rsidR="00510A20" w:rsidRPr="00510A20" w:rsidTr="00772BF0">
        <w:trPr>
          <w:trHeight w:val="369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731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</w:rPr>
              <w:t>Итого:</w:t>
            </w:r>
          </w:p>
        </w:tc>
        <w:tc>
          <w:tcPr>
            <w:tcW w:w="193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</w:tr>
      <w:tr w:rsidR="00510A20" w:rsidRPr="00510A20" w:rsidTr="00772BF0">
        <w:trPr>
          <w:trHeight w:val="369"/>
        </w:trPr>
        <w:tc>
          <w:tcPr>
            <w:tcW w:w="104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ind w:left="5"/>
              <w:rPr>
                <w:rFonts w:ascii="Times New Roman" w:eastAsia="Times New Roman" w:hAnsi="Times New Roman"/>
                <w:b/>
                <w:i/>
                <w:color w:val="000000"/>
                <w:sz w:val="28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  <w:sz w:val="28"/>
              </w:rPr>
              <w:t>Итого целевой взнос: \</w:t>
            </w:r>
          </w:p>
        </w:tc>
      </w:tr>
      <w:tr w:rsidR="00510A20" w:rsidRPr="00510A20" w:rsidTr="00772BF0">
        <w:trPr>
          <w:trHeight w:val="793"/>
        </w:trPr>
        <w:tc>
          <w:tcPr>
            <w:tcW w:w="10491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10A20" w:rsidRPr="00510A20" w:rsidRDefault="00510A20" w:rsidP="00510A20">
            <w:pPr>
              <w:spacing w:line="259" w:lineRule="auto"/>
              <w:rPr>
                <w:rFonts w:ascii="Times New Roman" w:eastAsia="Times New Roman" w:hAnsi="Times New Roman"/>
                <w:b/>
                <w:i/>
                <w:color w:val="000000"/>
                <w:sz w:val="16"/>
              </w:rPr>
            </w:pPr>
            <w:r w:rsidRPr="00510A20">
              <w:rPr>
                <w:rFonts w:ascii="Times New Roman" w:eastAsia="Times New Roman" w:hAnsi="Times New Roman"/>
                <w:b/>
                <w:i/>
                <w:color w:val="000000"/>
                <w:sz w:val="28"/>
              </w:rPr>
              <w:t xml:space="preserve">Итого: ч/взнос   </w:t>
            </w:r>
          </w:p>
          <w:p w:rsidR="00510A20" w:rsidRPr="00510A20" w:rsidRDefault="00510A20" w:rsidP="00510A20">
            <w:pPr>
              <w:tabs>
                <w:tab w:val="left" w:pos="1545"/>
              </w:tabs>
              <w:spacing w:after="12" w:line="248" w:lineRule="auto"/>
              <w:ind w:left="10" w:hanging="10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510A20">
              <w:rPr>
                <w:rFonts w:ascii="Times New Roman" w:eastAsia="Times New Roman" w:hAnsi="Times New Roman"/>
                <w:color w:val="000000"/>
                <w:sz w:val="16"/>
              </w:rPr>
              <w:tab/>
              <w:t xml:space="preserve">                         </w:t>
            </w:r>
            <w:r w:rsidRPr="00510A20">
              <w:rPr>
                <w:rFonts w:ascii="Times New Roman" w:eastAsia="Times New Roman" w:hAnsi="Times New Roman"/>
                <w:b/>
                <w:i/>
                <w:color w:val="000000"/>
                <w:sz w:val="28"/>
              </w:rPr>
              <w:t xml:space="preserve">ц/ взнос  </w:t>
            </w:r>
          </w:p>
        </w:tc>
      </w:tr>
    </w:tbl>
    <w:p w:rsidR="00510A20" w:rsidRPr="00510A20" w:rsidRDefault="00510A20" w:rsidP="00510A20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510A20" w:rsidRPr="00510A20" w:rsidRDefault="00510A20" w:rsidP="00510A20">
      <w:pPr>
        <w:spacing w:after="0" w:line="259" w:lineRule="auto"/>
        <w:ind w:left="14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510A20">
        <w:rPr>
          <w:rFonts w:cs="Calibri"/>
          <w:b/>
          <w:color w:val="000000"/>
          <w:sz w:val="24"/>
          <w:lang w:eastAsia="ru-RU"/>
        </w:rPr>
        <w:t xml:space="preserve"> </w:t>
      </w:r>
    </w:p>
    <w:p w:rsidR="00F27B7C" w:rsidRPr="00F27B7C" w:rsidRDefault="00510A20" w:rsidP="007C6669">
      <w:pPr>
        <w:spacing w:after="0" w:line="259" w:lineRule="auto"/>
        <w:rPr>
          <w:sz w:val="24"/>
        </w:rPr>
      </w:pPr>
      <w:r w:rsidRPr="00510A20">
        <w:rPr>
          <w:rFonts w:ascii="Times New Roman" w:eastAsia="Times New Roman" w:hAnsi="Times New Roman"/>
          <w:b/>
          <w:i/>
          <w:color w:val="000000"/>
          <w:lang w:eastAsia="ru-RU"/>
        </w:rPr>
        <w:t>Внимание!</w:t>
      </w:r>
      <w:r w:rsidR="007C6669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 </w:t>
      </w:r>
      <w:r w:rsidR="0048413D">
        <w:rPr>
          <w:rFonts w:ascii="Times New Roman" w:eastAsia="Times New Roman" w:hAnsi="Times New Roman"/>
          <w:b/>
          <w:i/>
          <w:color w:val="000000"/>
          <w:lang w:eastAsia="ru-RU"/>
        </w:rPr>
        <w:t xml:space="preserve">Данный проект сметы и включенные работы подлежат конечному утверждению на общем собрании. Суммы по некоторым видам работ пока ещё не уточнены. </w:t>
      </w:r>
    </w:p>
    <w:p w:rsidR="00081232" w:rsidRPr="00270F5E" w:rsidRDefault="00081232" w:rsidP="00EE5DAF">
      <w:pPr>
        <w:spacing w:after="0" w:line="240" w:lineRule="auto"/>
        <w:ind w:left="284"/>
        <w:jc w:val="both"/>
        <w:rPr>
          <w:sz w:val="24"/>
        </w:rPr>
      </w:pPr>
    </w:p>
    <w:p w:rsidR="005D7AC4" w:rsidRPr="00E951C4" w:rsidRDefault="005D7AC4" w:rsidP="005D7AC4">
      <w:pPr>
        <w:tabs>
          <w:tab w:val="left" w:pos="6480"/>
        </w:tabs>
      </w:pPr>
    </w:p>
    <w:sectPr w:rsidR="005D7AC4" w:rsidRPr="00E951C4" w:rsidSect="00510A2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B7E" w:rsidRDefault="00AA3B7E" w:rsidP="00510A20">
      <w:pPr>
        <w:spacing w:after="0" w:line="240" w:lineRule="auto"/>
      </w:pPr>
      <w:r>
        <w:separator/>
      </w:r>
    </w:p>
  </w:endnote>
  <w:endnote w:type="continuationSeparator" w:id="0">
    <w:p w:rsidR="00AA3B7E" w:rsidRDefault="00AA3B7E" w:rsidP="00510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B7E" w:rsidRDefault="00AA3B7E" w:rsidP="00510A20">
      <w:pPr>
        <w:spacing w:after="0" w:line="240" w:lineRule="auto"/>
      </w:pPr>
      <w:r>
        <w:separator/>
      </w:r>
    </w:p>
  </w:footnote>
  <w:footnote w:type="continuationSeparator" w:id="0">
    <w:p w:rsidR="00AA3B7E" w:rsidRDefault="00AA3B7E" w:rsidP="00510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401"/>
    <w:multiLevelType w:val="hybridMultilevel"/>
    <w:tmpl w:val="045C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43D"/>
    <w:multiLevelType w:val="multilevel"/>
    <w:tmpl w:val="D41A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2" w15:restartNumberingAfterBreak="0">
    <w:nsid w:val="19643AD8"/>
    <w:multiLevelType w:val="hybridMultilevel"/>
    <w:tmpl w:val="7B746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519A6"/>
    <w:multiLevelType w:val="hybridMultilevel"/>
    <w:tmpl w:val="C0CA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E0048"/>
    <w:multiLevelType w:val="hybridMultilevel"/>
    <w:tmpl w:val="FD8451F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21CB3386"/>
    <w:multiLevelType w:val="hybridMultilevel"/>
    <w:tmpl w:val="081EB6C0"/>
    <w:lvl w:ilvl="0" w:tplc="1A02FEE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10627"/>
    <w:multiLevelType w:val="hybridMultilevel"/>
    <w:tmpl w:val="8A14B68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" w15:restartNumberingAfterBreak="0">
    <w:nsid w:val="333D6797"/>
    <w:multiLevelType w:val="hybridMultilevel"/>
    <w:tmpl w:val="65E81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C1809"/>
    <w:multiLevelType w:val="hybridMultilevel"/>
    <w:tmpl w:val="5386D28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9" w15:restartNumberingAfterBreak="0">
    <w:nsid w:val="549F23B1"/>
    <w:multiLevelType w:val="hybridMultilevel"/>
    <w:tmpl w:val="0908F0DA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0" w15:restartNumberingAfterBreak="0">
    <w:nsid w:val="5B2304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7A0C5C"/>
    <w:multiLevelType w:val="hybridMultilevel"/>
    <w:tmpl w:val="755829C6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604B5548"/>
    <w:multiLevelType w:val="hybridMultilevel"/>
    <w:tmpl w:val="D2906C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36868C3"/>
    <w:multiLevelType w:val="hybridMultilevel"/>
    <w:tmpl w:val="A7DAC3B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6DA51026"/>
    <w:multiLevelType w:val="multilevel"/>
    <w:tmpl w:val="081EB6C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13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14"/>
  </w:num>
  <w:num w:numId="11">
    <w:abstractNumId w:val="8"/>
  </w:num>
  <w:num w:numId="12">
    <w:abstractNumId w:val="2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C5D"/>
    <w:rsid w:val="00005CF6"/>
    <w:rsid w:val="00015B57"/>
    <w:rsid w:val="00046815"/>
    <w:rsid w:val="00081232"/>
    <w:rsid w:val="00097C8F"/>
    <w:rsid w:val="000B7644"/>
    <w:rsid w:val="000E2E37"/>
    <w:rsid w:val="000F7E31"/>
    <w:rsid w:val="0014565A"/>
    <w:rsid w:val="001860EB"/>
    <w:rsid w:val="001A42A0"/>
    <w:rsid w:val="001E2EA9"/>
    <w:rsid w:val="00224438"/>
    <w:rsid w:val="00224D58"/>
    <w:rsid w:val="00242666"/>
    <w:rsid w:val="00263BE5"/>
    <w:rsid w:val="00270F5E"/>
    <w:rsid w:val="00290AFD"/>
    <w:rsid w:val="002B13F5"/>
    <w:rsid w:val="002D5C63"/>
    <w:rsid w:val="002F68D1"/>
    <w:rsid w:val="00312587"/>
    <w:rsid w:val="00316A53"/>
    <w:rsid w:val="00316BDF"/>
    <w:rsid w:val="00317699"/>
    <w:rsid w:val="00343CC4"/>
    <w:rsid w:val="003468C0"/>
    <w:rsid w:val="00384929"/>
    <w:rsid w:val="003A2EB4"/>
    <w:rsid w:val="003C5362"/>
    <w:rsid w:val="003D3360"/>
    <w:rsid w:val="003F0066"/>
    <w:rsid w:val="003F5AE0"/>
    <w:rsid w:val="00410BB4"/>
    <w:rsid w:val="00417EA7"/>
    <w:rsid w:val="00452369"/>
    <w:rsid w:val="00473FDA"/>
    <w:rsid w:val="004749D7"/>
    <w:rsid w:val="0048413D"/>
    <w:rsid w:val="00496294"/>
    <w:rsid w:val="004970A6"/>
    <w:rsid w:val="004A221E"/>
    <w:rsid w:val="004E1409"/>
    <w:rsid w:val="00510A20"/>
    <w:rsid w:val="005168EE"/>
    <w:rsid w:val="005222CC"/>
    <w:rsid w:val="00553924"/>
    <w:rsid w:val="005D33E1"/>
    <w:rsid w:val="005D729C"/>
    <w:rsid w:val="005D7AC4"/>
    <w:rsid w:val="005E0517"/>
    <w:rsid w:val="00612589"/>
    <w:rsid w:val="00652E53"/>
    <w:rsid w:val="00671732"/>
    <w:rsid w:val="00673F54"/>
    <w:rsid w:val="00692202"/>
    <w:rsid w:val="006B7870"/>
    <w:rsid w:val="0071148B"/>
    <w:rsid w:val="007A216C"/>
    <w:rsid w:val="007C6669"/>
    <w:rsid w:val="007D0614"/>
    <w:rsid w:val="007E2B1D"/>
    <w:rsid w:val="0082484D"/>
    <w:rsid w:val="00836858"/>
    <w:rsid w:val="008871E0"/>
    <w:rsid w:val="00895A65"/>
    <w:rsid w:val="008B3AFA"/>
    <w:rsid w:val="008E7331"/>
    <w:rsid w:val="009001AB"/>
    <w:rsid w:val="009060A8"/>
    <w:rsid w:val="0091487A"/>
    <w:rsid w:val="0091721A"/>
    <w:rsid w:val="0095006D"/>
    <w:rsid w:val="009557E0"/>
    <w:rsid w:val="00967AA3"/>
    <w:rsid w:val="009711F1"/>
    <w:rsid w:val="00972951"/>
    <w:rsid w:val="00991B1E"/>
    <w:rsid w:val="009C25F5"/>
    <w:rsid w:val="009C59F2"/>
    <w:rsid w:val="009F33EA"/>
    <w:rsid w:val="00A32E6A"/>
    <w:rsid w:val="00A66C5D"/>
    <w:rsid w:val="00A66DE4"/>
    <w:rsid w:val="00A67399"/>
    <w:rsid w:val="00AA3B7E"/>
    <w:rsid w:val="00B0680D"/>
    <w:rsid w:val="00B1178B"/>
    <w:rsid w:val="00B12A76"/>
    <w:rsid w:val="00B17FB3"/>
    <w:rsid w:val="00B22CB4"/>
    <w:rsid w:val="00B4546F"/>
    <w:rsid w:val="00B50E7B"/>
    <w:rsid w:val="00BE5532"/>
    <w:rsid w:val="00BF0650"/>
    <w:rsid w:val="00C64D78"/>
    <w:rsid w:val="00C8593C"/>
    <w:rsid w:val="00CB259B"/>
    <w:rsid w:val="00D1170F"/>
    <w:rsid w:val="00D3171F"/>
    <w:rsid w:val="00D44377"/>
    <w:rsid w:val="00D46345"/>
    <w:rsid w:val="00D56512"/>
    <w:rsid w:val="00D56B5A"/>
    <w:rsid w:val="00D74280"/>
    <w:rsid w:val="00D854C2"/>
    <w:rsid w:val="00DA568E"/>
    <w:rsid w:val="00DF5C2A"/>
    <w:rsid w:val="00E107ED"/>
    <w:rsid w:val="00E3129F"/>
    <w:rsid w:val="00E57EA2"/>
    <w:rsid w:val="00E866D0"/>
    <w:rsid w:val="00E951C4"/>
    <w:rsid w:val="00E968AD"/>
    <w:rsid w:val="00EB130C"/>
    <w:rsid w:val="00ED3714"/>
    <w:rsid w:val="00EE18D2"/>
    <w:rsid w:val="00EE5DAF"/>
    <w:rsid w:val="00F07195"/>
    <w:rsid w:val="00F205A4"/>
    <w:rsid w:val="00F27B7C"/>
    <w:rsid w:val="00F87647"/>
    <w:rsid w:val="00FB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C713"/>
  <w15:docId w15:val="{2CBA9601-5B62-4F1E-8F40-E7AD845A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2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5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F6"/>
    <w:rPr>
      <w:rFonts w:ascii="Segoe UI" w:eastAsia="Calibr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17EA7"/>
    <w:rPr>
      <w:b/>
      <w:bCs/>
    </w:rPr>
  </w:style>
  <w:style w:type="table" w:customStyle="1" w:styleId="TableGrid">
    <w:name w:val="TableGrid"/>
    <w:rsid w:val="00510A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51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A2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10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A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378F8-047D-4A3E-A566-F0B07E6C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Кот</dc:creator>
  <cp:lastModifiedBy>КОТ</cp:lastModifiedBy>
  <cp:revision>33</cp:revision>
  <cp:lastPrinted>2019-04-13T20:24:00Z</cp:lastPrinted>
  <dcterms:created xsi:type="dcterms:W3CDTF">2016-04-25T20:30:00Z</dcterms:created>
  <dcterms:modified xsi:type="dcterms:W3CDTF">2021-03-19T20:00:00Z</dcterms:modified>
</cp:coreProperties>
</file>