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C19" w:rsidRPr="003B7281" w:rsidRDefault="003B7281">
      <w:pPr>
        <w:spacing w:after="0" w:line="408" w:lineRule="auto"/>
        <w:ind w:left="120"/>
        <w:jc w:val="center"/>
        <w:rPr>
          <w:lang w:val="ru-RU"/>
        </w:rPr>
      </w:pPr>
      <w:bookmarkStart w:id="0" w:name="block-13202155"/>
      <w:r w:rsidRPr="003B7281">
        <w:rPr>
          <w:rFonts w:ascii="Times New Roman" w:hAnsi="Times New Roman"/>
          <w:b/>
          <w:color w:val="000000"/>
          <w:sz w:val="28"/>
          <w:lang w:val="ru-RU"/>
        </w:rPr>
        <w:t>МИНИСТЕРСТВО ПРОСВЕЩЕНИЯ РОССИЙСКОЙ ФЕДЕРАЦИИ</w:t>
      </w:r>
    </w:p>
    <w:p w:rsidR="00205C19" w:rsidRPr="003B7281" w:rsidRDefault="003B7281">
      <w:pPr>
        <w:spacing w:after="0" w:line="408" w:lineRule="auto"/>
        <w:ind w:left="120"/>
        <w:jc w:val="center"/>
        <w:rPr>
          <w:lang w:val="ru-RU"/>
        </w:rPr>
      </w:pPr>
      <w:r w:rsidRPr="003B7281">
        <w:rPr>
          <w:rFonts w:ascii="Times New Roman" w:hAnsi="Times New Roman"/>
          <w:b/>
          <w:color w:val="000000"/>
          <w:sz w:val="28"/>
          <w:lang w:val="ru-RU"/>
        </w:rPr>
        <w:t xml:space="preserve">‌‌‌ </w:t>
      </w:r>
    </w:p>
    <w:p w:rsidR="00205C19" w:rsidRPr="003B7281" w:rsidRDefault="003B7281">
      <w:pPr>
        <w:spacing w:after="0" w:line="408" w:lineRule="auto"/>
        <w:ind w:left="120"/>
        <w:jc w:val="center"/>
        <w:rPr>
          <w:lang w:val="ru-RU"/>
        </w:rPr>
      </w:pPr>
      <w:r w:rsidRPr="003B7281">
        <w:rPr>
          <w:rFonts w:ascii="Times New Roman" w:hAnsi="Times New Roman"/>
          <w:b/>
          <w:color w:val="000000"/>
          <w:sz w:val="28"/>
          <w:lang w:val="ru-RU"/>
        </w:rPr>
        <w:t>‌‌</w:t>
      </w:r>
      <w:r w:rsidRPr="003B7281">
        <w:rPr>
          <w:rFonts w:ascii="Times New Roman" w:hAnsi="Times New Roman"/>
          <w:color w:val="000000"/>
          <w:sz w:val="28"/>
          <w:lang w:val="ru-RU"/>
        </w:rPr>
        <w:t>​</w:t>
      </w:r>
    </w:p>
    <w:p w:rsidR="00205C19" w:rsidRDefault="003B7281">
      <w:pPr>
        <w:spacing w:after="0" w:line="408" w:lineRule="auto"/>
        <w:ind w:left="120"/>
        <w:jc w:val="center"/>
      </w:pPr>
      <w:r>
        <w:rPr>
          <w:rFonts w:ascii="Times New Roman" w:hAnsi="Times New Roman"/>
          <w:b/>
          <w:color w:val="000000"/>
          <w:sz w:val="28"/>
        </w:rPr>
        <w:t>МБОУ СОШ №2</w:t>
      </w:r>
    </w:p>
    <w:p w:rsidR="00205C19" w:rsidRDefault="00205C19">
      <w:pPr>
        <w:spacing w:after="0"/>
        <w:ind w:left="120"/>
      </w:pPr>
    </w:p>
    <w:p w:rsidR="00205C19" w:rsidRDefault="00205C19">
      <w:pPr>
        <w:spacing w:after="0"/>
        <w:ind w:left="120"/>
      </w:pPr>
    </w:p>
    <w:p w:rsidR="00205C19" w:rsidRDefault="00205C19">
      <w:pPr>
        <w:spacing w:after="0"/>
        <w:ind w:left="120"/>
      </w:pPr>
    </w:p>
    <w:p w:rsidR="00205C19" w:rsidRDefault="00205C19">
      <w:pPr>
        <w:spacing w:after="0"/>
        <w:ind w:left="120"/>
      </w:pPr>
    </w:p>
    <w:tbl>
      <w:tblPr>
        <w:tblW w:w="0" w:type="auto"/>
        <w:tblLook w:val="04A0" w:firstRow="1" w:lastRow="0" w:firstColumn="1" w:lastColumn="0" w:noHBand="0" w:noVBand="1"/>
      </w:tblPr>
      <w:tblGrid>
        <w:gridCol w:w="3114"/>
        <w:gridCol w:w="3115"/>
        <w:gridCol w:w="3115"/>
      </w:tblGrid>
      <w:tr w:rsidR="00247943" w:rsidRPr="007821C2" w:rsidTr="00247943">
        <w:tc>
          <w:tcPr>
            <w:tcW w:w="3114" w:type="dxa"/>
          </w:tcPr>
          <w:p w:rsidR="00247943" w:rsidRPr="0040209D" w:rsidRDefault="003B7281" w:rsidP="0024794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47943" w:rsidRPr="008944ED" w:rsidRDefault="003B7281" w:rsidP="002479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E2A20" w:rsidRPr="008944ED" w:rsidRDefault="008E2A20" w:rsidP="008E2A20">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Сюсина</w:t>
            </w:r>
            <w:proofErr w:type="spellEnd"/>
            <w:r w:rsidRPr="008944ED">
              <w:rPr>
                <w:rFonts w:ascii="Times New Roman" w:eastAsia="Times New Roman" w:hAnsi="Times New Roman"/>
                <w:color w:val="000000"/>
                <w:sz w:val="24"/>
                <w:szCs w:val="24"/>
                <w:lang w:val="ru-RU"/>
              </w:rPr>
              <w:t xml:space="preserve"> М.С.</w:t>
            </w:r>
          </w:p>
          <w:p w:rsidR="00247943" w:rsidRDefault="008E2A20" w:rsidP="008E2A20">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E2A2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 </w:t>
            </w:r>
          </w:p>
          <w:p w:rsidR="00247943" w:rsidRDefault="00247943" w:rsidP="00247943">
            <w:pPr>
              <w:autoSpaceDE w:val="0"/>
              <w:autoSpaceDN w:val="0"/>
              <w:spacing w:after="0" w:line="240" w:lineRule="auto"/>
              <w:rPr>
                <w:rFonts w:ascii="Times New Roman" w:eastAsia="Times New Roman" w:hAnsi="Times New Roman"/>
                <w:color w:val="000000"/>
                <w:sz w:val="24"/>
                <w:szCs w:val="24"/>
                <w:lang w:val="ru-RU"/>
              </w:rPr>
            </w:pPr>
          </w:p>
          <w:p w:rsidR="00247943" w:rsidRPr="0040209D" w:rsidRDefault="00247943" w:rsidP="0024794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47943" w:rsidRPr="0040209D" w:rsidRDefault="003B7281" w:rsidP="0024794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E2A20" w:rsidRDefault="003B7281" w:rsidP="008E2A2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E2A20" w:rsidRPr="008E2A20" w:rsidRDefault="008E2A20" w:rsidP="008E2A20">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4"/>
                <w:szCs w:val="24"/>
                <w:lang w:val="ru-RU"/>
              </w:rPr>
              <w:t>Семёнова</w:t>
            </w:r>
            <w:proofErr w:type="spellEnd"/>
            <w:r w:rsidRPr="008944ED">
              <w:rPr>
                <w:rFonts w:ascii="Times New Roman" w:eastAsia="Times New Roman" w:hAnsi="Times New Roman"/>
                <w:color w:val="000000"/>
                <w:sz w:val="24"/>
                <w:szCs w:val="24"/>
                <w:lang w:val="ru-RU"/>
              </w:rPr>
              <w:t xml:space="preserve"> Е.В.</w:t>
            </w:r>
          </w:p>
          <w:p w:rsidR="008E2A20" w:rsidRDefault="008E2A20" w:rsidP="008E2A2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47943" w:rsidRDefault="008E2A20" w:rsidP="002479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247943" w:rsidRPr="0040209D" w:rsidRDefault="00247943" w:rsidP="008E2A2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47943" w:rsidRDefault="003B7281" w:rsidP="0024794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47943" w:rsidRPr="008944ED" w:rsidRDefault="003B7281" w:rsidP="002479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E2A20" w:rsidRPr="008944ED" w:rsidRDefault="008E2A20" w:rsidP="008E2A2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w:t>
            </w:r>
            <w:proofErr w:type="gramStart"/>
            <w:r w:rsidRPr="008944ED">
              <w:rPr>
                <w:rFonts w:ascii="Times New Roman" w:eastAsia="Times New Roman" w:hAnsi="Times New Roman"/>
                <w:color w:val="000000"/>
                <w:sz w:val="24"/>
                <w:szCs w:val="24"/>
                <w:lang w:val="ru-RU"/>
              </w:rPr>
              <w:t>,С</w:t>
            </w:r>
            <w:proofErr w:type="gramEnd"/>
            <w:r w:rsidRPr="008944ED">
              <w:rPr>
                <w:rFonts w:ascii="Times New Roman" w:eastAsia="Times New Roman" w:hAnsi="Times New Roman"/>
                <w:color w:val="000000"/>
                <w:sz w:val="24"/>
                <w:szCs w:val="24"/>
                <w:lang w:val="ru-RU"/>
              </w:rPr>
              <w:t>.</w:t>
            </w:r>
          </w:p>
          <w:p w:rsidR="008E2A20" w:rsidRDefault="008E2A20" w:rsidP="008E2A2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47943" w:rsidRDefault="008E2A20" w:rsidP="002479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247943" w:rsidRPr="0040209D" w:rsidRDefault="00247943" w:rsidP="008E2A20">
            <w:pPr>
              <w:autoSpaceDE w:val="0"/>
              <w:autoSpaceDN w:val="0"/>
              <w:spacing w:after="0" w:line="240" w:lineRule="auto"/>
              <w:rPr>
                <w:rFonts w:ascii="Times New Roman" w:eastAsia="Times New Roman" w:hAnsi="Times New Roman"/>
                <w:color w:val="000000"/>
                <w:sz w:val="24"/>
                <w:szCs w:val="24"/>
                <w:lang w:val="ru-RU"/>
              </w:rPr>
            </w:pPr>
          </w:p>
        </w:tc>
      </w:tr>
    </w:tbl>
    <w:p w:rsidR="00205C19" w:rsidRPr="008E2A20" w:rsidRDefault="00205C19">
      <w:pPr>
        <w:spacing w:after="0"/>
        <w:ind w:left="120"/>
        <w:rPr>
          <w:lang w:val="ru-RU"/>
        </w:rPr>
      </w:pPr>
    </w:p>
    <w:p w:rsidR="00205C19" w:rsidRPr="008E2A20" w:rsidRDefault="003B7281">
      <w:pPr>
        <w:spacing w:after="0"/>
        <w:ind w:left="120"/>
        <w:rPr>
          <w:lang w:val="ru-RU"/>
        </w:rPr>
      </w:pPr>
      <w:r w:rsidRPr="008E2A20">
        <w:rPr>
          <w:rFonts w:ascii="Times New Roman" w:hAnsi="Times New Roman"/>
          <w:color w:val="000000"/>
          <w:sz w:val="28"/>
          <w:lang w:val="ru-RU"/>
        </w:rPr>
        <w:t>‌</w:t>
      </w:r>
    </w:p>
    <w:p w:rsidR="00205C19" w:rsidRPr="008E2A20" w:rsidRDefault="00205C19">
      <w:pPr>
        <w:spacing w:after="0"/>
        <w:ind w:left="120"/>
        <w:rPr>
          <w:lang w:val="ru-RU"/>
        </w:rPr>
      </w:pPr>
    </w:p>
    <w:p w:rsidR="00205C19" w:rsidRPr="008E2A20" w:rsidRDefault="00205C19">
      <w:pPr>
        <w:spacing w:after="0"/>
        <w:ind w:left="120"/>
        <w:rPr>
          <w:lang w:val="ru-RU"/>
        </w:rPr>
      </w:pPr>
    </w:p>
    <w:p w:rsidR="00205C19" w:rsidRPr="008E2A20" w:rsidRDefault="00205C19">
      <w:pPr>
        <w:spacing w:after="0"/>
        <w:ind w:left="120"/>
        <w:rPr>
          <w:lang w:val="ru-RU"/>
        </w:rPr>
      </w:pPr>
    </w:p>
    <w:p w:rsidR="00205C19" w:rsidRPr="008E2A20" w:rsidRDefault="003B7281">
      <w:pPr>
        <w:spacing w:after="0" w:line="408" w:lineRule="auto"/>
        <w:ind w:left="120"/>
        <w:jc w:val="center"/>
        <w:rPr>
          <w:lang w:val="ru-RU"/>
        </w:rPr>
      </w:pPr>
      <w:r w:rsidRPr="008E2A20">
        <w:rPr>
          <w:rFonts w:ascii="Times New Roman" w:hAnsi="Times New Roman"/>
          <w:b/>
          <w:color w:val="000000"/>
          <w:sz w:val="28"/>
          <w:lang w:val="ru-RU"/>
        </w:rPr>
        <w:t>РАБОЧАЯ ПРОГРАММА</w:t>
      </w:r>
    </w:p>
    <w:p w:rsidR="00205C19" w:rsidRPr="008E2A20" w:rsidRDefault="003B7281">
      <w:pPr>
        <w:spacing w:after="0" w:line="408" w:lineRule="auto"/>
        <w:ind w:left="120"/>
        <w:jc w:val="center"/>
        <w:rPr>
          <w:lang w:val="ru-RU"/>
        </w:rPr>
      </w:pPr>
      <w:r w:rsidRPr="008E2A20">
        <w:rPr>
          <w:rFonts w:ascii="Times New Roman" w:hAnsi="Times New Roman"/>
          <w:color w:val="000000"/>
          <w:sz w:val="28"/>
          <w:lang w:val="ru-RU"/>
        </w:rPr>
        <w:t>(</w:t>
      </w:r>
      <w:r>
        <w:rPr>
          <w:rFonts w:ascii="Times New Roman" w:hAnsi="Times New Roman"/>
          <w:color w:val="000000"/>
          <w:sz w:val="28"/>
        </w:rPr>
        <w:t>ID</w:t>
      </w:r>
      <w:r w:rsidRPr="008E2A20">
        <w:rPr>
          <w:rFonts w:ascii="Times New Roman" w:hAnsi="Times New Roman"/>
          <w:color w:val="000000"/>
          <w:sz w:val="28"/>
          <w:lang w:val="ru-RU"/>
        </w:rPr>
        <w:t xml:space="preserve"> 1803160)</w:t>
      </w:r>
    </w:p>
    <w:p w:rsidR="00205C19" w:rsidRPr="008E2A20" w:rsidRDefault="00205C19">
      <w:pPr>
        <w:spacing w:after="0"/>
        <w:ind w:left="120"/>
        <w:jc w:val="center"/>
        <w:rPr>
          <w:lang w:val="ru-RU"/>
        </w:rPr>
      </w:pPr>
    </w:p>
    <w:p w:rsidR="00205C19" w:rsidRPr="003B7281" w:rsidRDefault="003B7281">
      <w:pPr>
        <w:spacing w:after="0" w:line="408" w:lineRule="auto"/>
        <w:ind w:left="120"/>
        <w:jc w:val="center"/>
        <w:rPr>
          <w:lang w:val="ru-RU"/>
        </w:rPr>
      </w:pPr>
      <w:r w:rsidRPr="003B7281">
        <w:rPr>
          <w:rFonts w:ascii="Times New Roman" w:hAnsi="Times New Roman"/>
          <w:b/>
          <w:color w:val="000000"/>
          <w:sz w:val="28"/>
          <w:lang w:val="ru-RU"/>
        </w:rPr>
        <w:t>учебного предмета «Химия. Базовый уровень»</w:t>
      </w:r>
    </w:p>
    <w:p w:rsidR="00205C19" w:rsidRPr="003B7281" w:rsidRDefault="003B7281">
      <w:pPr>
        <w:spacing w:after="0" w:line="408" w:lineRule="auto"/>
        <w:ind w:left="120"/>
        <w:jc w:val="center"/>
        <w:rPr>
          <w:lang w:val="ru-RU"/>
        </w:rPr>
      </w:pPr>
      <w:r w:rsidRPr="003B7281">
        <w:rPr>
          <w:rFonts w:ascii="Times New Roman" w:hAnsi="Times New Roman"/>
          <w:color w:val="000000"/>
          <w:sz w:val="28"/>
          <w:lang w:val="ru-RU"/>
        </w:rPr>
        <w:t xml:space="preserve">для обучающихся 10 </w:t>
      </w:r>
      <w:r w:rsidRPr="003B7281">
        <w:rPr>
          <w:rFonts w:ascii="Calibri" w:hAnsi="Calibri"/>
          <w:color w:val="000000"/>
          <w:sz w:val="28"/>
          <w:lang w:val="ru-RU"/>
        </w:rPr>
        <w:t xml:space="preserve">– </w:t>
      </w:r>
      <w:r w:rsidRPr="003B7281">
        <w:rPr>
          <w:rFonts w:ascii="Times New Roman" w:hAnsi="Times New Roman"/>
          <w:color w:val="000000"/>
          <w:sz w:val="28"/>
          <w:lang w:val="ru-RU"/>
        </w:rPr>
        <w:t xml:space="preserve">11 классов </w:t>
      </w: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205C19">
      <w:pPr>
        <w:spacing w:after="0"/>
        <w:ind w:left="120"/>
        <w:jc w:val="center"/>
        <w:rPr>
          <w:lang w:val="ru-RU"/>
        </w:rPr>
      </w:pPr>
    </w:p>
    <w:p w:rsidR="00205C19" w:rsidRPr="003B7281" w:rsidRDefault="003B7281" w:rsidP="003B7281">
      <w:pPr>
        <w:spacing w:after="0"/>
        <w:jc w:val="center"/>
        <w:rPr>
          <w:lang w:val="ru-RU"/>
        </w:rPr>
      </w:pPr>
      <w:bookmarkStart w:id="1" w:name="58df893d-8e48-4a6c-b707-e30db5572816"/>
      <w:r w:rsidRPr="003B7281">
        <w:rPr>
          <w:rFonts w:ascii="Times New Roman" w:hAnsi="Times New Roman"/>
          <w:b/>
          <w:color w:val="000000"/>
          <w:sz w:val="28"/>
          <w:lang w:val="ru-RU"/>
        </w:rPr>
        <w:t>Саяногорск,</w:t>
      </w:r>
      <w:bookmarkEnd w:id="1"/>
      <w:r w:rsidRPr="003B7281">
        <w:rPr>
          <w:rFonts w:ascii="Times New Roman" w:hAnsi="Times New Roman"/>
          <w:b/>
          <w:color w:val="000000"/>
          <w:sz w:val="28"/>
          <w:lang w:val="ru-RU"/>
        </w:rPr>
        <w:t xml:space="preserve">‌ </w:t>
      </w:r>
      <w:bookmarkStart w:id="2" w:name="d0353ffa-3b9d-4f1b-95cd-292ab35e49b4"/>
      <w:r w:rsidRPr="003B7281">
        <w:rPr>
          <w:rFonts w:ascii="Times New Roman" w:hAnsi="Times New Roman"/>
          <w:b/>
          <w:color w:val="000000"/>
          <w:sz w:val="28"/>
          <w:lang w:val="ru-RU"/>
        </w:rPr>
        <w:t>2023</w:t>
      </w:r>
      <w:bookmarkEnd w:id="2"/>
      <w:r w:rsidRPr="003B7281">
        <w:rPr>
          <w:rFonts w:ascii="Times New Roman" w:hAnsi="Times New Roman"/>
          <w:b/>
          <w:color w:val="000000"/>
          <w:sz w:val="28"/>
          <w:lang w:val="ru-RU"/>
        </w:rPr>
        <w:t>‌</w:t>
      </w:r>
      <w:r w:rsidRPr="003B7281">
        <w:rPr>
          <w:rFonts w:ascii="Times New Roman" w:hAnsi="Times New Roman"/>
          <w:color w:val="000000"/>
          <w:sz w:val="28"/>
          <w:lang w:val="ru-RU"/>
        </w:rPr>
        <w:t>​</w:t>
      </w:r>
    </w:p>
    <w:p w:rsidR="00205C19" w:rsidRPr="003B7281" w:rsidRDefault="00205C19">
      <w:pPr>
        <w:rPr>
          <w:lang w:val="ru-RU"/>
        </w:rPr>
        <w:sectPr w:rsidR="00205C19" w:rsidRPr="003B7281">
          <w:pgSz w:w="11906" w:h="16383"/>
          <w:pgMar w:top="1134" w:right="850" w:bottom="1134" w:left="1701" w:header="720" w:footer="720" w:gutter="0"/>
          <w:cols w:space="720"/>
        </w:sectPr>
      </w:pPr>
    </w:p>
    <w:p w:rsidR="00205C19" w:rsidRPr="003B7281" w:rsidRDefault="003B7281" w:rsidP="008E2A20">
      <w:pPr>
        <w:spacing w:after="0"/>
        <w:jc w:val="center"/>
        <w:rPr>
          <w:lang w:val="ru-RU"/>
        </w:rPr>
      </w:pPr>
      <w:bookmarkStart w:id="3" w:name="_Toc118729915"/>
      <w:bookmarkStart w:id="4" w:name="block-13202156"/>
      <w:bookmarkEnd w:id="0"/>
      <w:bookmarkEnd w:id="3"/>
      <w:r w:rsidRPr="003B7281">
        <w:rPr>
          <w:rFonts w:ascii="Times New Roman" w:hAnsi="Times New Roman"/>
          <w:b/>
          <w:color w:val="000000"/>
          <w:sz w:val="28"/>
          <w:lang w:val="ru-RU"/>
        </w:rPr>
        <w:lastRenderedPageBreak/>
        <w:t>ПОЯСНИТЕЛЬНАЯ ЗАПИСКА</w:t>
      </w:r>
    </w:p>
    <w:p w:rsidR="00205C19" w:rsidRDefault="003B7281">
      <w:pPr>
        <w:spacing w:after="0"/>
        <w:ind w:firstLine="600"/>
        <w:jc w:val="both"/>
      </w:pPr>
      <w:proofErr w:type="gramStart"/>
      <w:r w:rsidRPr="003B7281">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3B7281">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3B7281">
        <w:rPr>
          <w:rFonts w:ascii="Times New Roman" w:hAnsi="Times New Roman"/>
          <w:color w:val="000000"/>
          <w:sz w:val="28"/>
          <w:lang w:val="ru-RU"/>
        </w:rPr>
        <w:t>развития</w:t>
      </w:r>
      <w:proofErr w:type="gramEnd"/>
      <w:r w:rsidRPr="003B7281">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3B7281">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3B7281">
        <w:rPr>
          <w:rFonts w:ascii="Times New Roman" w:hAnsi="Times New Roman"/>
          <w:color w:val="000000"/>
          <w:sz w:val="28"/>
          <w:lang w:val="ru-RU"/>
        </w:rPr>
        <w:t>содержания</w:t>
      </w:r>
      <w:proofErr w:type="gramEnd"/>
      <w:r w:rsidRPr="003B7281">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B7281">
        <w:rPr>
          <w:rFonts w:ascii="Times New Roman" w:hAnsi="Times New Roman"/>
          <w:color w:val="000000"/>
          <w:sz w:val="28"/>
          <w:lang w:val="ru-RU"/>
        </w:rPr>
        <w:t>фактологические</w:t>
      </w:r>
      <w:proofErr w:type="spellEnd"/>
      <w:r w:rsidRPr="003B7281">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3B7281">
        <w:rPr>
          <w:rFonts w:ascii="Times New Roman" w:hAnsi="Times New Roman"/>
          <w:color w:val="000000"/>
          <w:sz w:val="28"/>
          <w:lang w:val="ru-RU"/>
        </w:rPr>
        <w:t>обучающимся</w:t>
      </w:r>
      <w:proofErr w:type="gramEnd"/>
      <w:r w:rsidRPr="003B7281">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3B7281">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3B7281">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3B7281">
        <w:rPr>
          <w:rFonts w:ascii="Times New Roman" w:hAnsi="Times New Roman"/>
          <w:color w:val="000000"/>
          <w:sz w:val="28"/>
          <w:lang w:val="ru-RU"/>
        </w:rPr>
        <w:t xml:space="preserve"> </w:t>
      </w:r>
      <w:proofErr w:type="gramStart"/>
      <w:r w:rsidRPr="003B7281">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3B7281">
        <w:rPr>
          <w:rFonts w:ascii="Times New Roman" w:hAnsi="Times New Roman"/>
          <w:color w:val="000000"/>
          <w:sz w:val="28"/>
          <w:lang w:val="ru-RU"/>
        </w:rPr>
        <w:t xml:space="preserve"> энергетических ресурсов, сырья, создания новых технологий и материалов.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В плане решения задач воспитания, развития и </w:t>
      </w:r>
      <w:proofErr w:type="gramStart"/>
      <w:r w:rsidRPr="003B7281">
        <w:rPr>
          <w:rFonts w:ascii="Times New Roman" w:hAnsi="Times New Roman"/>
          <w:color w:val="000000"/>
          <w:sz w:val="28"/>
          <w:lang w:val="ru-RU"/>
        </w:rPr>
        <w:t>социализации</w:t>
      </w:r>
      <w:proofErr w:type="gramEnd"/>
      <w:r w:rsidRPr="003B7281">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В практике преподавания </w:t>
      </w:r>
      <w:proofErr w:type="gramStart"/>
      <w:r w:rsidRPr="003B7281">
        <w:rPr>
          <w:rFonts w:ascii="Times New Roman" w:hAnsi="Times New Roman"/>
          <w:color w:val="000000"/>
          <w:sz w:val="28"/>
          <w:lang w:val="ru-RU"/>
        </w:rPr>
        <w:t>химии</w:t>
      </w:r>
      <w:proofErr w:type="gramEnd"/>
      <w:r w:rsidRPr="003B7281">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3B7281">
        <w:rPr>
          <w:rFonts w:ascii="Calibri" w:hAnsi="Calibri"/>
          <w:color w:val="000000"/>
          <w:sz w:val="28"/>
          <w:lang w:val="ru-RU"/>
        </w:rPr>
        <w:t>–</w:t>
      </w:r>
      <w:r w:rsidRPr="003B7281">
        <w:rPr>
          <w:rFonts w:ascii="Times New Roman" w:hAnsi="Times New Roman"/>
          <w:color w:val="000000"/>
          <w:sz w:val="28"/>
          <w:lang w:val="ru-RU"/>
        </w:rPr>
        <w:t xml:space="preserve">11 </w:t>
      </w:r>
      <w:proofErr w:type="spellStart"/>
      <w:r w:rsidRPr="003B7281">
        <w:rPr>
          <w:rFonts w:ascii="Times New Roman" w:hAnsi="Times New Roman"/>
          <w:color w:val="000000"/>
          <w:sz w:val="28"/>
          <w:lang w:val="ru-RU"/>
        </w:rPr>
        <w:t>кл</w:t>
      </w:r>
      <w:proofErr w:type="spellEnd"/>
      <w:r w:rsidRPr="003B7281">
        <w:rPr>
          <w:rFonts w:ascii="Times New Roman" w:hAnsi="Times New Roman"/>
          <w:color w:val="000000"/>
          <w:sz w:val="28"/>
          <w:lang w:val="ru-RU"/>
        </w:rPr>
        <w:t>.) являются:</w:t>
      </w:r>
    </w:p>
    <w:p w:rsidR="00205C19" w:rsidRPr="003B7281" w:rsidRDefault="003B7281">
      <w:pPr>
        <w:numPr>
          <w:ilvl w:val="0"/>
          <w:numId w:val="1"/>
        </w:numPr>
        <w:spacing w:after="0" w:line="264" w:lineRule="auto"/>
        <w:jc w:val="both"/>
        <w:rPr>
          <w:lang w:val="ru-RU"/>
        </w:rPr>
      </w:pPr>
      <w:r w:rsidRPr="003B7281">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3B7281">
        <w:rPr>
          <w:rFonts w:ascii="Times New Roman" w:hAnsi="Times New Roman"/>
          <w:color w:val="000000"/>
          <w:sz w:val="28"/>
          <w:lang w:val="ru-RU"/>
        </w:rPr>
        <w:t>естественно-научной</w:t>
      </w:r>
      <w:proofErr w:type="gramEnd"/>
      <w:r w:rsidRPr="003B7281">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05C19" w:rsidRPr="003B7281" w:rsidRDefault="003B7281">
      <w:pPr>
        <w:numPr>
          <w:ilvl w:val="0"/>
          <w:numId w:val="1"/>
        </w:numPr>
        <w:spacing w:after="0" w:line="264" w:lineRule="auto"/>
        <w:jc w:val="both"/>
        <w:rPr>
          <w:lang w:val="ru-RU"/>
        </w:rPr>
      </w:pPr>
      <w:r w:rsidRPr="003B7281">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205C19" w:rsidRPr="003B7281" w:rsidRDefault="003B7281">
      <w:pPr>
        <w:numPr>
          <w:ilvl w:val="0"/>
          <w:numId w:val="1"/>
        </w:numPr>
        <w:spacing w:after="0" w:line="264" w:lineRule="auto"/>
        <w:jc w:val="both"/>
        <w:rPr>
          <w:lang w:val="ru-RU"/>
        </w:rPr>
      </w:pPr>
      <w:r w:rsidRPr="003B7281">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формирование и развитие у </w:t>
      </w:r>
      <w:proofErr w:type="gramStart"/>
      <w:r w:rsidRPr="003B7281">
        <w:rPr>
          <w:rFonts w:ascii="Times New Roman" w:hAnsi="Times New Roman"/>
          <w:color w:val="000000"/>
          <w:sz w:val="28"/>
          <w:lang w:val="ru-RU"/>
        </w:rPr>
        <w:t>обучающихся</w:t>
      </w:r>
      <w:proofErr w:type="gramEnd"/>
      <w:r w:rsidRPr="003B7281">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3B7281">
        <w:rPr>
          <w:rFonts w:ascii="Times New Roman" w:hAnsi="Times New Roman"/>
          <w:color w:val="000000"/>
          <w:sz w:val="28"/>
          <w:lang w:val="ru-RU"/>
        </w:rPr>
        <w:t>Естественно-научные</w:t>
      </w:r>
      <w:proofErr w:type="gramEnd"/>
      <w:r w:rsidRPr="003B7281">
        <w:rPr>
          <w:rFonts w:ascii="Times New Roman" w:hAnsi="Times New Roman"/>
          <w:color w:val="000000"/>
          <w:sz w:val="28"/>
          <w:lang w:val="ru-RU"/>
        </w:rPr>
        <w:t xml:space="preserve"> предметы».</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205C19" w:rsidRPr="003B7281" w:rsidRDefault="00205C19">
      <w:pPr>
        <w:rPr>
          <w:lang w:val="ru-RU"/>
        </w:rPr>
        <w:sectPr w:rsidR="00205C19" w:rsidRPr="003B7281">
          <w:pgSz w:w="11906" w:h="16383"/>
          <w:pgMar w:top="1134" w:right="850" w:bottom="1134" w:left="1701" w:header="720" w:footer="720" w:gutter="0"/>
          <w:cols w:space="720"/>
        </w:sectPr>
      </w:pPr>
    </w:p>
    <w:p w:rsidR="00205C19" w:rsidRPr="003B7281" w:rsidRDefault="003B7281">
      <w:pPr>
        <w:spacing w:after="0" w:line="264" w:lineRule="auto"/>
        <w:ind w:left="120"/>
        <w:jc w:val="both"/>
        <w:rPr>
          <w:lang w:val="ru-RU"/>
        </w:rPr>
      </w:pPr>
      <w:bookmarkStart w:id="5" w:name="block-13202157"/>
      <w:bookmarkEnd w:id="4"/>
      <w:r w:rsidRPr="003B7281">
        <w:rPr>
          <w:rFonts w:ascii="Times New Roman" w:hAnsi="Times New Roman"/>
          <w:color w:val="000000"/>
          <w:sz w:val="28"/>
          <w:lang w:val="ru-RU"/>
        </w:rPr>
        <w:lastRenderedPageBreak/>
        <w:t>​</w:t>
      </w:r>
      <w:r w:rsidRPr="003B7281">
        <w:rPr>
          <w:rFonts w:ascii="Times New Roman" w:hAnsi="Times New Roman"/>
          <w:b/>
          <w:color w:val="000000"/>
          <w:sz w:val="28"/>
          <w:lang w:val="ru-RU"/>
        </w:rPr>
        <w:t>СОДЕРЖАНИЕ ОБУЧЕНИЯ</w:t>
      </w:r>
    </w:p>
    <w:p w:rsidR="00205C19" w:rsidRPr="003B7281" w:rsidRDefault="00205C19">
      <w:pPr>
        <w:spacing w:after="0" w:line="264" w:lineRule="auto"/>
        <w:ind w:left="120"/>
        <w:jc w:val="both"/>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10 КЛАСС</w:t>
      </w:r>
      <w:r w:rsidRPr="003B7281">
        <w:rPr>
          <w:rFonts w:ascii="Times New Roman" w:hAnsi="Times New Roman"/>
          <w:color w:val="000000"/>
          <w:sz w:val="28"/>
          <w:lang w:val="ru-RU"/>
        </w:rPr>
        <w:t xml:space="preserve"> </w:t>
      </w:r>
    </w:p>
    <w:p w:rsidR="00205C19" w:rsidRPr="003B7281" w:rsidRDefault="00205C19">
      <w:pPr>
        <w:spacing w:after="0" w:line="264" w:lineRule="auto"/>
        <w:ind w:left="120"/>
        <w:jc w:val="both"/>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ОРГАНИЧЕСКАЯ ХИМИЯ</w:t>
      </w:r>
    </w:p>
    <w:p w:rsidR="00205C19" w:rsidRPr="003B7281" w:rsidRDefault="00205C19">
      <w:pPr>
        <w:spacing w:after="0" w:line="264" w:lineRule="auto"/>
        <w:ind w:left="120"/>
        <w:jc w:val="both"/>
        <w:rPr>
          <w:lang w:val="ru-RU"/>
        </w:rPr>
      </w:pP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Теоретические основы органической химии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3B7281">
        <w:rPr>
          <w:rFonts w:ascii="Times New Roman" w:hAnsi="Times New Roman"/>
          <w:color w:val="000000"/>
          <w:sz w:val="28"/>
          <w:lang w:val="ru-RU"/>
        </w:rPr>
        <w:t>ств пр</w:t>
      </w:r>
      <w:proofErr w:type="gramEnd"/>
      <w:r w:rsidRPr="003B7281">
        <w:rPr>
          <w:rFonts w:ascii="Times New Roman" w:hAnsi="Times New Roman"/>
          <w:color w:val="000000"/>
          <w:sz w:val="28"/>
          <w:lang w:val="ru-RU"/>
        </w:rPr>
        <w:t>и нагревании (плавление, обугливание и горение).</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Углеводороды</w:t>
      </w:r>
    </w:p>
    <w:p w:rsidR="00205C19" w:rsidRPr="003B7281" w:rsidRDefault="003B7281">
      <w:pPr>
        <w:spacing w:after="0" w:line="264" w:lineRule="auto"/>
        <w:ind w:firstLine="600"/>
        <w:jc w:val="both"/>
        <w:rPr>
          <w:lang w:val="ru-RU"/>
        </w:rPr>
      </w:pPr>
      <w:proofErr w:type="spellStart"/>
      <w:r w:rsidRPr="003B7281">
        <w:rPr>
          <w:rFonts w:ascii="Times New Roman" w:hAnsi="Times New Roman"/>
          <w:color w:val="000000"/>
          <w:sz w:val="28"/>
          <w:lang w:val="ru-RU"/>
        </w:rPr>
        <w:t>Алканы</w:t>
      </w:r>
      <w:proofErr w:type="spellEnd"/>
      <w:r w:rsidRPr="003B7281">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3B7281">
        <w:rPr>
          <w:rFonts w:ascii="Times New Roman" w:hAnsi="Times New Roman"/>
          <w:color w:val="000000"/>
          <w:sz w:val="28"/>
          <w:lang w:val="ru-RU"/>
        </w:rPr>
        <w:t>алканов</w:t>
      </w:r>
      <w:proofErr w:type="spellEnd"/>
      <w:r w:rsidRPr="003B7281">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205C19" w:rsidRPr="003B7281" w:rsidRDefault="003B7281">
      <w:pPr>
        <w:spacing w:after="0" w:line="264" w:lineRule="auto"/>
        <w:ind w:firstLine="600"/>
        <w:jc w:val="both"/>
        <w:rPr>
          <w:lang w:val="ru-RU"/>
        </w:rPr>
      </w:pPr>
      <w:proofErr w:type="spellStart"/>
      <w:r w:rsidRPr="003B7281">
        <w:rPr>
          <w:rFonts w:ascii="Times New Roman" w:hAnsi="Times New Roman"/>
          <w:color w:val="000000"/>
          <w:sz w:val="28"/>
          <w:lang w:val="ru-RU"/>
        </w:rPr>
        <w:t>Алкены</w:t>
      </w:r>
      <w:proofErr w:type="spellEnd"/>
      <w:r w:rsidRPr="003B7281">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3B7281">
        <w:rPr>
          <w:rFonts w:ascii="Times New Roman" w:hAnsi="Times New Roman"/>
          <w:color w:val="000000"/>
          <w:sz w:val="28"/>
          <w:lang w:val="ru-RU"/>
        </w:rPr>
        <w:t>алкенов</w:t>
      </w:r>
      <w:proofErr w:type="spellEnd"/>
      <w:r w:rsidRPr="003B7281">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205C19" w:rsidRPr="003B7281" w:rsidRDefault="003B7281">
      <w:pPr>
        <w:spacing w:after="0" w:line="264" w:lineRule="auto"/>
        <w:ind w:firstLine="600"/>
        <w:jc w:val="both"/>
        <w:rPr>
          <w:lang w:val="ru-RU"/>
        </w:rPr>
      </w:pPr>
      <w:proofErr w:type="spellStart"/>
      <w:r w:rsidRPr="003B7281">
        <w:rPr>
          <w:rFonts w:ascii="Times New Roman" w:hAnsi="Times New Roman"/>
          <w:color w:val="000000"/>
          <w:sz w:val="28"/>
          <w:lang w:val="ru-RU"/>
        </w:rPr>
        <w:t>Алкадиены</w:t>
      </w:r>
      <w:proofErr w:type="spellEnd"/>
      <w:r w:rsidRPr="003B7281">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205C19" w:rsidRPr="003B7281" w:rsidRDefault="003B7281">
      <w:pPr>
        <w:spacing w:after="0" w:line="264" w:lineRule="auto"/>
        <w:ind w:firstLine="600"/>
        <w:jc w:val="both"/>
        <w:rPr>
          <w:lang w:val="ru-RU"/>
        </w:rPr>
      </w:pPr>
      <w:proofErr w:type="spellStart"/>
      <w:r w:rsidRPr="003B7281">
        <w:rPr>
          <w:rFonts w:ascii="Times New Roman" w:hAnsi="Times New Roman"/>
          <w:color w:val="000000"/>
          <w:sz w:val="28"/>
          <w:lang w:val="ru-RU"/>
        </w:rPr>
        <w:t>Алкины</w:t>
      </w:r>
      <w:proofErr w:type="spellEnd"/>
      <w:r w:rsidRPr="003B7281">
        <w:rPr>
          <w:rFonts w:ascii="Times New Roman" w:hAnsi="Times New Roman"/>
          <w:color w:val="000000"/>
          <w:sz w:val="28"/>
          <w:lang w:val="ru-RU"/>
        </w:rPr>
        <w:t xml:space="preserve">: состав и особенности строения, гомологический ряд. </w:t>
      </w:r>
      <w:proofErr w:type="gramStart"/>
      <w:r w:rsidRPr="003B7281">
        <w:rPr>
          <w:rFonts w:ascii="Times New Roman" w:hAnsi="Times New Roman"/>
          <w:color w:val="000000"/>
          <w:sz w:val="28"/>
          <w:lang w:val="ru-RU"/>
        </w:rPr>
        <w:t xml:space="preserve">Ацетилен – простейший представитель </w:t>
      </w:r>
      <w:proofErr w:type="spellStart"/>
      <w:r w:rsidRPr="003B7281">
        <w:rPr>
          <w:rFonts w:ascii="Times New Roman" w:hAnsi="Times New Roman"/>
          <w:color w:val="000000"/>
          <w:sz w:val="28"/>
          <w:lang w:val="ru-RU"/>
        </w:rPr>
        <w:t>алкинов</w:t>
      </w:r>
      <w:proofErr w:type="spellEnd"/>
      <w:r w:rsidRPr="003B7281">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B7281">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3B7281">
        <w:rPr>
          <w:rFonts w:ascii="Times New Roman" w:hAnsi="Times New Roman"/>
          <w:color w:val="000000"/>
          <w:sz w:val="28"/>
          <w:lang w:val="ru-RU"/>
        </w:rPr>
        <w:t xml:space="preserve"> Токсичность </w:t>
      </w:r>
      <w:proofErr w:type="spellStart"/>
      <w:r w:rsidRPr="003B7281">
        <w:rPr>
          <w:rFonts w:ascii="Times New Roman" w:hAnsi="Times New Roman"/>
          <w:color w:val="000000"/>
          <w:sz w:val="28"/>
          <w:lang w:val="ru-RU"/>
        </w:rPr>
        <w:lastRenderedPageBreak/>
        <w:t>аренов</w:t>
      </w:r>
      <w:proofErr w:type="spellEnd"/>
      <w:r w:rsidRPr="003B7281">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B7281">
        <w:rPr>
          <w:rFonts w:ascii="Times New Roman" w:hAnsi="Times New Roman"/>
          <w:color w:val="000000"/>
          <w:sz w:val="28"/>
          <w:u w:val="single"/>
          <w:lang w:val="ru-RU"/>
        </w:rPr>
        <w:t>практической работы</w:t>
      </w:r>
      <w:r w:rsidRPr="003B7281">
        <w:rPr>
          <w:rFonts w:ascii="Times New Roman" w:hAnsi="Times New Roman"/>
          <w:color w:val="000000"/>
          <w:sz w:val="28"/>
          <w:lang w:val="ru-RU"/>
        </w:rPr>
        <w:t xml:space="preserve">: получение этилена и изучение его свойств.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Расчётные задачи.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3B7281">
        <w:rPr>
          <w:rFonts w:ascii="Times New Roman" w:hAnsi="Times New Roman"/>
          <w:color w:val="000000"/>
          <w:sz w:val="28"/>
          <w:lang w:val="ru-RU"/>
        </w:rPr>
        <w:t>известным</w:t>
      </w:r>
      <w:proofErr w:type="gramEnd"/>
      <w:r w:rsidRPr="003B7281">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Кислородсодержащие органические соединения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3B7281">
        <w:rPr>
          <w:rFonts w:ascii="Times New Roman" w:hAnsi="Times New Roman"/>
          <w:color w:val="000000"/>
          <w:sz w:val="28"/>
          <w:lang w:val="ru-RU"/>
        </w:rPr>
        <w:t>галогеноводородами</w:t>
      </w:r>
      <w:proofErr w:type="spellEnd"/>
      <w:r w:rsidRPr="003B7281">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Альдегиды и </w:t>
      </w:r>
      <w:r w:rsidRPr="003B7281">
        <w:rPr>
          <w:rFonts w:ascii="Times New Roman" w:hAnsi="Times New Roman"/>
          <w:i/>
          <w:color w:val="000000"/>
          <w:sz w:val="28"/>
          <w:lang w:val="ru-RU"/>
        </w:rPr>
        <w:t>кетоны</w:t>
      </w:r>
      <w:r w:rsidRPr="003B7281">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Углеводы: состав, классификация углеводов (мон</w:t>
      </w:r>
      <w:proofErr w:type="gramStart"/>
      <w:r w:rsidRPr="003B7281">
        <w:rPr>
          <w:rFonts w:ascii="Times New Roman" w:hAnsi="Times New Roman"/>
          <w:color w:val="000000"/>
          <w:sz w:val="28"/>
          <w:lang w:val="ru-RU"/>
        </w:rPr>
        <w:t>о-</w:t>
      </w:r>
      <w:proofErr w:type="gramEnd"/>
      <w:r w:rsidRPr="003B7281">
        <w:rPr>
          <w:rFonts w:ascii="Times New Roman" w:hAnsi="Times New Roman"/>
          <w:color w:val="000000"/>
          <w:sz w:val="28"/>
          <w:lang w:val="ru-RU"/>
        </w:rPr>
        <w:t xml:space="preserve">, </w:t>
      </w:r>
      <w:proofErr w:type="spellStart"/>
      <w:r w:rsidRPr="003B7281">
        <w:rPr>
          <w:rFonts w:ascii="Times New Roman" w:hAnsi="Times New Roman"/>
          <w:color w:val="000000"/>
          <w:sz w:val="28"/>
          <w:lang w:val="ru-RU"/>
        </w:rPr>
        <w:t>ди</w:t>
      </w:r>
      <w:proofErr w:type="spellEnd"/>
      <w:r w:rsidRPr="003B7281">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3B7281">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3B7281">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3B7281">
        <w:rPr>
          <w:rFonts w:ascii="Times New Roman" w:hAnsi="Times New Roman"/>
          <w:color w:val="000000"/>
          <w:sz w:val="28"/>
          <w:lang w:val="ru-RU"/>
        </w:rPr>
        <w:t>иодом</w:t>
      </w:r>
      <w:proofErr w:type="spellEnd"/>
      <w:r w:rsidRPr="003B7281">
        <w:rPr>
          <w:rFonts w:ascii="Times New Roman" w:hAnsi="Times New Roman"/>
          <w:color w:val="000000"/>
          <w:sz w:val="28"/>
          <w:lang w:val="ru-RU"/>
        </w:rPr>
        <w:t>).</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3B7281">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3B7281">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3B7281">
        <w:rPr>
          <w:rFonts w:ascii="Times New Roman" w:hAnsi="Times New Roman"/>
          <w:color w:val="000000"/>
          <w:sz w:val="28"/>
          <w:lang w:val="ru-RU"/>
        </w:rPr>
        <w:t>) и гидроксидом меди(</w:t>
      </w:r>
      <w:r>
        <w:rPr>
          <w:rFonts w:ascii="Times New Roman" w:hAnsi="Times New Roman"/>
          <w:color w:val="000000"/>
          <w:sz w:val="28"/>
        </w:rPr>
        <w:t>II</w:t>
      </w:r>
      <w:r w:rsidRPr="003B7281">
        <w:rPr>
          <w:rFonts w:ascii="Times New Roman" w:hAnsi="Times New Roman"/>
          <w:color w:val="000000"/>
          <w:sz w:val="28"/>
          <w:lang w:val="ru-RU"/>
        </w:rPr>
        <w:t xml:space="preserve">), взаимодействие крахмала с </w:t>
      </w:r>
      <w:proofErr w:type="spellStart"/>
      <w:r w:rsidRPr="003B7281">
        <w:rPr>
          <w:rFonts w:ascii="Times New Roman" w:hAnsi="Times New Roman"/>
          <w:color w:val="000000"/>
          <w:sz w:val="28"/>
          <w:lang w:val="ru-RU"/>
        </w:rPr>
        <w:t>иодом</w:t>
      </w:r>
      <w:proofErr w:type="spellEnd"/>
      <w:r w:rsidRPr="003B7281">
        <w:rPr>
          <w:rFonts w:ascii="Times New Roman" w:hAnsi="Times New Roman"/>
          <w:color w:val="000000"/>
          <w:sz w:val="28"/>
          <w:lang w:val="ru-RU"/>
        </w:rPr>
        <w:t>), проведение практической работы: свойства раствора уксусной кислоты.</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Расчётные задачи.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3B7281">
        <w:rPr>
          <w:rFonts w:ascii="Times New Roman" w:hAnsi="Times New Roman"/>
          <w:color w:val="000000"/>
          <w:sz w:val="28"/>
          <w:lang w:val="ru-RU"/>
        </w:rPr>
        <w:t>известным</w:t>
      </w:r>
      <w:proofErr w:type="gramEnd"/>
      <w:r w:rsidRPr="003B7281">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Азотсодержащие органические соединения.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Высокомолекулярные соединения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205C19" w:rsidRPr="003B7281" w:rsidRDefault="003B7281">
      <w:pPr>
        <w:spacing w:after="0" w:line="264" w:lineRule="auto"/>
        <w:ind w:firstLine="600"/>
        <w:jc w:val="both"/>
        <w:rPr>
          <w:lang w:val="ru-RU"/>
        </w:rPr>
      </w:pPr>
      <w:proofErr w:type="spellStart"/>
      <w:r w:rsidRPr="003B7281">
        <w:rPr>
          <w:rFonts w:ascii="Times New Roman" w:hAnsi="Times New Roman"/>
          <w:color w:val="000000"/>
          <w:sz w:val="28"/>
          <w:lang w:val="ru-RU"/>
        </w:rPr>
        <w:t>Межпредметные</w:t>
      </w:r>
      <w:proofErr w:type="spellEnd"/>
      <w:r w:rsidRPr="003B7281">
        <w:rPr>
          <w:rFonts w:ascii="Times New Roman" w:hAnsi="Times New Roman"/>
          <w:color w:val="000000"/>
          <w:sz w:val="28"/>
          <w:lang w:val="ru-RU"/>
        </w:rPr>
        <w:t xml:space="preserve"> связи.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 xml:space="preserve">Реализация </w:t>
      </w:r>
      <w:proofErr w:type="spellStart"/>
      <w:r w:rsidRPr="003B7281">
        <w:rPr>
          <w:rFonts w:ascii="Times New Roman" w:hAnsi="Times New Roman"/>
          <w:color w:val="000000"/>
          <w:sz w:val="28"/>
          <w:lang w:val="ru-RU"/>
        </w:rPr>
        <w:t>межпредметных</w:t>
      </w:r>
      <w:proofErr w:type="spellEnd"/>
      <w:r w:rsidRPr="003B7281">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3B7281">
        <w:rPr>
          <w:rFonts w:ascii="Times New Roman" w:hAnsi="Times New Roman"/>
          <w:color w:val="000000"/>
          <w:sz w:val="28"/>
          <w:lang w:val="ru-RU"/>
        </w:rPr>
        <w:t>естественно-научных</w:t>
      </w:r>
      <w:proofErr w:type="gramEnd"/>
      <w:r w:rsidRPr="003B7281">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География: минералы, горные породы, полезные ископаемые, топливо, ресурсы.</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205C19" w:rsidRPr="003B7281" w:rsidRDefault="00205C19">
      <w:pPr>
        <w:spacing w:after="0" w:line="264" w:lineRule="auto"/>
        <w:ind w:left="120"/>
        <w:jc w:val="both"/>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 xml:space="preserve">11 КЛАСС </w:t>
      </w:r>
    </w:p>
    <w:p w:rsidR="00205C19" w:rsidRPr="003B7281" w:rsidRDefault="00205C19">
      <w:pPr>
        <w:spacing w:after="0" w:line="264" w:lineRule="auto"/>
        <w:ind w:left="120"/>
        <w:jc w:val="both"/>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ОБЩАЯ И НЕОРГАНИЧЕСКАЯ ХИМИЯ</w:t>
      </w:r>
    </w:p>
    <w:p w:rsidR="00205C19" w:rsidRPr="003B7281" w:rsidRDefault="00205C19">
      <w:pPr>
        <w:spacing w:after="0" w:line="264" w:lineRule="auto"/>
        <w:ind w:left="120"/>
        <w:jc w:val="both"/>
        <w:rPr>
          <w:lang w:val="ru-RU"/>
        </w:rPr>
      </w:pP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Теоретические основы химии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B7281">
        <w:rPr>
          <w:rFonts w:ascii="Times New Roman" w:hAnsi="Times New Roman"/>
          <w:color w:val="000000"/>
          <w:sz w:val="28"/>
          <w:lang w:val="ru-RU"/>
        </w:rPr>
        <w:t>орбитали</w:t>
      </w:r>
      <w:proofErr w:type="spellEnd"/>
      <w:r w:rsidRPr="003B7281">
        <w:rPr>
          <w:rFonts w:ascii="Times New Roman" w:hAnsi="Times New Roman"/>
          <w:color w:val="000000"/>
          <w:sz w:val="28"/>
          <w:lang w:val="ru-RU"/>
        </w:rPr>
        <w:t xml:space="preserve">, </w:t>
      </w:r>
      <w:r>
        <w:rPr>
          <w:rFonts w:ascii="Times New Roman" w:hAnsi="Times New Roman"/>
          <w:color w:val="000000"/>
          <w:sz w:val="28"/>
        </w:rPr>
        <w:t>s</w:t>
      </w:r>
      <w:r w:rsidRPr="003B7281">
        <w:rPr>
          <w:rFonts w:ascii="Times New Roman" w:hAnsi="Times New Roman"/>
          <w:color w:val="000000"/>
          <w:sz w:val="28"/>
          <w:lang w:val="ru-RU"/>
        </w:rPr>
        <w:t xml:space="preserve">-, </w:t>
      </w:r>
      <w:r>
        <w:rPr>
          <w:rFonts w:ascii="Times New Roman" w:hAnsi="Times New Roman"/>
          <w:color w:val="000000"/>
          <w:sz w:val="28"/>
        </w:rPr>
        <w:t>p</w:t>
      </w:r>
      <w:r w:rsidRPr="003B7281">
        <w:rPr>
          <w:rFonts w:ascii="Times New Roman" w:hAnsi="Times New Roman"/>
          <w:color w:val="000000"/>
          <w:sz w:val="28"/>
          <w:lang w:val="ru-RU"/>
        </w:rPr>
        <w:t xml:space="preserve">-, </w:t>
      </w:r>
      <w:r>
        <w:rPr>
          <w:rFonts w:ascii="Times New Roman" w:hAnsi="Times New Roman"/>
          <w:color w:val="000000"/>
          <w:sz w:val="28"/>
        </w:rPr>
        <w:t>d</w:t>
      </w:r>
      <w:r w:rsidRPr="003B7281">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Строение вещества. Химическая связь. Виды химической связи (</w:t>
      </w:r>
      <w:proofErr w:type="gramStart"/>
      <w:r w:rsidRPr="003B7281">
        <w:rPr>
          <w:rFonts w:ascii="Times New Roman" w:hAnsi="Times New Roman"/>
          <w:color w:val="000000"/>
          <w:sz w:val="28"/>
          <w:lang w:val="ru-RU"/>
        </w:rPr>
        <w:t>ковалентная</w:t>
      </w:r>
      <w:proofErr w:type="gramEnd"/>
      <w:r w:rsidRPr="003B7281">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Окислительно-восстановительные реакции.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Расчётные задачи.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Неорганическая химия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Применение важнейших неметаллов и их соединений.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Общие способы получения металлов. Применение металлов в быту и технике.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Расчётные задачи.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Химия и жизнь</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Межпредметные связи.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География: минералы, горные породы, полезные ископаемые, топливо, ресурсы.</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205C19" w:rsidRPr="003B7281" w:rsidRDefault="00205C19">
      <w:pPr>
        <w:spacing w:after="0" w:line="264" w:lineRule="auto"/>
        <w:ind w:left="120"/>
        <w:jc w:val="both"/>
        <w:rPr>
          <w:lang w:val="ru-RU"/>
        </w:rPr>
      </w:pPr>
    </w:p>
    <w:p w:rsidR="00205C19" w:rsidRPr="003B7281" w:rsidRDefault="00205C19">
      <w:pPr>
        <w:rPr>
          <w:lang w:val="ru-RU"/>
        </w:rPr>
        <w:sectPr w:rsidR="00205C19" w:rsidRPr="003B7281">
          <w:pgSz w:w="11906" w:h="16383"/>
          <w:pgMar w:top="1134" w:right="850" w:bottom="1134" w:left="1701" w:header="720" w:footer="720" w:gutter="0"/>
          <w:cols w:space="720"/>
        </w:sectPr>
      </w:pPr>
    </w:p>
    <w:p w:rsidR="00205C19" w:rsidRPr="003B7281" w:rsidRDefault="003B7281">
      <w:pPr>
        <w:spacing w:after="0" w:line="264" w:lineRule="auto"/>
        <w:ind w:left="120"/>
        <w:jc w:val="both"/>
        <w:rPr>
          <w:lang w:val="ru-RU"/>
        </w:rPr>
      </w:pPr>
      <w:bookmarkStart w:id="6" w:name="block-13202158"/>
      <w:bookmarkEnd w:id="5"/>
      <w:r w:rsidRPr="003B7281">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205C19" w:rsidRPr="003B7281" w:rsidRDefault="00205C19">
      <w:pPr>
        <w:spacing w:after="0" w:line="264" w:lineRule="auto"/>
        <w:ind w:left="120"/>
        <w:jc w:val="both"/>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ЛИЧНОСТНЫЕ РЕЗУЛЬТАТЫ</w:t>
      </w:r>
    </w:p>
    <w:p w:rsidR="00205C19" w:rsidRPr="003B7281" w:rsidRDefault="00205C19">
      <w:pPr>
        <w:spacing w:after="0" w:line="264" w:lineRule="auto"/>
        <w:ind w:left="120"/>
        <w:jc w:val="both"/>
        <w:rPr>
          <w:lang w:val="ru-RU"/>
        </w:rPr>
      </w:pP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наличие мотивации к обучению;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1) гражданского воспитания</w:t>
      </w:r>
      <w:r w:rsidRPr="003B7281">
        <w:rPr>
          <w:rFonts w:ascii="Times New Roman" w:hAnsi="Times New Roman"/>
          <w:color w:val="000000"/>
          <w:sz w:val="28"/>
          <w:lang w:val="ru-RU"/>
        </w:rPr>
        <w:t>:</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2) патриотического воспитания</w:t>
      </w:r>
      <w:r w:rsidRPr="003B7281">
        <w:rPr>
          <w:rFonts w:ascii="Times New Roman" w:hAnsi="Times New Roman"/>
          <w:color w:val="000000"/>
          <w:sz w:val="28"/>
          <w:lang w:val="ru-RU"/>
        </w:rPr>
        <w:t>:</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3) духовно-нравственного воспитания: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нравственного сознания, этического поведения;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4) формирования культуры здоровья: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5) трудового воспитания: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уважения к труду, людям труда и результатам трудовой деятельности;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6) экологического воспитания: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7) ценности научного познания: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3B7281">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интереса к познанию и исследовательской деятельности;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интереса к особенностям труда в различных сферах профессиональной деятельности.</w:t>
      </w:r>
    </w:p>
    <w:p w:rsidR="00205C19" w:rsidRPr="003B7281" w:rsidRDefault="003B7281">
      <w:pPr>
        <w:spacing w:after="0"/>
        <w:ind w:left="120"/>
        <w:rPr>
          <w:lang w:val="ru-RU"/>
        </w:rPr>
      </w:pPr>
      <w:r w:rsidRPr="003B7281">
        <w:rPr>
          <w:rFonts w:ascii="Times New Roman" w:hAnsi="Times New Roman"/>
          <w:b/>
          <w:color w:val="000000"/>
          <w:sz w:val="28"/>
          <w:lang w:val="ru-RU"/>
        </w:rPr>
        <w:t>МЕТАПРЕДМЕТНЫЕ РЕЗУЛЬТАТЫ</w:t>
      </w:r>
    </w:p>
    <w:p w:rsidR="00205C19" w:rsidRPr="003B7281" w:rsidRDefault="00205C19">
      <w:pPr>
        <w:spacing w:after="0"/>
        <w:ind w:left="120"/>
        <w:rPr>
          <w:lang w:val="ru-RU"/>
        </w:rPr>
      </w:pP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Овладение универсальными учебными познавательными действиями: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1) базовые логические действия: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3B7281">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устанавливать причинно-следственные связи между изучаемыми явлениями;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2) базовые исследовательские действия:</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владеть основами методов научного познания веществ и химических реакций;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3) работа с информацией: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использовать и преобразовывать знаково-символические средства наглядности.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Овладение универсальными коммуникативными действиями: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05C19" w:rsidRPr="003B7281" w:rsidRDefault="003B7281">
      <w:pPr>
        <w:spacing w:after="0" w:line="264" w:lineRule="auto"/>
        <w:ind w:firstLine="600"/>
        <w:jc w:val="both"/>
        <w:rPr>
          <w:lang w:val="ru-RU"/>
        </w:rPr>
      </w:pPr>
      <w:r w:rsidRPr="003B7281">
        <w:rPr>
          <w:rFonts w:ascii="Times New Roman" w:hAnsi="Times New Roman"/>
          <w:b/>
          <w:color w:val="000000"/>
          <w:sz w:val="28"/>
          <w:lang w:val="ru-RU"/>
        </w:rPr>
        <w:t>Овладение универсальными регулятивными действиями: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осуществлять самоконтроль своей деятельности на основе самоанализа и самооценки.</w:t>
      </w:r>
    </w:p>
    <w:p w:rsidR="00205C19" w:rsidRPr="003B7281" w:rsidRDefault="00205C19">
      <w:pPr>
        <w:spacing w:after="0"/>
        <w:ind w:left="120"/>
        <w:rPr>
          <w:lang w:val="ru-RU"/>
        </w:rPr>
      </w:pPr>
    </w:p>
    <w:p w:rsidR="00205C19" w:rsidRPr="003B7281" w:rsidRDefault="003B7281">
      <w:pPr>
        <w:spacing w:after="0"/>
        <w:ind w:left="120"/>
        <w:rPr>
          <w:lang w:val="ru-RU"/>
        </w:rPr>
      </w:pPr>
      <w:r w:rsidRPr="003B7281">
        <w:rPr>
          <w:rFonts w:ascii="Times New Roman" w:hAnsi="Times New Roman"/>
          <w:b/>
          <w:color w:val="000000"/>
          <w:sz w:val="28"/>
          <w:lang w:val="ru-RU"/>
        </w:rPr>
        <w:t>ПРЕДМЕТНЫЕ РЕЗУЛЬТАТЫ</w:t>
      </w:r>
    </w:p>
    <w:p w:rsidR="00205C19" w:rsidRPr="003B7281" w:rsidRDefault="00205C19">
      <w:pPr>
        <w:spacing w:after="0"/>
        <w:ind w:left="120"/>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10 КЛАСС</w:t>
      </w:r>
    </w:p>
    <w:p w:rsidR="00205C19" w:rsidRPr="003B7281" w:rsidRDefault="00205C19">
      <w:pPr>
        <w:spacing w:after="0" w:line="264" w:lineRule="auto"/>
        <w:ind w:left="120"/>
        <w:jc w:val="both"/>
        <w:rPr>
          <w:lang w:val="ru-RU"/>
        </w:rPr>
      </w:pP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Предметные результаты освоения курса «Органическая химия» отражают:</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3B7281">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3B7281">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05C19" w:rsidRPr="003B7281" w:rsidRDefault="00205C19">
      <w:pPr>
        <w:spacing w:after="0" w:line="264" w:lineRule="auto"/>
        <w:ind w:left="120"/>
        <w:jc w:val="both"/>
        <w:rPr>
          <w:lang w:val="ru-RU"/>
        </w:rPr>
      </w:pPr>
    </w:p>
    <w:p w:rsidR="00205C19" w:rsidRPr="003B7281" w:rsidRDefault="003B7281">
      <w:pPr>
        <w:spacing w:after="0" w:line="264" w:lineRule="auto"/>
        <w:ind w:left="120"/>
        <w:jc w:val="both"/>
        <w:rPr>
          <w:lang w:val="ru-RU"/>
        </w:rPr>
      </w:pPr>
      <w:r w:rsidRPr="003B7281">
        <w:rPr>
          <w:rFonts w:ascii="Times New Roman" w:hAnsi="Times New Roman"/>
          <w:b/>
          <w:color w:val="000000"/>
          <w:sz w:val="28"/>
          <w:lang w:val="ru-RU"/>
        </w:rPr>
        <w:t>11 КЛАСС</w:t>
      </w:r>
    </w:p>
    <w:p w:rsidR="00205C19" w:rsidRPr="003B7281" w:rsidRDefault="00205C19">
      <w:pPr>
        <w:spacing w:after="0" w:line="264" w:lineRule="auto"/>
        <w:ind w:left="120"/>
        <w:jc w:val="both"/>
        <w:rPr>
          <w:lang w:val="ru-RU"/>
        </w:rPr>
      </w:pP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Предметные результаты освоения курса «Общая и неорганическая химия» отражают:</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05C19" w:rsidRPr="003B7281" w:rsidRDefault="003B7281">
      <w:pPr>
        <w:spacing w:after="0" w:line="264" w:lineRule="auto"/>
        <w:ind w:firstLine="600"/>
        <w:jc w:val="both"/>
        <w:rPr>
          <w:lang w:val="ru-RU"/>
        </w:rPr>
      </w:pPr>
      <w:proofErr w:type="gramStart"/>
      <w:r w:rsidRPr="003B7281">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3B7281">
        <w:rPr>
          <w:rFonts w:ascii="Times New Roman" w:hAnsi="Times New Roman"/>
          <w:color w:val="000000"/>
          <w:sz w:val="28"/>
          <w:lang w:val="ru-RU"/>
        </w:rPr>
        <w:t xml:space="preserve">-, </w:t>
      </w:r>
      <w:r>
        <w:rPr>
          <w:rFonts w:ascii="Times New Roman" w:hAnsi="Times New Roman"/>
          <w:color w:val="000000"/>
          <w:sz w:val="28"/>
        </w:rPr>
        <w:t>p</w:t>
      </w:r>
      <w:r w:rsidRPr="003B7281">
        <w:rPr>
          <w:rFonts w:ascii="Times New Roman" w:hAnsi="Times New Roman"/>
          <w:color w:val="000000"/>
          <w:sz w:val="28"/>
          <w:lang w:val="ru-RU"/>
        </w:rPr>
        <w:t xml:space="preserve">-, </w:t>
      </w:r>
      <w:r>
        <w:rPr>
          <w:rFonts w:ascii="Times New Roman" w:hAnsi="Times New Roman"/>
          <w:color w:val="000000"/>
          <w:sz w:val="28"/>
        </w:rPr>
        <w:t>d</w:t>
      </w:r>
      <w:r w:rsidRPr="003B7281">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roofErr w:type="gramEnd"/>
      <w:r w:rsidRPr="003B7281">
        <w:rPr>
          <w:rFonts w:ascii="Times New Roman" w:hAnsi="Times New Roman"/>
          <w:color w:val="000000"/>
          <w:sz w:val="28"/>
          <w:lang w:val="ru-RU"/>
        </w:rPr>
        <w:t xml:space="preserve"> </w:t>
      </w:r>
      <w:proofErr w:type="gramStart"/>
      <w:r w:rsidRPr="003B7281">
        <w:rPr>
          <w:rFonts w:ascii="Times New Roman" w:hAnsi="Times New Roman"/>
          <w:color w:val="000000"/>
          <w:sz w:val="28"/>
          <w:lang w:val="ru-RU"/>
        </w:rPr>
        <w:t>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3B7281">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3B7281">
        <w:rPr>
          <w:rFonts w:ascii="Times New Roman" w:hAnsi="Times New Roman"/>
          <w:color w:val="000000"/>
          <w:sz w:val="28"/>
          <w:lang w:val="ru-RU"/>
        </w:rPr>
        <w:t xml:space="preserve">-, </w:t>
      </w:r>
      <w:r>
        <w:rPr>
          <w:rFonts w:ascii="Times New Roman" w:hAnsi="Times New Roman"/>
          <w:color w:val="000000"/>
          <w:sz w:val="28"/>
        </w:rPr>
        <w:t>p</w:t>
      </w:r>
      <w:r w:rsidRPr="003B7281">
        <w:rPr>
          <w:rFonts w:ascii="Times New Roman" w:hAnsi="Times New Roman"/>
          <w:color w:val="000000"/>
          <w:sz w:val="28"/>
          <w:lang w:val="ru-RU"/>
        </w:rPr>
        <w:t xml:space="preserve">-, </w:t>
      </w:r>
      <w:r>
        <w:rPr>
          <w:rFonts w:ascii="Times New Roman" w:hAnsi="Times New Roman"/>
          <w:color w:val="000000"/>
          <w:sz w:val="28"/>
        </w:rPr>
        <w:t>d</w:t>
      </w:r>
      <w:r w:rsidRPr="003B7281">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05C19" w:rsidRPr="003B7281" w:rsidRDefault="003B7281">
      <w:pPr>
        <w:spacing w:after="0" w:line="264" w:lineRule="auto"/>
        <w:ind w:firstLine="600"/>
        <w:jc w:val="both"/>
        <w:rPr>
          <w:lang w:val="ru-RU"/>
        </w:rPr>
      </w:pPr>
      <w:r w:rsidRPr="003B7281">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05C19" w:rsidRPr="003B7281" w:rsidRDefault="00205C19">
      <w:pPr>
        <w:rPr>
          <w:lang w:val="ru-RU"/>
        </w:rPr>
        <w:sectPr w:rsidR="00205C19" w:rsidRPr="003B7281">
          <w:pgSz w:w="11906" w:h="16383"/>
          <w:pgMar w:top="1134" w:right="850" w:bottom="1134" w:left="1701" w:header="720" w:footer="720" w:gutter="0"/>
          <w:cols w:space="720"/>
        </w:sectPr>
      </w:pPr>
    </w:p>
    <w:p w:rsidR="00205C19" w:rsidRDefault="003B7281">
      <w:pPr>
        <w:spacing w:after="0"/>
        <w:ind w:left="120"/>
      </w:pPr>
      <w:bookmarkStart w:id="7" w:name="block-13202159"/>
      <w:bookmarkEnd w:id="6"/>
      <w:r w:rsidRPr="003B72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5C19" w:rsidRDefault="003B72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205C19">
        <w:trPr>
          <w:trHeight w:val="144"/>
          <w:tblCellSpacing w:w="20" w:type="nil"/>
        </w:trPr>
        <w:tc>
          <w:tcPr>
            <w:tcW w:w="529" w:type="dxa"/>
            <w:vMerge w:val="restart"/>
            <w:tcMar>
              <w:top w:w="50" w:type="dxa"/>
              <w:left w:w="100" w:type="dxa"/>
            </w:tcMar>
            <w:vAlign w:val="center"/>
          </w:tcPr>
          <w:p w:rsidR="00205C19" w:rsidRDefault="003B7281">
            <w:pPr>
              <w:spacing w:after="0"/>
              <w:ind w:left="135"/>
            </w:pPr>
            <w:r>
              <w:rPr>
                <w:rFonts w:ascii="Times New Roman" w:hAnsi="Times New Roman"/>
                <w:b/>
                <w:color w:val="000000"/>
                <w:sz w:val="24"/>
              </w:rPr>
              <w:t xml:space="preserve">№ п/п </w:t>
            </w:r>
          </w:p>
          <w:p w:rsidR="00205C19" w:rsidRDefault="00205C19">
            <w:pPr>
              <w:spacing w:after="0"/>
              <w:ind w:left="135"/>
            </w:pPr>
          </w:p>
        </w:tc>
        <w:tc>
          <w:tcPr>
            <w:tcW w:w="2464"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5C19" w:rsidRDefault="00205C19">
            <w:pPr>
              <w:spacing w:after="0"/>
              <w:ind w:left="135"/>
            </w:pPr>
          </w:p>
        </w:tc>
        <w:tc>
          <w:tcPr>
            <w:tcW w:w="0" w:type="auto"/>
            <w:gridSpan w:val="3"/>
            <w:tcMar>
              <w:top w:w="50" w:type="dxa"/>
              <w:left w:w="100" w:type="dxa"/>
            </w:tcMar>
            <w:vAlign w:val="center"/>
          </w:tcPr>
          <w:p w:rsidR="00205C19" w:rsidRDefault="003B72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C19" w:rsidRDefault="00205C19">
            <w:pPr>
              <w:spacing w:after="0"/>
              <w:ind w:left="135"/>
            </w:pPr>
          </w:p>
        </w:tc>
      </w:tr>
      <w:tr w:rsidR="00205C19">
        <w:trPr>
          <w:trHeight w:val="144"/>
          <w:tblCellSpacing w:w="20" w:type="nil"/>
        </w:trPr>
        <w:tc>
          <w:tcPr>
            <w:tcW w:w="0" w:type="auto"/>
            <w:vMerge/>
            <w:tcBorders>
              <w:top w:val="nil"/>
            </w:tcBorders>
            <w:tcMar>
              <w:top w:w="50" w:type="dxa"/>
              <w:left w:w="100" w:type="dxa"/>
            </w:tcMar>
          </w:tcPr>
          <w:p w:rsidR="00205C19" w:rsidRDefault="00205C19"/>
        </w:tc>
        <w:tc>
          <w:tcPr>
            <w:tcW w:w="0" w:type="auto"/>
            <w:vMerge/>
            <w:tcBorders>
              <w:top w:val="nil"/>
            </w:tcBorders>
            <w:tcMar>
              <w:top w:w="50" w:type="dxa"/>
              <w:left w:w="100" w:type="dxa"/>
            </w:tcMar>
          </w:tcPr>
          <w:p w:rsidR="00205C19" w:rsidRDefault="00205C19"/>
        </w:tc>
        <w:tc>
          <w:tcPr>
            <w:tcW w:w="1028"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C19" w:rsidRDefault="00205C19">
            <w:pPr>
              <w:spacing w:after="0"/>
              <w:ind w:left="135"/>
            </w:pPr>
          </w:p>
        </w:tc>
        <w:tc>
          <w:tcPr>
            <w:tcW w:w="1759"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1841"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0" w:type="auto"/>
            <w:vMerge/>
            <w:tcBorders>
              <w:top w:val="nil"/>
            </w:tcBorders>
            <w:tcMar>
              <w:top w:w="50" w:type="dxa"/>
              <w:left w:w="100" w:type="dxa"/>
            </w:tcMar>
          </w:tcPr>
          <w:p w:rsidR="00205C19" w:rsidRDefault="00205C19"/>
        </w:tc>
      </w:tr>
      <w:tr w:rsidR="00205C19" w:rsidRPr="007821C2">
        <w:trPr>
          <w:trHeight w:val="144"/>
          <w:tblCellSpacing w:w="20" w:type="nil"/>
        </w:trPr>
        <w:tc>
          <w:tcPr>
            <w:tcW w:w="0" w:type="auto"/>
            <w:gridSpan w:val="6"/>
            <w:tcMar>
              <w:top w:w="50" w:type="dxa"/>
              <w:left w:w="100" w:type="dxa"/>
            </w:tcMar>
            <w:vAlign w:val="center"/>
          </w:tcPr>
          <w:p w:rsidR="00205C19" w:rsidRPr="003B7281" w:rsidRDefault="003B7281" w:rsidP="00247943">
            <w:pPr>
              <w:spacing w:after="0"/>
              <w:ind w:left="135"/>
              <w:jc w:val="center"/>
              <w:rPr>
                <w:lang w:val="ru-RU"/>
              </w:rPr>
            </w:pPr>
            <w:r w:rsidRPr="003B7281">
              <w:rPr>
                <w:rFonts w:ascii="Times New Roman" w:hAnsi="Times New Roman"/>
                <w:b/>
                <w:color w:val="000000"/>
                <w:sz w:val="24"/>
                <w:lang w:val="ru-RU"/>
              </w:rPr>
              <w:t>Раздел 1.</w:t>
            </w:r>
            <w:r w:rsidRPr="003B7281">
              <w:rPr>
                <w:rFonts w:ascii="Times New Roman" w:hAnsi="Times New Roman"/>
                <w:color w:val="000000"/>
                <w:sz w:val="24"/>
                <w:lang w:val="ru-RU"/>
              </w:rPr>
              <w:t xml:space="preserve"> </w:t>
            </w:r>
            <w:r w:rsidRPr="003B7281">
              <w:rPr>
                <w:rFonts w:ascii="Times New Roman" w:hAnsi="Times New Roman"/>
                <w:b/>
                <w:color w:val="000000"/>
                <w:sz w:val="24"/>
                <w:lang w:val="ru-RU"/>
              </w:rPr>
              <w:t>Теоретические основы органической химии</w:t>
            </w:r>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1.1</w:t>
            </w:r>
          </w:p>
        </w:tc>
        <w:tc>
          <w:tcPr>
            <w:tcW w:w="2464"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5C19" w:rsidRDefault="00205C19"/>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2.1</w:t>
            </w:r>
          </w:p>
        </w:tc>
        <w:tc>
          <w:tcPr>
            <w:tcW w:w="2464"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2.2</w:t>
            </w:r>
          </w:p>
        </w:tc>
        <w:tc>
          <w:tcPr>
            <w:tcW w:w="2464"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2.3</w:t>
            </w:r>
          </w:p>
        </w:tc>
        <w:tc>
          <w:tcPr>
            <w:tcW w:w="2464"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2.4</w:t>
            </w:r>
          </w:p>
        </w:tc>
        <w:tc>
          <w:tcPr>
            <w:tcW w:w="2464"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05C19" w:rsidRDefault="00205C19"/>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3.1</w:t>
            </w:r>
          </w:p>
        </w:tc>
        <w:tc>
          <w:tcPr>
            <w:tcW w:w="2464"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3.2</w:t>
            </w:r>
          </w:p>
        </w:tc>
        <w:tc>
          <w:tcPr>
            <w:tcW w:w="2464"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3.3</w:t>
            </w:r>
          </w:p>
        </w:tc>
        <w:tc>
          <w:tcPr>
            <w:tcW w:w="2464"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05C19" w:rsidRDefault="00205C19"/>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4.1</w:t>
            </w:r>
          </w:p>
        </w:tc>
        <w:tc>
          <w:tcPr>
            <w:tcW w:w="2464"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5C19" w:rsidRDefault="00205C19"/>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205C19">
        <w:trPr>
          <w:trHeight w:val="144"/>
          <w:tblCellSpacing w:w="20" w:type="nil"/>
        </w:trPr>
        <w:tc>
          <w:tcPr>
            <w:tcW w:w="529" w:type="dxa"/>
            <w:tcMar>
              <w:top w:w="50" w:type="dxa"/>
              <w:left w:w="100" w:type="dxa"/>
            </w:tcMar>
            <w:vAlign w:val="center"/>
          </w:tcPr>
          <w:p w:rsidR="00205C19" w:rsidRDefault="003B7281">
            <w:pPr>
              <w:spacing w:after="0"/>
            </w:pPr>
            <w:r>
              <w:rPr>
                <w:rFonts w:ascii="Times New Roman" w:hAnsi="Times New Roman"/>
                <w:color w:val="000000"/>
                <w:sz w:val="24"/>
              </w:rPr>
              <w:t>5.1</w:t>
            </w:r>
          </w:p>
        </w:tc>
        <w:tc>
          <w:tcPr>
            <w:tcW w:w="2464"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05C19" w:rsidRDefault="00205C19">
            <w:pPr>
              <w:spacing w:after="0"/>
              <w:ind w:left="135"/>
              <w:jc w:val="center"/>
            </w:pPr>
          </w:p>
        </w:tc>
        <w:tc>
          <w:tcPr>
            <w:tcW w:w="1841" w:type="dxa"/>
            <w:tcMar>
              <w:top w:w="50" w:type="dxa"/>
              <w:left w:w="100" w:type="dxa"/>
            </w:tcMar>
            <w:vAlign w:val="center"/>
          </w:tcPr>
          <w:p w:rsidR="00205C19" w:rsidRDefault="00205C19">
            <w:pPr>
              <w:spacing w:after="0"/>
              <w:ind w:left="135"/>
              <w:jc w:val="center"/>
            </w:pPr>
          </w:p>
        </w:tc>
        <w:tc>
          <w:tcPr>
            <w:tcW w:w="2789"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5C19" w:rsidRDefault="00205C19"/>
        </w:tc>
      </w:tr>
      <w:tr w:rsidR="00205C19">
        <w:trPr>
          <w:trHeight w:val="144"/>
          <w:tblCellSpacing w:w="20" w:type="nil"/>
        </w:trPr>
        <w:tc>
          <w:tcPr>
            <w:tcW w:w="0" w:type="auto"/>
            <w:gridSpan w:val="2"/>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205C19" w:rsidRDefault="00205C19"/>
        </w:tc>
      </w:tr>
    </w:tbl>
    <w:p w:rsidR="00205C19" w:rsidRDefault="00205C19">
      <w:pPr>
        <w:sectPr w:rsidR="00205C19">
          <w:pgSz w:w="16383" w:h="11906" w:orient="landscape"/>
          <w:pgMar w:top="1134" w:right="850" w:bottom="1134" w:left="1701" w:header="720" w:footer="720" w:gutter="0"/>
          <w:cols w:space="720"/>
        </w:sectPr>
      </w:pPr>
    </w:p>
    <w:p w:rsidR="00205C19" w:rsidRDefault="003B72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05C19">
        <w:trPr>
          <w:trHeight w:val="144"/>
          <w:tblCellSpacing w:w="20" w:type="nil"/>
        </w:trPr>
        <w:tc>
          <w:tcPr>
            <w:tcW w:w="520" w:type="dxa"/>
            <w:vMerge w:val="restart"/>
            <w:tcMar>
              <w:top w:w="50" w:type="dxa"/>
              <w:left w:w="100" w:type="dxa"/>
            </w:tcMar>
            <w:vAlign w:val="center"/>
          </w:tcPr>
          <w:p w:rsidR="00205C19" w:rsidRDefault="003B7281">
            <w:pPr>
              <w:spacing w:after="0"/>
              <w:ind w:left="135"/>
            </w:pPr>
            <w:r>
              <w:rPr>
                <w:rFonts w:ascii="Times New Roman" w:hAnsi="Times New Roman"/>
                <w:b/>
                <w:color w:val="000000"/>
                <w:sz w:val="24"/>
              </w:rPr>
              <w:t xml:space="preserve">№ п/п </w:t>
            </w:r>
          </w:p>
          <w:p w:rsidR="00205C19" w:rsidRDefault="00205C19">
            <w:pPr>
              <w:spacing w:after="0"/>
              <w:ind w:left="135"/>
            </w:pPr>
          </w:p>
        </w:tc>
        <w:tc>
          <w:tcPr>
            <w:tcW w:w="2640"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5C19" w:rsidRDefault="00205C19">
            <w:pPr>
              <w:spacing w:after="0"/>
              <w:ind w:left="135"/>
            </w:pPr>
          </w:p>
        </w:tc>
        <w:tc>
          <w:tcPr>
            <w:tcW w:w="0" w:type="auto"/>
            <w:gridSpan w:val="3"/>
            <w:tcMar>
              <w:top w:w="50" w:type="dxa"/>
              <w:left w:w="100" w:type="dxa"/>
            </w:tcMar>
            <w:vAlign w:val="center"/>
          </w:tcPr>
          <w:p w:rsidR="00205C19" w:rsidRDefault="003B72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C19" w:rsidRDefault="00205C19">
            <w:pPr>
              <w:spacing w:after="0"/>
              <w:ind w:left="135"/>
            </w:pPr>
          </w:p>
        </w:tc>
      </w:tr>
      <w:tr w:rsidR="00205C19">
        <w:trPr>
          <w:trHeight w:val="144"/>
          <w:tblCellSpacing w:w="20" w:type="nil"/>
        </w:trPr>
        <w:tc>
          <w:tcPr>
            <w:tcW w:w="0" w:type="auto"/>
            <w:vMerge/>
            <w:tcBorders>
              <w:top w:val="nil"/>
            </w:tcBorders>
            <w:tcMar>
              <w:top w:w="50" w:type="dxa"/>
              <w:left w:w="100" w:type="dxa"/>
            </w:tcMar>
          </w:tcPr>
          <w:p w:rsidR="00205C19" w:rsidRDefault="00205C19"/>
        </w:tc>
        <w:tc>
          <w:tcPr>
            <w:tcW w:w="0" w:type="auto"/>
            <w:vMerge/>
            <w:tcBorders>
              <w:top w:val="nil"/>
            </w:tcBorders>
            <w:tcMar>
              <w:top w:w="50" w:type="dxa"/>
              <w:left w:w="100" w:type="dxa"/>
            </w:tcMar>
          </w:tcPr>
          <w:p w:rsidR="00205C19" w:rsidRDefault="00205C19"/>
        </w:tc>
        <w:tc>
          <w:tcPr>
            <w:tcW w:w="1011"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C19" w:rsidRDefault="00205C19">
            <w:pPr>
              <w:spacing w:after="0"/>
              <w:ind w:left="135"/>
            </w:pPr>
          </w:p>
        </w:tc>
        <w:tc>
          <w:tcPr>
            <w:tcW w:w="1738"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1823"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0" w:type="auto"/>
            <w:vMerge/>
            <w:tcBorders>
              <w:top w:val="nil"/>
            </w:tcBorders>
            <w:tcMar>
              <w:top w:w="50" w:type="dxa"/>
              <w:left w:w="100" w:type="dxa"/>
            </w:tcMar>
          </w:tcPr>
          <w:p w:rsidR="00205C19" w:rsidRDefault="00205C19"/>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1.1</w:t>
            </w:r>
          </w:p>
        </w:tc>
        <w:tc>
          <w:tcPr>
            <w:tcW w:w="264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205C19" w:rsidRDefault="00205C19">
            <w:pPr>
              <w:spacing w:after="0"/>
              <w:ind w:left="135"/>
              <w:jc w:val="center"/>
            </w:pPr>
          </w:p>
        </w:tc>
        <w:tc>
          <w:tcPr>
            <w:tcW w:w="1823" w:type="dxa"/>
            <w:tcMar>
              <w:top w:w="50" w:type="dxa"/>
              <w:left w:w="100" w:type="dxa"/>
            </w:tcMar>
            <w:vAlign w:val="center"/>
          </w:tcPr>
          <w:p w:rsidR="00205C19" w:rsidRDefault="00205C19">
            <w:pPr>
              <w:spacing w:after="0"/>
              <w:ind w:left="135"/>
              <w:jc w:val="center"/>
            </w:pP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1.2</w:t>
            </w:r>
          </w:p>
        </w:tc>
        <w:tc>
          <w:tcPr>
            <w:tcW w:w="2640"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05C19" w:rsidRDefault="00205C19">
            <w:pPr>
              <w:spacing w:after="0"/>
              <w:ind w:left="135"/>
              <w:jc w:val="center"/>
            </w:pPr>
          </w:p>
        </w:tc>
        <w:tc>
          <w:tcPr>
            <w:tcW w:w="1823" w:type="dxa"/>
            <w:tcMar>
              <w:top w:w="50" w:type="dxa"/>
              <w:left w:w="100" w:type="dxa"/>
            </w:tcMar>
            <w:vAlign w:val="center"/>
          </w:tcPr>
          <w:p w:rsidR="00205C19" w:rsidRDefault="00205C19">
            <w:pPr>
              <w:spacing w:after="0"/>
              <w:ind w:left="135"/>
              <w:jc w:val="center"/>
            </w:pP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1.3</w:t>
            </w:r>
          </w:p>
        </w:tc>
        <w:tc>
          <w:tcPr>
            <w:tcW w:w="2640"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05C19" w:rsidRDefault="00205C19"/>
        </w:tc>
        <w:tc>
          <w:tcPr>
            <w:tcW w:w="1823" w:type="dxa"/>
            <w:tcMar>
              <w:top w:w="50" w:type="dxa"/>
              <w:left w:w="100" w:type="dxa"/>
            </w:tcMar>
            <w:vAlign w:val="center"/>
          </w:tcPr>
          <w:p w:rsidR="00205C19" w:rsidRDefault="00205C19"/>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2.1</w:t>
            </w:r>
          </w:p>
        </w:tc>
        <w:tc>
          <w:tcPr>
            <w:tcW w:w="2640"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05C19" w:rsidRDefault="00205C19">
            <w:pPr>
              <w:spacing w:after="0"/>
              <w:ind w:left="135"/>
              <w:jc w:val="center"/>
            </w:pPr>
          </w:p>
        </w:tc>
        <w:tc>
          <w:tcPr>
            <w:tcW w:w="1823"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2.2</w:t>
            </w:r>
          </w:p>
        </w:tc>
        <w:tc>
          <w:tcPr>
            <w:tcW w:w="2640"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2.3</w:t>
            </w:r>
          </w:p>
        </w:tc>
        <w:tc>
          <w:tcPr>
            <w:tcW w:w="264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05C19" w:rsidRDefault="00205C19">
            <w:pPr>
              <w:spacing w:after="0"/>
              <w:ind w:left="135"/>
              <w:jc w:val="center"/>
            </w:pPr>
          </w:p>
        </w:tc>
        <w:tc>
          <w:tcPr>
            <w:tcW w:w="1823" w:type="dxa"/>
            <w:tcMar>
              <w:top w:w="50" w:type="dxa"/>
              <w:left w:w="100" w:type="dxa"/>
            </w:tcMar>
            <w:vAlign w:val="center"/>
          </w:tcPr>
          <w:p w:rsidR="00205C19" w:rsidRDefault="00205C19">
            <w:pPr>
              <w:spacing w:after="0"/>
              <w:ind w:left="135"/>
              <w:jc w:val="center"/>
            </w:pP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05C19" w:rsidRDefault="00205C19"/>
        </w:tc>
        <w:tc>
          <w:tcPr>
            <w:tcW w:w="1823" w:type="dxa"/>
            <w:tcMar>
              <w:top w:w="50" w:type="dxa"/>
              <w:left w:w="100" w:type="dxa"/>
            </w:tcMar>
            <w:vAlign w:val="center"/>
          </w:tcPr>
          <w:p w:rsidR="00205C19" w:rsidRDefault="00205C19"/>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6"/>
            <w:tcMar>
              <w:top w:w="50" w:type="dxa"/>
              <w:left w:w="100" w:type="dxa"/>
            </w:tcMar>
            <w:vAlign w:val="center"/>
          </w:tcPr>
          <w:p w:rsidR="00205C19" w:rsidRDefault="003B7281" w:rsidP="00247943">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205C19">
        <w:trPr>
          <w:trHeight w:val="144"/>
          <w:tblCellSpacing w:w="20" w:type="nil"/>
        </w:trPr>
        <w:tc>
          <w:tcPr>
            <w:tcW w:w="520" w:type="dxa"/>
            <w:tcMar>
              <w:top w:w="50" w:type="dxa"/>
              <w:left w:w="100" w:type="dxa"/>
            </w:tcMar>
            <w:vAlign w:val="center"/>
          </w:tcPr>
          <w:p w:rsidR="00205C19" w:rsidRDefault="003B7281">
            <w:pPr>
              <w:spacing w:after="0"/>
            </w:pPr>
            <w:r>
              <w:rPr>
                <w:rFonts w:ascii="Times New Roman" w:hAnsi="Times New Roman"/>
                <w:color w:val="000000"/>
                <w:sz w:val="24"/>
              </w:rPr>
              <w:t>3.1</w:t>
            </w:r>
          </w:p>
        </w:tc>
        <w:tc>
          <w:tcPr>
            <w:tcW w:w="2640"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05C19" w:rsidRDefault="00205C19">
            <w:pPr>
              <w:spacing w:after="0"/>
              <w:ind w:left="135"/>
              <w:jc w:val="center"/>
            </w:pPr>
          </w:p>
        </w:tc>
        <w:tc>
          <w:tcPr>
            <w:tcW w:w="1823" w:type="dxa"/>
            <w:tcMar>
              <w:top w:w="50" w:type="dxa"/>
              <w:left w:w="100" w:type="dxa"/>
            </w:tcMar>
            <w:vAlign w:val="center"/>
          </w:tcPr>
          <w:p w:rsidR="00205C19" w:rsidRDefault="00205C19">
            <w:pPr>
              <w:spacing w:after="0"/>
              <w:ind w:left="135"/>
              <w:jc w:val="center"/>
            </w:pPr>
          </w:p>
        </w:tc>
        <w:tc>
          <w:tcPr>
            <w:tcW w:w="2741"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05C19" w:rsidRDefault="00205C19"/>
        </w:tc>
      </w:tr>
      <w:tr w:rsidR="00205C19">
        <w:trPr>
          <w:trHeight w:val="144"/>
          <w:tblCellSpacing w:w="20" w:type="nil"/>
        </w:trPr>
        <w:tc>
          <w:tcPr>
            <w:tcW w:w="0" w:type="auto"/>
            <w:gridSpan w:val="2"/>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05C19" w:rsidRDefault="00205C19"/>
        </w:tc>
      </w:tr>
    </w:tbl>
    <w:p w:rsidR="00205C19" w:rsidRDefault="00205C19">
      <w:pPr>
        <w:sectPr w:rsidR="00205C19">
          <w:pgSz w:w="16383" w:h="11906" w:orient="landscape"/>
          <w:pgMar w:top="1134" w:right="850" w:bottom="1134" w:left="1701" w:header="720" w:footer="720" w:gutter="0"/>
          <w:cols w:space="720"/>
        </w:sectPr>
      </w:pPr>
    </w:p>
    <w:p w:rsidR="00205C19" w:rsidRDefault="003B7281">
      <w:pPr>
        <w:spacing w:after="0"/>
        <w:ind w:left="120"/>
      </w:pPr>
      <w:bookmarkStart w:id="8" w:name="block-13202160"/>
      <w:bookmarkEnd w:id="7"/>
      <w:r>
        <w:rPr>
          <w:rFonts w:ascii="Times New Roman" w:hAnsi="Times New Roman"/>
          <w:b/>
          <w:color w:val="000000"/>
          <w:sz w:val="28"/>
        </w:rPr>
        <w:lastRenderedPageBreak/>
        <w:t xml:space="preserve"> ПОУРОЧНОЕ ПЛАНИРОВАНИЕ </w:t>
      </w:r>
    </w:p>
    <w:p w:rsidR="00205C19" w:rsidRDefault="003B72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12"/>
        <w:gridCol w:w="1196"/>
        <w:gridCol w:w="1841"/>
        <w:gridCol w:w="1910"/>
        <w:gridCol w:w="1347"/>
        <w:gridCol w:w="2221"/>
      </w:tblGrid>
      <w:tr w:rsidR="00205C19">
        <w:trPr>
          <w:trHeight w:val="144"/>
          <w:tblCellSpacing w:w="20" w:type="nil"/>
        </w:trPr>
        <w:tc>
          <w:tcPr>
            <w:tcW w:w="345" w:type="dxa"/>
            <w:vMerge w:val="restart"/>
            <w:tcMar>
              <w:top w:w="50" w:type="dxa"/>
              <w:left w:w="100" w:type="dxa"/>
            </w:tcMar>
            <w:vAlign w:val="center"/>
          </w:tcPr>
          <w:p w:rsidR="00205C19" w:rsidRDefault="003B7281">
            <w:pPr>
              <w:spacing w:after="0"/>
              <w:ind w:left="135"/>
            </w:pPr>
            <w:r>
              <w:rPr>
                <w:rFonts w:ascii="Times New Roman" w:hAnsi="Times New Roman"/>
                <w:b/>
                <w:color w:val="000000"/>
                <w:sz w:val="24"/>
              </w:rPr>
              <w:t xml:space="preserve">№ п/п </w:t>
            </w:r>
          </w:p>
          <w:p w:rsidR="00205C19" w:rsidRDefault="00205C19">
            <w:pPr>
              <w:spacing w:after="0"/>
              <w:ind w:left="135"/>
            </w:pPr>
          </w:p>
        </w:tc>
        <w:tc>
          <w:tcPr>
            <w:tcW w:w="3520"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05C19" w:rsidRDefault="00205C19">
            <w:pPr>
              <w:spacing w:after="0"/>
              <w:ind w:left="135"/>
            </w:pPr>
          </w:p>
        </w:tc>
        <w:tc>
          <w:tcPr>
            <w:tcW w:w="0" w:type="auto"/>
            <w:gridSpan w:val="3"/>
            <w:tcMar>
              <w:top w:w="50" w:type="dxa"/>
              <w:left w:w="100" w:type="dxa"/>
            </w:tcMar>
            <w:vAlign w:val="center"/>
          </w:tcPr>
          <w:p w:rsidR="00205C19" w:rsidRDefault="003B72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5C19" w:rsidRDefault="00205C19">
            <w:pPr>
              <w:spacing w:after="0"/>
              <w:ind w:left="135"/>
            </w:pPr>
          </w:p>
        </w:tc>
        <w:tc>
          <w:tcPr>
            <w:tcW w:w="1913"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C19" w:rsidRDefault="00205C19">
            <w:pPr>
              <w:spacing w:after="0"/>
              <w:ind w:left="135"/>
            </w:pPr>
          </w:p>
        </w:tc>
      </w:tr>
      <w:tr w:rsidR="00205C19">
        <w:trPr>
          <w:trHeight w:val="144"/>
          <w:tblCellSpacing w:w="20" w:type="nil"/>
        </w:trPr>
        <w:tc>
          <w:tcPr>
            <w:tcW w:w="0" w:type="auto"/>
            <w:vMerge/>
            <w:tcBorders>
              <w:top w:val="nil"/>
            </w:tcBorders>
            <w:tcMar>
              <w:top w:w="50" w:type="dxa"/>
              <w:left w:w="100" w:type="dxa"/>
            </w:tcMar>
          </w:tcPr>
          <w:p w:rsidR="00205C19" w:rsidRDefault="00205C19"/>
        </w:tc>
        <w:tc>
          <w:tcPr>
            <w:tcW w:w="0" w:type="auto"/>
            <w:vMerge/>
            <w:tcBorders>
              <w:top w:val="nil"/>
            </w:tcBorders>
            <w:tcMar>
              <w:top w:w="50" w:type="dxa"/>
              <w:left w:w="100" w:type="dxa"/>
            </w:tcMar>
          </w:tcPr>
          <w:p w:rsidR="00205C19" w:rsidRDefault="00205C19"/>
        </w:tc>
        <w:tc>
          <w:tcPr>
            <w:tcW w:w="775"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C19" w:rsidRDefault="00205C19">
            <w:pPr>
              <w:spacing w:after="0"/>
              <w:ind w:left="135"/>
            </w:pPr>
          </w:p>
        </w:tc>
        <w:tc>
          <w:tcPr>
            <w:tcW w:w="1465"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1568"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0" w:type="auto"/>
            <w:vMerge/>
            <w:tcBorders>
              <w:top w:val="nil"/>
            </w:tcBorders>
            <w:tcMar>
              <w:top w:w="50" w:type="dxa"/>
              <w:left w:w="100" w:type="dxa"/>
            </w:tcMar>
          </w:tcPr>
          <w:p w:rsidR="00205C19" w:rsidRDefault="00205C19"/>
        </w:tc>
        <w:tc>
          <w:tcPr>
            <w:tcW w:w="0" w:type="auto"/>
            <w:vMerge/>
            <w:tcBorders>
              <w:top w:val="nil"/>
            </w:tcBorders>
            <w:tcMar>
              <w:top w:w="50" w:type="dxa"/>
              <w:left w:w="100" w:type="dxa"/>
            </w:tcMar>
          </w:tcPr>
          <w:p w:rsidR="00205C19" w:rsidRDefault="00205C19"/>
        </w:tc>
      </w:tr>
      <w:tr w:rsidR="00205C19" w:rsidRPr="00247943">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04.09</w:t>
            </w:r>
            <w:r w:rsidR="003B7281" w:rsidRPr="00247943">
              <w:rPr>
                <w:rFonts w:ascii="Times New Roman" w:hAnsi="Times New Roman"/>
                <w:color w:val="000000"/>
                <w:sz w:val="24"/>
                <w:lang w:val="ru-RU"/>
              </w:rPr>
              <w:t xml:space="preserve"> </w:t>
            </w:r>
          </w:p>
        </w:tc>
        <w:tc>
          <w:tcPr>
            <w:tcW w:w="1913" w:type="dxa"/>
            <w:tcMar>
              <w:top w:w="50" w:type="dxa"/>
              <w:left w:w="100" w:type="dxa"/>
            </w:tcMar>
            <w:vAlign w:val="center"/>
          </w:tcPr>
          <w:p w:rsidR="00205C19" w:rsidRPr="00247943" w:rsidRDefault="00205C19">
            <w:pPr>
              <w:spacing w:after="0"/>
              <w:ind w:left="135"/>
              <w:rPr>
                <w:lang w:val="ru-RU"/>
              </w:rPr>
            </w:pPr>
          </w:p>
        </w:tc>
      </w:tr>
      <w:tr w:rsidR="00205C19" w:rsidRPr="00247943">
        <w:trPr>
          <w:trHeight w:val="144"/>
          <w:tblCellSpacing w:w="20" w:type="nil"/>
        </w:trPr>
        <w:tc>
          <w:tcPr>
            <w:tcW w:w="345" w:type="dxa"/>
            <w:tcMar>
              <w:top w:w="50" w:type="dxa"/>
              <w:left w:w="100" w:type="dxa"/>
            </w:tcMar>
            <w:vAlign w:val="center"/>
          </w:tcPr>
          <w:p w:rsidR="00205C19" w:rsidRPr="00247943" w:rsidRDefault="003B7281">
            <w:pPr>
              <w:spacing w:after="0"/>
              <w:rPr>
                <w:lang w:val="ru-RU"/>
              </w:rPr>
            </w:pPr>
            <w:r w:rsidRPr="00247943">
              <w:rPr>
                <w:rFonts w:ascii="Times New Roman" w:hAnsi="Times New Roman"/>
                <w:color w:val="000000"/>
                <w:sz w:val="24"/>
                <w:lang w:val="ru-RU"/>
              </w:rPr>
              <w:t>2</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205C19" w:rsidRPr="00247943" w:rsidRDefault="003B7281">
            <w:pPr>
              <w:spacing w:after="0"/>
              <w:ind w:left="135"/>
              <w:jc w:val="center"/>
              <w:rPr>
                <w:lang w:val="ru-RU"/>
              </w:rPr>
            </w:pPr>
            <w:r w:rsidRPr="003B7281">
              <w:rPr>
                <w:rFonts w:ascii="Times New Roman" w:hAnsi="Times New Roman"/>
                <w:color w:val="000000"/>
                <w:sz w:val="24"/>
                <w:lang w:val="ru-RU"/>
              </w:rPr>
              <w:t xml:space="preserve"> </w:t>
            </w:r>
            <w:r w:rsidRPr="00247943">
              <w:rPr>
                <w:rFonts w:ascii="Times New Roman" w:hAnsi="Times New Roman"/>
                <w:color w:val="000000"/>
                <w:sz w:val="24"/>
                <w:lang w:val="ru-RU"/>
              </w:rPr>
              <w:t xml:space="preserve">1 </w:t>
            </w:r>
          </w:p>
        </w:tc>
        <w:tc>
          <w:tcPr>
            <w:tcW w:w="1465" w:type="dxa"/>
            <w:tcMar>
              <w:top w:w="50" w:type="dxa"/>
              <w:left w:w="100" w:type="dxa"/>
            </w:tcMar>
            <w:vAlign w:val="center"/>
          </w:tcPr>
          <w:p w:rsidR="00205C19" w:rsidRPr="00247943" w:rsidRDefault="00205C19">
            <w:pPr>
              <w:spacing w:after="0"/>
              <w:ind w:left="135"/>
              <w:jc w:val="center"/>
              <w:rPr>
                <w:lang w:val="ru-RU"/>
              </w:rPr>
            </w:pPr>
          </w:p>
        </w:tc>
        <w:tc>
          <w:tcPr>
            <w:tcW w:w="1568" w:type="dxa"/>
            <w:tcMar>
              <w:top w:w="50" w:type="dxa"/>
              <w:left w:w="100" w:type="dxa"/>
            </w:tcMar>
            <w:vAlign w:val="center"/>
          </w:tcPr>
          <w:p w:rsidR="00205C19" w:rsidRPr="00247943" w:rsidRDefault="00205C19">
            <w:pPr>
              <w:spacing w:after="0"/>
              <w:ind w:left="135"/>
              <w:jc w:val="center"/>
              <w:rPr>
                <w:lang w:val="ru-RU"/>
              </w:rPr>
            </w:pPr>
          </w:p>
        </w:tc>
        <w:tc>
          <w:tcPr>
            <w:tcW w:w="1207" w:type="dxa"/>
            <w:tcMar>
              <w:top w:w="50" w:type="dxa"/>
              <w:left w:w="100" w:type="dxa"/>
            </w:tcMar>
            <w:vAlign w:val="center"/>
          </w:tcPr>
          <w:p w:rsidR="00205C19" w:rsidRPr="00247943" w:rsidRDefault="00247943">
            <w:pPr>
              <w:spacing w:after="0"/>
              <w:ind w:left="135"/>
              <w:rPr>
                <w:lang w:val="ru-RU"/>
              </w:rPr>
            </w:pPr>
            <w:r>
              <w:rPr>
                <w:lang w:val="ru-RU"/>
              </w:rPr>
              <w:t>11.09</w:t>
            </w:r>
          </w:p>
        </w:tc>
        <w:tc>
          <w:tcPr>
            <w:tcW w:w="1913" w:type="dxa"/>
            <w:tcMar>
              <w:top w:w="50" w:type="dxa"/>
              <w:left w:w="100" w:type="dxa"/>
            </w:tcMar>
            <w:vAlign w:val="center"/>
          </w:tcPr>
          <w:p w:rsidR="00205C19" w:rsidRPr="00247943" w:rsidRDefault="00205C19">
            <w:pPr>
              <w:spacing w:after="0"/>
              <w:ind w:left="135"/>
              <w:rPr>
                <w:lang w:val="ru-RU"/>
              </w:rPr>
            </w:pPr>
          </w:p>
        </w:tc>
      </w:tr>
      <w:tr w:rsidR="00205C19">
        <w:trPr>
          <w:trHeight w:val="144"/>
          <w:tblCellSpacing w:w="20" w:type="nil"/>
        </w:trPr>
        <w:tc>
          <w:tcPr>
            <w:tcW w:w="345" w:type="dxa"/>
            <w:tcMar>
              <w:top w:w="50" w:type="dxa"/>
              <w:left w:w="100" w:type="dxa"/>
            </w:tcMar>
            <w:vAlign w:val="center"/>
          </w:tcPr>
          <w:p w:rsidR="00205C19" w:rsidRPr="00247943" w:rsidRDefault="003B7281">
            <w:pPr>
              <w:spacing w:after="0"/>
              <w:rPr>
                <w:lang w:val="ru-RU"/>
              </w:rPr>
            </w:pPr>
            <w:r w:rsidRPr="00247943">
              <w:rPr>
                <w:rFonts w:ascii="Times New Roman" w:hAnsi="Times New Roman"/>
                <w:color w:val="000000"/>
                <w:sz w:val="24"/>
                <w:lang w:val="ru-RU"/>
              </w:rPr>
              <w:t>3</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18.09</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4</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Алканы: состав и строение, гомологический ряд</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25.09</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5</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Метан и этан — простейшие представители алканов</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02.10</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6</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Алкены: состав и строение, свойства</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09.10</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7</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Этилен и пропилен — простейшие представители алкенов</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16.10</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8</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05C19" w:rsidRPr="00247943" w:rsidRDefault="00247943">
            <w:pPr>
              <w:spacing w:after="0"/>
              <w:ind w:left="135"/>
              <w:rPr>
                <w:lang w:val="ru-RU"/>
              </w:rPr>
            </w:pPr>
            <w:r>
              <w:rPr>
                <w:lang w:val="ru-RU"/>
              </w:rPr>
              <w:t>23.10</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9</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13.11</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10</w:t>
            </w:r>
          </w:p>
        </w:tc>
        <w:tc>
          <w:tcPr>
            <w:tcW w:w="3520" w:type="dxa"/>
            <w:tcMar>
              <w:top w:w="50" w:type="dxa"/>
              <w:left w:w="100" w:type="dxa"/>
            </w:tcMar>
            <w:vAlign w:val="center"/>
          </w:tcPr>
          <w:p w:rsidR="00205C19" w:rsidRDefault="003B7281">
            <w:pPr>
              <w:spacing w:after="0"/>
              <w:ind w:left="135"/>
            </w:pPr>
            <w:r w:rsidRPr="003B7281">
              <w:rPr>
                <w:rFonts w:ascii="Times New Roman" w:hAnsi="Times New Roman"/>
                <w:color w:val="000000"/>
                <w:sz w:val="24"/>
                <w:lang w:val="ru-RU"/>
              </w:rPr>
              <w:t xml:space="preserve">Алкины: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7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20.11</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27.11</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12</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Арены: бензол и толуол. Токсичность аренов</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04.12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13</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11.12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14</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18.12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15</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247943" w:rsidRDefault="00247943">
            <w:pPr>
              <w:spacing w:after="0"/>
              <w:ind w:left="135"/>
              <w:rPr>
                <w:lang w:val="ru-RU"/>
              </w:rPr>
            </w:pPr>
            <w:r>
              <w:rPr>
                <w:lang w:val="ru-RU"/>
              </w:rPr>
              <w:t>25.12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16</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15.01</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17</w:t>
            </w:r>
          </w:p>
        </w:tc>
        <w:tc>
          <w:tcPr>
            <w:tcW w:w="3520" w:type="dxa"/>
            <w:tcMar>
              <w:top w:w="50" w:type="dxa"/>
              <w:left w:w="100" w:type="dxa"/>
            </w:tcMar>
            <w:vAlign w:val="center"/>
          </w:tcPr>
          <w:p w:rsidR="00205C19" w:rsidRDefault="003B7281">
            <w:pPr>
              <w:spacing w:after="0"/>
              <w:ind w:left="135"/>
            </w:pPr>
            <w:r w:rsidRPr="003B7281">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7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22.01</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18</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29.01</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19</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05.02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20</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12.02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21</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19.02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22</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05C19" w:rsidRDefault="00205C19">
            <w:pPr>
              <w:spacing w:after="0"/>
              <w:ind w:left="135"/>
            </w:pP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23</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 xml:space="preserve">Стеариновая и олеиновая кислоты, как представители высших карбоновых </w:t>
            </w:r>
            <w:r w:rsidRPr="003B7281">
              <w:rPr>
                <w:rFonts w:ascii="Times New Roman" w:hAnsi="Times New Roman"/>
                <w:color w:val="000000"/>
                <w:sz w:val="24"/>
                <w:lang w:val="ru-RU"/>
              </w:rPr>
              <w:lastRenderedPageBreak/>
              <w:t>кислот</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26.02</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04.03</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25</w:t>
            </w:r>
          </w:p>
        </w:tc>
        <w:tc>
          <w:tcPr>
            <w:tcW w:w="3520" w:type="dxa"/>
            <w:tcMar>
              <w:top w:w="50" w:type="dxa"/>
              <w:left w:w="100" w:type="dxa"/>
            </w:tcMar>
            <w:vAlign w:val="center"/>
          </w:tcPr>
          <w:p w:rsidR="00205C19" w:rsidRDefault="003B7281">
            <w:pPr>
              <w:spacing w:after="0"/>
              <w:ind w:left="135"/>
            </w:pPr>
            <w:r w:rsidRPr="003B7281">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7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11.03</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26</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18.03</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27</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01.04</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28</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08.04</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29</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Контрольная работа по разделу «Кислородсодержащие органические соединения»</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15.04</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30</w:t>
            </w:r>
          </w:p>
        </w:tc>
        <w:tc>
          <w:tcPr>
            <w:tcW w:w="3520" w:type="dxa"/>
            <w:tcMar>
              <w:top w:w="50" w:type="dxa"/>
              <w:left w:w="100" w:type="dxa"/>
            </w:tcMar>
            <w:vAlign w:val="center"/>
          </w:tcPr>
          <w:p w:rsidR="00205C19" w:rsidRDefault="003B7281">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7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22.04</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31</w:t>
            </w:r>
          </w:p>
        </w:tc>
        <w:tc>
          <w:tcPr>
            <w:tcW w:w="3520" w:type="dxa"/>
            <w:tcMar>
              <w:top w:w="50" w:type="dxa"/>
              <w:left w:w="100" w:type="dxa"/>
            </w:tcMar>
            <w:vAlign w:val="center"/>
          </w:tcPr>
          <w:p w:rsidR="00205C19" w:rsidRDefault="003B7281">
            <w:pPr>
              <w:spacing w:after="0"/>
              <w:ind w:left="135"/>
            </w:pPr>
            <w:r w:rsidRPr="003B7281">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7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29.04</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32</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Белки как природные высокомолекулярные соединения</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06.05</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33</w:t>
            </w:r>
          </w:p>
        </w:tc>
        <w:tc>
          <w:tcPr>
            <w:tcW w:w="3520" w:type="dxa"/>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Основные понятия химии высокомолекулярных соединений</w:t>
            </w:r>
          </w:p>
        </w:tc>
        <w:tc>
          <w:tcPr>
            <w:tcW w:w="775"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13.05</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345" w:type="dxa"/>
            <w:tcMar>
              <w:top w:w="50" w:type="dxa"/>
              <w:left w:w="100" w:type="dxa"/>
            </w:tcMar>
            <w:vAlign w:val="center"/>
          </w:tcPr>
          <w:p w:rsidR="00205C19" w:rsidRDefault="003B7281">
            <w:pPr>
              <w:spacing w:after="0"/>
            </w:pPr>
            <w:r>
              <w:rPr>
                <w:rFonts w:ascii="Times New Roman" w:hAnsi="Times New Roman"/>
                <w:color w:val="000000"/>
                <w:sz w:val="24"/>
              </w:rPr>
              <w:t>34</w:t>
            </w:r>
          </w:p>
        </w:tc>
        <w:tc>
          <w:tcPr>
            <w:tcW w:w="3520" w:type="dxa"/>
            <w:tcMar>
              <w:top w:w="50" w:type="dxa"/>
              <w:left w:w="100" w:type="dxa"/>
            </w:tcMar>
            <w:vAlign w:val="center"/>
          </w:tcPr>
          <w:p w:rsidR="00205C19" w:rsidRDefault="003B7281">
            <w:pPr>
              <w:spacing w:after="0"/>
              <w:ind w:left="135"/>
            </w:pPr>
            <w:r w:rsidRPr="003B7281">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7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05C19" w:rsidRDefault="00205C19">
            <w:pPr>
              <w:spacing w:after="0"/>
              <w:ind w:left="135"/>
              <w:jc w:val="center"/>
            </w:pPr>
          </w:p>
        </w:tc>
        <w:tc>
          <w:tcPr>
            <w:tcW w:w="1568" w:type="dxa"/>
            <w:tcMar>
              <w:top w:w="50" w:type="dxa"/>
              <w:left w:w="100" w:type="dxa"/>
            </w:tcMar>
            <w:vAlign w:val="center"/>
          </w:tcPr>
          <w:p w:rsidR="00205C19" w:rsidRDefault="00205C19">
            <w:pPr>
              <w:spacing w:after="0"/>
              <w:ind w:left="135"/>
              <w:jc w:val="center"/>
            </w:pPr>
          </w:p>
        </w:tc>
        <w:tc>
          <w:tcPr>
            <w:tcW w:w="1207" w:type="dxa"/>
            <w:tcMar>
              <w:top w:w="50" w:type="dxa"/>
              <w:left w:w="100" w:type="dxa"/>
            </w:tcMar>
            <w:vAlign w:val="center"/>
          </w:tcPr>
          <w:p w:rsidR="00205C19" w:rsidRPr="007821C2" w:rsidRDefault="007821C2">
            <w:pPr>
              <w:spacing w:after="0"/>
              <w:ind w:left="135"/>
              <w:rPr>
                <w:lang w:val="ru-RU"/>
              </w:rPr>
            </w:pPr>
            <w:r>
              <w:rPr>
                <w:lang w:val="ru-RU"/>
              </w:rPr>
              <w:t>20.05</w:t>
            </w:r>
          </w:p>
        </w:tc>
        <w:tc>
          <w:tcPr>
            <w:tcW w:w="1913" w:type="dxa"/>
            <w:tcMar>
              <w:top w:w="50" w:type="dxa"/>
              <w:left w:w="100" w:type="dxa"/>
            </w:tcMar>
            <w:vAlign w:val="center"/>
          </w:tcPr>
          <w:p w:rsidR="00205C19" w:rsidRDefault="00205C19">
            <w:pPr>
              <w:spacing w:after="0"/>
              <w:ind w:left="135"/>
            </w:pPr>
          </w:p>
        </w:tc>
      </w:tr>
      <w:tr w:rsidR="00205C19">
        <w:trPr>
          <w:trHeight w:val="144"/>
          <w:tblCellSpacing w:w="20" w:type="nil"/>
        </w:trPr>
        <w:tc>
          <w:tcPr>
            <w:tcW w:w="0" w:type="auto"/>
            <w:gridSpan w:val="2"/>
            <w:tcMar>
              <w:top w:w="50" w:type="dxa"/>
              <w:left w:w="100" w:type="dxa"/>
            </w:tcMar>
            <w:vAlign w:val="center"/>
          </w:tcPr>
          <w:p w:rsidR="00205C19" w:rsidRPr="003B7281" w:rsidRDefault="003B7281">
            <w:pPr>
              <w:spacing w:after="0"/>
              <w:ind w:left="135"/>
              <w:rPr>
                <w:lang w:val="ru-RU"/>
              </w:rPr>
            </w:pPr>
            <w:r w:rsidRPr="003B7281">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205C19" w:rsidRDefault="003B7281">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1568" w:type="dxa"/>
            <w:tcMar>
              <w:top w:w="50" w:type="dxa"/>
              <w:left w:w="100" w:type="dxa"/>
            </w:tcMar>
            <w:vAlign w:val="center"/>
          </w:tcPr>
          <w:p w:rsidR="00205C19" w:rsidRDefault="003B728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05C19" w:rsidRDefault="00205C19"/>
        </w:tc>
      </w:tr>
    </w:tbl>
    <w:p w:rsidR="00205C19" w:rsidRDefault="00205C19">
      <w:pPr>
        <w:sectPr w:rsidR="00205C19" w:rsidSect="007821C2">
          <w:pgSz w:w="16383" w:h="11906" w:orient="landscape"/>
          <w:pgMar w:top="851" w:right="850" w:bottom="851" w:left="1701" w:header="720" w:footer="720" w:gutter="0"/>
          <w:cols w:space="720"/>
        </w:sectPr>
      </w:pPr>
    </w:p>
    <w:p w:rsidR="00205C19" w:rsidRDefault="003B72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4808"/>
        <w:gridCol w:w="1098"/>
        <w:gridCol w:w="1841"/>
        <w:gridCol w:w="1910"/>
        <w:gridCol w:w="1347"/>
        <w:gridCol w:w="2221"/>
      </w:tblGrid>
      <w:tr w:rsidR="00205C19" w:rsidTr="00AF07B4">
        <w:trPr>
          <w:trHeight w:val="144"/>
          <w:tblCellSpacing w:w="20" w:type="nil"/>
        </w:trPr>
        <w:tc>
          <w:tcPr>
            <w:tcW w:w="807" w:type="dxa"/>
            <w:vMerge w:val="restart"/>
            <w:tcMar>
              <w:top w:w="50" w:type="dxa"/>
              <w:left w:w="100" w:type="dxa"/>
            </w:tcMar>
            <w:vAlign w:val="center"/>
          </w:tcPr>
          <w:p w:rsidR="00205C19" w:rsidRDefault="003B7281">
            <w:pPr>
              <w:spacing w:after="0"/>
              <w:ind w:left="135"/>
            </w:pPr>
            <w:r>
              <w:rPr>
                <w:rFonts w:ascii="Times New Roman" w:hAnsi="Times New Roman"/>
                <w:b/>
                <w:color w:val="000000"/>
                <w:sz w:val="24"/>
              </w:rPr>
              <w:t xml:space="preserve">№ п/п </w:t>
            </w:r>
          </w:p>
          <w:p w:rsidR="00205C19" w:rsidRDefault="00205C19">
            <w:pPr>
              <w:spacing w:after="0"/>
              <w:ind w:left="135"/>
            </w:pPr>
          </w:p>
        </w:tc>
        <w:tc>
          <w:tcPr>
            <w:tcW w:w="4809"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05C19" w:rsidRDefault="00205C19">
            <w:pPr>
              <w:spacing w:after="0"/>
              <w:ind w:left="135"/>
            </w:pPr>
          </w:p>
        </w:tc>
        <w:tc>
          <w:tcPr>
            <w:tcW w:w="0" w:type="auto"/>
            <w:gridSpan w:val="3"/>
            <w:tcMar>
              <w:top w:w="50" w:type="dxa"/>
              <w:left w:w="100" w:type="dxa"/>
            </w:tcMar>
            <w:vAlign w:val="center"/>
          </w:tcPr>
          <w:p w:rsidR="00205C19" w:rsidRDefault="003B72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5C19" w:rsidRDefault="00205C19">
            <w:pPr>
              <w:spacing w:after="0"/>
              <w:ind w:left="135"/>
            </w:pPr>
          </w:p>
        </w:tc>
        <w:tc>
          <w:tcPr>
            <w:tcW w:w="2221" w:type="dxa"/>
            <w:vMerge w:val="restart"/>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5C19" w:rsidRDefault="00205C19">
            <w:pPr>
              <w:spacing w:after="0"/>
              <w:ind w:left="135"/>
            </w:pPr>
          </w:p>
        </w:tc>
      </w:tr>
      <w:tr w:rsidR="00205C19" w:rsidTr="00AF07B4">
        <w:trPr>
          <w:trHeight w:val="144"/>
          <w:tblCellSpacing w:w="20" w:type="nil"/>
        </w:trPr>
        <w:tc>
          <w:tcPr>
            <w:tcW w:w="0" w:type="auto"/>
            <w:vMerge/>
            <w:tcBorders>
              <w:top w:val="nil"/>
            </w:tcBorders>
            <w:tcMar>
              <w:top w:w="50" w:type="dxa"/>
              <w:left w:w="100" w:type="dxa"/>
            </w:tcMar>
          </w:tcPr>
          <w:p w:rsidR="00205C19" w:rsidRDefault="00205C19"/>
        </w:tc>
        <w:tc>
          <w:tcPr>
            <w:tcW w:w="0" w:type="auto"/>
            <w:vMerge/>
            <w:tcBorders>
              <w:top w:val="nil"/>
            </w:tcBorders>
            <w:tcMar>
              <w:top w:w="50" w:type="dxa"/>
              <w:left w:w="100" w:type="dxa"/>
            </w:tcMar>
          </w:tcPr>
          <w:p w:rsidR="00205C19" w:rsidRDefault="00205C19"/>
        </w:tc>
        <w:tc>
          <w:tcPr>
            <w:tcW w:w="1105"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5C19" w:rsidRDefault="00205C19">
            <w:pPr>
              <w:spacing w:after="0"/>
              <w:ind w:left="135"/>
            </w:pPr>
          </w:p>
        </w:tc>
        <w:tc>
          <w:tcPr>
            <w:tcW w:w="1841"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1910" w:type="dxa"/>
            <w:tcMar>
              <w:top w:w="50" w:type="dxa"/>
              <w:left w:w="100" w:type="dxa"/>
            </w:tcMar>
            <w:vAlign w:val="center"/>
          </w:tcPr>
          <w:p w:rsidR="00205C19" w:rsidRDefault="003B72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5C19" w:rsidRDefault="00205C19">
            <w:pPr>
              <w:spacing w:after="0"/>
              <w:ind w:left="135"/>
            </w:pPr>
          </w:p>
        </w:tc>
        <w:tc>
          <w:tcPr>
            <w:tcW w:w="0" w:type="auto"/>
            <w:vMerge/>
            <w:tcBorders>
              <w:top w:val="nil"/>
            </w:tcBorders>
            <w:tcMar>
              <w:top w:w="50" w:type="dxa"/>
              <w:left w:w="100" w:type="dxa"/>
            </w:tcMar>
          </w:tcPr>
          <w:p w:rsidR="00205C19" w:rsidRDefault="00205C19"/>
        </w:tc>
        <w:tc>
          <w:tcPr>
            <w:tcW w:w="0" w:type="auto"/>
            <w:vMerge/>
            <w:tcBorders>
              <w:top w:val="nil"/>
            </w:tcBorders>
            <w:tcMar>
              <w:top w:w="50" w:type="dxa"/>
              <w:left w:w="100" w:type="dxa"/>
            </w:tcMar>
          </w:tcPr>
          <w:p w:rsidR="00205C19" w:rsidRDefault="00205C19"/>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Химический элемент. Атом. Электронная конфигурация атомов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AF07B4" w:rsidP="009B6573">
            <w:pPr>
              <w:spacing w:after="0"/>
              <w:ind w:left="135"/>
              <w:rPr>
                <w:lang w:val="ru-RU"/>
              </w:rPr>
            </w:pPr>
            <w:r>
              <w:rPr>
                <w:rFonts w:ascii="Times New Roman" w:hAnsi="Times New Roman"/>
                <w:color w:val="000000"/>
                <w:sz w:val="24"/>
              </w:rPr>
              <w:t xml:space="preserve"> </w:t>
            </w:r>
            <w:r w:rsidR="009B6573">
              <w:rPr>
                <w:rFonts w:ascii="Times New Roman" w:hAnsi="Times New Roman"/>
                <w:color w:val="000000"/>
                <w:sz w:val="24"/>
                <w:lang w:val="ru-RU"/>
              </w:rPr>
              <w:t xml:space="preserve"> </w:t>
            </w:r>
            <w:r w:rsidRPr="00247943">
              <w:rPr>
                <w:rFonts w:ascii="Times New Roman" w:hAnsi="Times New Roman"/>
                <w:color w:val="000000"/>
                <w:sz w:val="24"/>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3</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4</w:t>
            </w:r>
          </w:p>
        </w:tc>
        <w:tc>
          <w:tcPr>
            <w:tcW w:w="4809" w:type="dxa"/>
            <w:tcMar>
              <w:top w:w="50" w:type="dxa"/>
              <w:left w:w="100" w:type="dxa"/>
            </w:tcMar>
            <w:vAlign w:val="center"/>
          </w:tcPr>
          <w:p w:rsidR="00AF07B4" w:rsidRDefault="00AF07B4">
            <w:pPr>
              <w:spacing w:after="0"/>
              <w:ind w:left="135"/>
            </w:pPr>
            <w:r w:rsidRPr="003B7281">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05"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5</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6</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lastRenderedPageBreak/>
              <w:t>7</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8</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9</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Скорость реакции. Обратимые реакции. Химическое равновесие</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10</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11</w:t>
            </w:r>
          </w:p>
        </w:tc>
        <w:tc>
          <w:tcPr>
            <w:tcW w:w="4809" w:type="dxa"/>
            <w:tcMar>
              <w:top w:w="50" w:type="dxa"/>
              <w:left w:w="100" w:type="dxa"/>
            </w:tcMar>
            <w:vAlign w:val="center"/>
          </w:tcPr>
          <w:p w:rsidR="00AF07B4" w:rsidRDefault="00AF07B4">
            <w:pPr>
              <w:spacing w:after="0"/>
              <w:ind w:left="135"/>
            </w:pPr>
            <w:r w:rsidRPr="003B7281">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3B7281">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05"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12</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13</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Контрольная работа по разделу «Теоретические основы химии»</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14</w:t>
            </w:r>
          </w:p>
        </w:tc>
        <w:tc>
          <w:tcPr>
            <w:tcW w:w="4809" w:type="dxa"/>
            <w:tcMar>
              <w:top w:w="50" w:type="dxa"/>
              <w:left w:w="100" w:type="dxa"/>
            </w:tcMar>
            <w:vAlign w:val="center"/>
          </w:tcPr>
          <w:p w:rsidR="00AF07B4" w:rsidRDefault="00AF07B4">
            <w:pPr>
              <w:spacing w:after="0"/>
              <w:ind w:left="135"/>
            </w:pPr>
            <w:r w:rsidRPr="003B7281">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05"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9B6573"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lastRenderedPageBreak/>
              <w:t>15</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Сплавы металлов. Электрохимический ряд напряжений металлов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Pr="00247943" w:rsidRDefault="00D5421F" w:rsidP="00FA7E3C">
            <w:pPr>
              <w:spacing w:after="0"/>
              <w:ind w:left="135"/>
              <w:rPr>
                <w:lang w:val="ru-RU"/>
              </w:rPr>
            </w:pPr>
            <w:r>
              <w:rPr>
                <w:lang w:val="ru-RU"/>
              </w:rPr>
              <w:t xml:space="preserve"> </w:t>
            </w: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16</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17</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Химические свойства хрома, меди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18</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Химические свойства цинка, железа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19</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Практическая работа № 2. "Решение экспериментальных задач по теме «Металлы»"</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20</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21</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22</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Химические свойства галогенов, серы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23</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Химические свойства азота, фософра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24</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Химические свойства углерода, кремния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25</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Применение важнейших неметаллов и их соединений</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26</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 xml:space="preserve">Обобщение и систематизация знаний по </w:t>
            </w:r>
            <w:r w:rsidRPr="003B7281">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lastRenderedPageBreak/>
              <w:t>27</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Практическая работа № 3. «Решение экспериментальных задач по теме "Неметаллы"»</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28</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Контрольная работа по темам «Металлы» и «Неметаллы»</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29</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30</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31</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32</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33</w:t>
            </w:r>
          </w:p>
        </w:tc>
        <w:tc>
          <w:tcPr>
            <w:tcW w:w="4809" w:type="dxa"/>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Человек в мире веществ и материалов</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807" w:type="dxa"/>
            <w:tcMar>
              <w:top w:w="50" w:type="dxa"/>
              <w:left w:w="100" w:type="dxa"/>
            </w:tcMar>
            <w:vAlign w:val="center"/>
          </w:tcPr>
          <w:p w:rsidR="00AF07B4" w:rsidRDefault="00AF07B4">
            <w:pPr>
              <w:spacing w:after="0"/>
            </w:pPr>
            <w:r>
              <w:rPr>
                <w:rFonts w:ascii="Times New Roman" w:hAnsi="Times New Roman"/>
                <w:color w:val="000000"/>
                <w:sz w:val="24"/>
              </w:rPr>
              <w:t>34</w:t>
            </w:r>
          </w:p>
        </w:tc>
        <w:tc>
          <w:tcPr>
            <w:tcW w:w="4809" w:type="dxa"/>
            <w:tcMar>
              <w:top w:w="50" w:type="dxa"/>
              <w:left w:w="100" w:type="dxa"/>
            </w:tcMar>
            <w:vAlign w:val="center"/>
          </w:tcPr>
          <w:p w:rsidR="00AF07B4" w:rsidRDefault="00AF07B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05"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7B4" w:rsidRDefault="00AF07B4">
            <w:pPr>
              <w:spacing w:after="0"/>
              <w:ind w:left="135"/>
              <w:jc w:val="center"/>
            </w:pPr>
          </w:p>
        </w:tc>
        <w:tc>
          <w:tcPr>
            <w:tcW w:w="1910" w:type="dxa"/>
            <w:tcMar>
              <w:top w:w="50" w:type="dxa"/>
              <w:left w:w="100" w:type="dxa"/>
            </w:tcMar>
            <w:vAlign w:val="center"/>
          </w:tcPr>
          <w:p w:rsidR="00AF07B4" w:rsidRDefault="00AF07B4">
            <w:pPr>
              <w:spacing w:after="0"/>
              <w:ind w:left="135"/>
              <w:jc w:val="center"/>
            </w:pPr>
          </w:p>
        </w:tc>
        <w:tc>
          <w:tcPr>
            <w:tcW w:w="1347" w:type="dxa"/>
            <w:tcMar>
              <w:top w:w="50" w:type="dxa"/>
              <w:left w:w="100" w:type="dxa"/>
            </w:tcMar>
            <w:vAlign w:val="center"/>
          </w:tcPr>
          <w:p w:rsidR="00AF07B4" w:rsidRDefault="00AF07B4">
            <w:pPr>
              <w:spacing w:after="0"/>
              <w:ind w:left="135"/>
            </w:pPr>
          </w:p>
        </w:tc>
        <w:tc>
          <w:tcPr>
            <w:tcW w:w="2221" w:type="dxa"/>
            <w:tcMar>
              <w:top w:w="50" w:type="dxa"/>
              <w:left w:w="100" w:type="dxa"/>
            </w:tcMar>
            <w:vAlign w:val="center"/>
          </w:tcPr>
          <w:p w:rsidR="00AF07B4" w:rsidRDefault="00AF07B4">
            <w:pPr>
              <w:spacing w:after="0"/>
              <w:ind w:left="135"/>
            </w:pPr>
          </w:p>
        </w:tc>
      </w:tr>
      <w:tr w:rsidR="00AF07B4" w:rsidTr="00AF07B4">
        <w:trPr>
          <w:trHeight w:val="144"/>
          <w:tblCellSpacing w:w="20" w:type="nil"/>
        </w:trPr>
        <w:tc>
          <w:tcPr>
            <w:tcW w:w="0" w:type="auto"/>
            <w:gridSpan w:val="2"/>
            <w:tcMar>
              <w:top w:w="50" w:type="dxa"/>
              <w:left w:w="100" w:type="dxa"/>
            </w:tcMar>
            <w:vAlign w:val="center"/>
          </w:tcPr>
          <w:p w:rsidR="00AF07B4" w:rsidRPr="003B7281" w:rsidRDefault="00AF07B4">
            <w:pPr>
              <w:spacing w:after="0"/>
              <w:ind w:left="135"/>
              <w:rPr>
                <w:lang w:val="ru-RU"/>
              </w:rPr>
            </w:pPr>
            <w:r w:rsidRPr="003B7281">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AF07B4" w:rsidRDefault="00AF07B4">
            <w:pPr>
              <w:spacing w:after="0"/>
              <w:ind w:left="135"/>
              <w:jc w:val="center"/>
            </w:pPr>
            <w:r w:rsidRPr="003B72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F07B4" w:rsidRDefault="00AF07B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F07B4" w:rsidRDefault="00AF07B4"/>
        </w:tc>
      </w:tr>
    </w:tbl>
    <w:p w:rsidR="00205C19" w:rsidRPr="00233D28" w:rsidRDefault="00205C19">
      <w:pPr>
        <w:rPr>
          <w:lang w:val="ru-RU"/>
        </w:rPr>
        <w:sectPr w:rsidR="00205C19" w:rsidRPr="00233D28">
          <w:pgSz w:w="16383" w:h="11906" w:orient="landscape"/>
          <w:pgMar w:top="1134" w:right="850" w:bottom="1134" w:left="1701" w:header="720" w:footer="720" w:gutter="0"/>
          <w:cols w:space="720"/>
        </w:sectPr>
      </w:pPr>
    </w:p>
    <w:p w:rsidR="002E6790" w:rsidRDefault="002E6790" w:rsidP="002E6790">
      <w:pPr>
        <w:spacing w:after="0"/>
        <w:ind w:left="120"/>
        <w:rPr>
          <w:lang w:val="ru-RU"/>
        </w:rPr>
      </w:pPr>
      <w:bookmarkStart w:id="9" w:name="block-13202161"/>
      <w:bookmarkEnd w:id="8"/>
      <w:r w:rsidRPr="00D252FE">
        <w:rPr>
          <w:rFonts w:ascii="Times New Roman" w:hAnsi="Times New Roman"/>
          <w:b/>
          <w:color w:val="000000"/>
          <w:sz w:val="28"/>
          <w:lang w:val="ru-RU"/>
        </w:rPr>
        <w:lastRenderedPageBreak/>
        <w:t>УЧЕБНО-МЕТОДИЧЕСКОЕ ОБЕСПЕЧЕНИЕ ОБРАЗОВАТЕЛЬНОГО ПРОЦЕССА</w:t>
      </w:r>
      <w:r>
        <w:rPr>
          <w:lang w:val="ru-RU"/>
        </w:rPr>
        <w:t xml:space="preserve"> </w:t>
      </w:r>
    </w:p>
    <w:p w:rsidR="002E6790" w:rsidRPr="00D252FE" w:rsidRDefault="002E6790" w:rsidP="002E6790">
      <w:pPr>
        <w:spacing w:after="0" w:line="480" w:lineRule="auto"/>
        <w:ind w:left="120"/>
        <w:rPr>
          <w:lang w:val="ru-RU"/>
        </w:rPr>
      </w:pPr>
      <w:r>
        <w:rPr>
          <w:b/>
          <w:sz w:val="28"/>
          <w:szCs w:val="28"/>
          <w:lang w:val="ru-RU"/>
        </w:rPr>
        <w:t xml:space="preserve"> </w:t>
      </w:r>
      <w:r w:rsidRPr="002E6790">
        <w:rPr>
          <w:rFonts w:ascii="Times New Roman" w:hAnsi="Times New Roman"/>
          <w:b/>
          <w:color w:val="000000"/>
          <w:sz w:val="28"/>
          <w:lang w:val="ru-RU"/>
        </w:rPr>
        <w:t>ОБЯЗАТЕЛЬНЫЕ УЧЕБНЫЕ МАТЕРИАЛЫ ДЛЯ УЧЕНИКА</w:t>
      </w:r>
    </w:p>
    <w:p w:rsidR="002E6790" w:rsidRPr="00D252FE" w:rsidRDefault="002E6790" w:rsidP="002E6790">
      <w:pPr>
        <w:spacing w:after="0" w:line="240" w:lineRule="auto"/>
        <w:ind w:left="120"/>
        <w:rPr>
          <w:sz w:val="24"/>
          <w:szCs w:val="24"/>
          <w:lang w:val="ru-RU"/>
        </w:rPr>
      </w:pPr>
      <w:r w:rsidRPr="003A756E">
        <w:rPr>
          <w:rFonts w:ascii="Times New Roman" w:hAnsi="Times New Roman"/>
          <w:color w:val="000000"/>
          <w:sz w:val="28"/>
          <w:lang w:val="ru-RU"/>
        </w:rPr>
        <w:t>​‌</w:t>
      </w:r>
      <w:r>
        <w:rPr>
          <w:rFonts w:ascii="Times New Roman" w:hAnsi="Times New Roman"/>
          <w:color w:val="000000"/>
          <w:sz w:val="24"/>
          <w:szCs w:val="24"/>
          <w:lang w:val="ru-RU"/>
        </w:rPr>
        <w:t>• Химия, 10</w:t>
      </w:r>
      <w:r w:rsidRPr="00D252FE">
        <w:rPr>
          <w:rFonts w:ascii="Times New Roman" w:hAnsi="Times New Roman"/>
          <w:color w:val="000000"/>
          <w:sz w:val="24"/>
          <w:szCs w:val="24"/>
          <w:lang w:val="ru-RU"/>
        </w:rPr>
        <w:t xml:space="preserve"> класс/ Кузнецова Н.Е., Титова И.М., </w:t>
      </w:r>
      <w:proofErr w:type="spellStart"/>
      <w:r w:rsidRPr="00D252FE">
        <w:rPr>
          <w:rFonts w:ascii="Times New Roman" w:hAnsi="Times New Roman"/>
          <w:color w:val="000000"/>
          <w:sz w:val="24"/>
          <w:szCs w:val="24"/>
          <w:lang w:val="ru-RU"/>
        </w:rPr>
        <w:t>Гара</w:t>
      </w:r>
      <w:proofErr w:type="spellEnd"/>
      <w:r w:rsidRPr="00D252FE">
        <w:rPr>
          <w:rFonts w:ascii="Times New Roman" w:hAnsi="Times New Roman"/>
          <w:color w:val="000000"/>
          <w:sz w:val="24"/>
          <w:szCs w:val="24"/>
          <w:lang w:val="ru-RU"/>
        </w:rPr>
        <w:t xml:space="preserve"> Н.Н., Акционерное общество «Издательство «Просвещение»</w:t>
      </w:r>
      <w:r w:rsidRPr="00D252FE">
        <w:rPr>
          <w:sz w:val="24"/>
          <w:szCs w:val="24"/>
          <w:lang w:val="ru-RU"/>
        </w:rPr>
        <w:br/>
      </w:r>
      <w:r>
        <w:rPr>
          <w:rFonts w:ascii="Times New Roman" w:hAnsi="Times New Roman"/>
          <w:color w:val="000000"/>
          <w:sz w:val="24"/>
          <w:szCs w:val="24"/>
          <w:lang w:val="ru-RU"/>
        </w:rPr>
        <w:t xml:space="preserve"> </w:t>
      </w:r>
      <w:bookmarkStart w:id="10" w:name="_GoBack"/>
      <w:bookmarkEnd w:id="10"/>
    </w:p>
    <w:p w:rsidR="002E6790" w:rsidRPr="003A756E" w:rsidRDefault="002E6790" w:rsidP="002E6790">
      <w:pPr>
        <w:spacing w:after="0"/>
        <w:ind w:left="120"/>
        <w:rPr>
          <w:lang w:val="ru-RU"/>
        </w:rPr>
      </w:pPr>
      <w:r w:rsidRPr="003A756E">
        <w:rPr>
          <w:rFonts w:ascii="Times New Roman" w:hAnsi="Times New Roman"/>
          <w:color w:val="000000"/>
          <w:sz w:val="28"/>
          <w:lang w:val="ru-RU"/>
        </w:rPr>
        <w:t>​</w:t>
      </w:r>
    </w:p>
    <w:p w:rsidR="002E6790" w:rsidRDefault="002E6790" w:rsidP="002E6790">
      <w:pPr>
        <w:autoSpaceDE w:val="0"/>
        <w:autoSpaceDN w:val="0"/>
        <w:spacing w:before="166" w:after="0" w:line="262" w:lineRule="auto"/>
        <w:ind w:right="144"/>
        <w:rPr>
          <w:rFonts w:ascii="Times New Roman" w:eastAsia="Times New Roman" w:hAnsi="Times New Roman"/>
          <w:color w:val="000000"/>
          <w:sz w:val="24"/>
          <w:lang w:val="ru-RU"/>
        </w:rPr>
      </w:pPr>
      <w:r w:rsidRPr="003A756E">
        <w:rPr>
          <w:rFonts w:ascii="Times New Roman" w:hAnsi="Times New Roman"/>
          <w:b/>
          <w:color w:val="000000"/>
          <w:sz w:val="28"/>
          <w:lang w:val="ru-RU"/>
        </w:rPr>
        <w:t>МЕТОДИЧЕСКИЕ МАТЕРИАЛЫ ДЛЯ УЧИТЕЛЯ</w:t>
      </w:r>
      <w:r w:rsidRPr="00D252FE">
        <w:rPr>
          <w:rFonts w:ascii="Times New Roman" w:eastAsia="Times New Roman" w:hAnsi="Times New Roman"/>
          <w:color w:val="000000"/>
          <w:sz w:val="24"/>
          <w:lang w:val="ru-RU"/>
        </w:rPr>
        <w:t xml:space="preserve"> </w:t>
      </w:r>
    </w:p>
    <w:p w:rsidR="002E6790" w:rsidRPr="00D252FE" w:rsidRDefault="002E6790" w:rsidP="002E6790">
      <w:pPr>
        <w:autoSpaceDE w:val="0"/>
        <w:autoSpaceDN w:val="0"/>
        <w:spacing w:before="166" w:after="0" w:line="262" w:lineRule="auto"/>
        <w:ind w:right="144"/>
        <w:rPr>
          <w:lang w:val="ru-RU"/>
        </w:rPr>
      </w:pPr>
      <w:r>
        <w:rPr>
          <w:rFonts w:ascii="Times New Roman" w:eastAsia="Times New Roman" w:hAnsi="Times New Roman"/>
          <w:color w:val="000000"/>
          <w:sz w:val="24"/>
          <w:lang w:val="ru-RU"/>
        </w:rPr>
        <w:t>1.</w:t>
      </w:r>
      <w:r>
        <w:rPr>
          <w:rFonts w:ascii="Times New Roman" w:eastAsia="Times New Roman" w:hAnsi="Times New Roman"/>
          <w:color w:val="000000"/>
          <w:sz w:val="24"/>
          <w:lang w:val="ru-RU"/>
        </w:rPr>
        <w:t>Химия: Учебник для учащихся 10</w:t>
      </w:r>
      <w:r w:rsidRPr="00D252FE">
        <w:rPr>
          <w:rFonts w:ascii="Times New Roman" w:eastAsia="Times New Roman" w:hAnsi="Times New Roman"/>
          <w:color w:val="000000"/>
          <w:sz w:val="24"/>
          <w:lang w:val="ru-RU"/>
        </w:rPr>
        <w:t xml:space="preserve"> класса общеобразовательных учреждений/ Кузнецова Н.Е., Титова И.М. </w:t>
      </w:r>
      <w:proofErr w:type="spellStart"/>
      <w:r w:rsidRPr="00D252FE">
        <w:rPr>
          <w:rFonts w:ascii="Times New Roman" w:eastAsia="Times New Roman" w:hAnsi="Times New Roman"/>
          <w:color w:val="000000"/>
          <w:sz w:val="24"/>
          <w:lang w:val="ru-RU"/>
        </w:rPr>
        <w:t>Гара</w:t>
      </w:r>
      <w:proofErr w:type="spellEnd"/>
      <w:r w:rsidRPr="00D252FE">
        <w:rPr>
          <w:rFonts w:ascii="Times New Roman" w:eastAsia="Times New Roman" w:hAnsi="Times New Roman"/>
          <w:color w:val="000000"/>
          <w:sz w:val="24"/>
          <w:lang w:val="ru-RU"/>
        </w:rPr>
        <w:t xml:space="preserve"> Н.Н. – М.: </w:t>
      </w:r>
      <w:proofErr w:type="spellStart"/>
      <w:r w:rsidRPr="00D252FE">
        <w:rPr>
          <w:rFonts w:ascii="Times New Roman" w:eastAsia="Times New Roman" w:hAnsi="Times New Roman"/>
          <w:color w:val="000000"/>
          <w:sz w:val="24"/>
          <w:lang w:val="ru-RU"/>
        </w:rPr>
        <w:t>Вентана</w:t>
      </w:r>
      <w:proofErr w:type="spellEnd"/>
      <w:r w:rsidRPr="00D252FE">
        <w:rPr>
          <w:rFonts w:ascii="Times New Roman" w:eastAsia="Times New Roman" w:hAnsi="Times New Roman"/>
          <w:color w:val="000000"/>
          <w:sz w:val="24"/>
          <w:lang w:val="ru-RU"/>
        </w:rPr>
        <w:t xml:space="preserve"> – Граф, 2013.</w:t>
      </w:r>
    </w:p>
    <w:p w:rsidR="002E6790" w:rsidRPr="00D252FE" w:rsidRDefault="002E6790" w:rsidP="002E6790">
      <w:pPr>
        <w:autoSpaceDE w:val="0"/>
        <w:autoSpaceDN w:val="0"/>
        <w:spacing w:before="72" w:after="0" w:line="262" w:lineRule="auto"/>
        <w:ind w:right="1008"/>
        <w:rPr>
          <w:lang w:val="ru-RU"/>
        </w:rPr>
      </w:pPr>
      <w:r>
        <w:rPr>
          <w:rFonts w:ascii="Times New Roman" w:eastAsia="Times New Roman" w:hAnsi="Times New Roman"/>
          <w:color w:val="000000"/>
          <w:sz w:val="24"/>
          <w:lang w:val="ru-RU"/>
        </w:rPr>
        <w:t>2</w:t>
      </w:r>
      <w:r w:rsidRPr="00D252FE">
        <w:rPr>
          <w:rFonts w:ascii="Times New Roman" w:eastAsia="Times New Roman" w:hAnsi="Times New Roman"/>
          <w:color w:val="000000"/>
          <w:sz w:val="24"/>
          <w:lang w:val="ru-RU"/>
        </w:rPr>
        <w:t>. Дидакти</w:t>
      </w:r>
      <w:r>
        <w:rPr>
          <w:rFonts w:ascii="Times New Roman" w:eastAsia="Times New Roman" w:hAnsi="Times New Roman"/>
          <w:color w:val="000000"/>
          <w:sz w:val="24"/>
          <w:lang w:val="ru-RU"/>
        </w:rPr>
        <w:t>ческий материал по химии для 10-11</w:t>
      </w:r>
      <w:r w:rsidRPr="00D252FE">
        <w:rPr>
          <w:rFonts w:ascii="Times New Roman" w:eastAsia="Times New Roman" w:hAnsi="Times New Roman"/>
          <w:color w:val="000000"/>
          <w:sz w:val="24"/>
          <w:lang w:val="ru-RU"/>
        </w:rPr>
        <w:t xml:space="preserve"> классов: Пособие для учителя/ </w:t>
      </w:r>
      <w:proofErr w:type="spellStart"/>
      <w:r w:rsidRPr="00D252FE">
        <w:rPr>
          <w:rFonts w:ascii="Times New Roman" w:eastAsia="Times New Roman" w:hAnsi="Times New Roman"/>
          <w:color w:val="000000"/>
          <w:sz w:val="24"/>
          <w:lang w:val="ru-RU"/>
        </w:rPr>
        <w:t>Радецкий</w:t>
      </w:r>
      <w:proofErr w:type="spellEnd"/>
      <w:r w:rsidRPr="00D252FE">
        <w:rPr>
          <w:rFonts w:ascii="Times New Roman" w:eastAsia="Times New Roman" w:hAnsi="Times New Roman"/>
          <w:color w:val="000000"/>
          <w:sz w:val="24"/>
          <w:lang w:val="ru-RU"/>
        </w:rPr>
        <w:t xml:space="preserve"> А.М., Горшкова В.П. – М.: Просвещение, 2003.</w:t>
      </w:r>
    </w:p>
    <w:p w:rsidR="002E6790" w:rsidRPr="00D252FE" w:rsidRDefault="002E6790" w:rsidP="002E6790">
      <w:pPr>
        <w:autoSpaceDE w:val="0"/>
        <w:autoSpaceDN w:val="0"/>
        <w:spacing w:before="70" w:after="0" w:line="262" w:lineRule="auto"/>
        <w:ind w:right="144"/>
        <w:rPr>
          <w:lang w:val="ru-RU"/>
        </w:rPr>
      </w:pPr>
      <w:r>
        <w:rPr>
          <w:rFonts w:ascii="Times New Roman" w:eastAsia="Times New Roman" w:hAnsi="Times New Roman"/>
          <w:color w:val="000000"/>
          <w:sz w:val="24"/>
          <w:lang w:val="ru-RU"/>
        </w:rPr>
        <w:t>3</w:t>
      </w:r>
      <w:r w:rsidRPr="00D252FE">
        <w:rPr>
          <w:rFonts w:ascii="Times New Roman" w:eastAsia="Times New Roman" w:hAnsi="Times New Roman"/>
          <w:color w:val="000000"/>
          <w:sz w:val="24"/>
          <w:lang w:val="ru-RU"/>
        </w:rPr>
        <w:t>. Задания для сам</w:t>
      </w:r>
      <w:r>
        <w:rPr>
          <w:rFonts w:ascii="Times New Roman" w:eastAsia="Times New Roman" w:hAnsi="Times New Roman"/>
          <w:color w:val="000000"/>
          <w:sz w:val="24"/>
          <w:lang w:val="ru-RU"/>
        </w:rPr>
        <w:t>остоятельной работы по химии в 10</w:t>
      </w:r>
      <w:r w:rsidRPr="00D252FE">
        <w:rPr>
          <w:rFonts w:ascii="Times New Roman" w:eastAsia="Times New Roman" w:hAnsi="Times New Roman"/>
          <w:color w:val="000000"/>
          <w:sz w:val="24"/>
          <w:lang w:val="ru-RU"/>
        </w:rPr>
        <w:t xml:space="preserve"> классе: Книга для учителя.− М.: Просвещение, 1993.</w:t>
      </w:r>
    </w:p>
    <w:p w:rsidR="002E6790" w:rsidRPr="00D252FE" w:rsidRDefault="002E6790" w:rsidP="002E6790">
      <w:pPr>
        <w:autoSpaceDE w:val="0"/>
        <w:autoSpaceDN w:val="0"/>
        <w:spacing w:before="70" w:after="0" w:line="262" w:lineRule="auto"/>
        <w:ind w:right="576"/>
        <w:rPr>
          <w:lang w:val="ru-RU"/>
        </w:rPr>
      </w:pPr>
      <w:r w:rsidRPr="00D252FE">
        <w:rPr>
          <w:rFonts w:ascii="Times New Roman" w:eastAsia="Times New Roman" w:hAnsi="Times New Roman"/>
          <w:color w:val="000000"/>
          <w:sz w:val="24"/>
          <w:lang w:val="ru-RU"/>
        </w:rPr>
        <w:t>5. Химия в формулах. 8-11кл.</w:t>
      </w:r>
      <w:proofErr w:type="gramStart"/>
      <w:r w:rsidRPr="00D252FE">
        <w:rPr>
          <w:rFonts w:ascii="Times New Roman" w:eastAsia="Times New Roman" w:hAnsi="Times New Roman"/>
          <w:color w:val="000000"/>
          <w:sz w:val="24"/>
          <w:lang w:val="ru-RU"/>
        </w:rPr>
        <w:t xml:space="preserve"> :</w:t>
      </w:r>
      <w:proofErr w:type="gramEnd"/>
      <w:r w:rsidRPr="00D252FE">
        <w:rPr>
          <w:rFonts w:ascii="Times New Roman" w:eastAsia="Times New Roman" w:hAnsi="Times New Roman"/>
          <w:color w:val="000000"/>
          <w:sz w:val="24"/>
          <w:lang w:val="ru-RU"/>
        </w:rPr>
        <w:t xml:space="preserve"> справочные материалы/ Иванов В.Г., </w:t>
      </w:r>
      <w:proofErr w:type="spellStart"/>
      <w:r w:rsidRPr="00D252FE">
        <w:rPr>
          <w:rFonts w:ascii="Times New Roman" w:eastAsia="Times New Roman" w:hAnsi="Times New Roman"/>
          <w:color w:val="000000"/>
          <w:sz w:val="24"/>
          <w:lang w:val="ru-RU"/>
        </w:rPr>
        <w:t>Гева</w:t>
      </w:r>
      <w:proofErr w:type="spellEnd"/>
      <w:r w:rsidRPr="00D252FE">
        <w:rPr>
          <w:rFonts w:ascii="Times New Roman" w:eastAsia="Times New Roman" w:hAnsi="Times New Roman"/>
          <w:color w:val="000000"/>
          <w:sz w:val="24"/>
          <w:lang w:val="ru-RU"/>
        </w:rPr>
        <w:t xml:space="preserve"> О.Н.− М.: Дрофа, 2008. 6. Учебное электронное издание Химия (8-11 класс) Виртуальная лаборатория.</w:t>
      </w:r>
    </w:p>
    <w:p w:rsidR="002E6790" w:rsidRPr="00D252FE" w:rsidRDefault="002E6790" w:rsidP="002E6790">
      <w:pPr>
        <w:autoSpaceDE w:val="0"/>
        <w:autoSpaceDN w:val="0"/>
        <w:spacing w:before="70" w:after="0" w:line="230" w:lineRule="auto"/>
        <w:rPr>
          <w:lang w:val="ru-RU"/>
        </w:rPr>
      </w:pPr>
      <w:r w:rsidRPr="00D252FE">
        <w:rPr>
          <w:rFonts w:ascii="Times New Roman" w:eastAsia="Times New Roman" w:hAnsi="Times New Roman"/>
          <w:color w:val="000000"/>
          <w:sz w:val="24"/>
          <w:lang w:val="ru-RU"/>
        </w:rPr>
        <w:t>8. 1С: Образовательная ко</w:t>
      </w:r>
      <w:r>
        <w:rPr>
          <w:rFonts w:ascii="Times New Roman" w:eastAsia="Times New Roman" w:hAnsi="Times New Roman"/>
          <w:color w:val="000000"/>
          <w:sz w:val="24"/>
          <w:lang w:val="ru-RU"/>
        </w:rPr>
        <w:t>ллекция «Химия» базовый курс 10-11</w:t>
      </w:r>
      <w:r w:rsidRPr="00D252FE">
        <w:rPr>
          <w:rFonts w:ascii="Times New Roman" w:eastAsia="Times New Roman" w:hAnsi="Times New Roman"/>
          <w:color w:val="000000"/>
          <w:sz w:val="24"/>
          <w:lang w:val="ru-RU"/>
        </w:rPr>
        <w:t xml:space="preserve"> класс.</w:t>
      </w:r>
    </w:p>
    <w:p w:rsidR="002E6790" w:rsidRPr="00D252FE" w:rsidRDefault="002E6790" w:rsidP="002E6790">
      <w:pPr>
        <w:autoSpaceDE w:val="0"/>
        <w:autoSpaceDN w:val="0"/>
        <w:spacing w:after="0" w:line="230" w:lineRule="auto"/>
        <w:rPr>
          <w:lang w:val="ru-RU"/>
        </w:rPr>
      </w:pPr>
    </w:p>
    <w:p w:rsidR="002E6790" w:rsidRPr="00D252FE" w:rsidRDefault="002E6790" w:rsidP="002E6790">
      <w:pPr>
        <w:autoSpaceDE w:val="0"/>
        <w:autoSpaceDN w:val="0"/>
        <w:spacing w:before="262" w:after="0" w:line="230" w:lineRule="auto"/>
        <w:rPr>
          <w:lang w:val="ru-RU"/>
        </w:rPr>
      </w:pPr>
      <w:r w:rsidRPr="00D252FE">
        <w:rPr>
          <w:rFonts w:ascii="Times New Roman" w:eastAsia="Times New Roman" w:hAnsi="Times New Roman"/>
          <w:b/>
          <w:color w:val="000000"/>
          <w:sz w:val="24"/>
          <w:lang w:val="ru-RU"/>
        </w:rPr>
        <w:t>ЦИФРОВЫЕ ОБРАЗОВАТЕЛЬНЫЕ РЕСУРСЫ И РЕСУРСЫ СЕТИ ИНТЕРНЕТ</w:t>
      </w:r>
    </w:p>
    <w:p w:rsidR="002E6790" w:rsidRPr="00D252FE" w:rsidRDefault="002E6790" w:rsidP="002E6790">
      <w:pPr>
        <w:autoSpaceDE w:val="0"/>
        <w:autoSpaceDN w:val="0"/>
        <w:spacing w:before="166" w:after="0" w:line="271" w:lineRule="auto"/>
        <w:ind w:right="7776"/>
        <w:rPr>
          <w:lang w:val="ru-RU"/>
        </w:rPr>
        <w:sectPr w:rsidR="002E6790" w:rsidRPr="00D252FE" w:rsidSect="00554AA2">
          <w:pgSz w:w="11900" w:h="16840"/>
          <w:pgMar w:top="1135" w:right="650" w:bottom="1440" w:left="666" w:header="720" w:footer="720" w:gutter="0"/>
          <w:cols w:space="720" w:equalWidth="0">
            <w:col w:w="10584" w:space="0"/>
          </w:cols>
          <w:docGrid w:linePitch="360"/>
        </w:sectPr>
      </w:pPr>
      <w:r>
        <w:rPr>
          <w:rFonts w:ascii="Times New Roman" w:eastAsia="Times New Roman" w:hAnsi="Times New Roman"/>
          <w:color w:val="000000"/>
          <w:sz w:val="24"/>
        </w:rPr>
        <w:t>https</w:t>
      </w:r>
      <w:r w:rsidRPr="00D252FE">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yaklass</w:t>
      </w:r>
      <w:proofErr w:type="spellEnd"/>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D252FE">
        <w:rPr>
          <w:rFonts w:ascii="Times New Roman" w:eastAsia="Times New Roman" w:hAnsi="Times New Roman"/>
          <w:color w:val="000000"/>
          <w:sz w:val="24"/>
          <w:lang w:val="ru-RU"/>
        </w:rPr>
        <w:t xml:space="preserve">/ </w:t>
      </w:r>
      <w:r w:rsidRPr="00D252FE">
        <w:rPr>
          <w:lang w:val="ru-RU"/>
        </w:rPr>
        <w:br/>
      </w:r>
      <w:r>
        <w:rPr>
          <w:rFonts w:ascii="Times New Roman" w:eastAsia="Times New Roman" w:hAnsi="Times New Roman"/>
          <w:color w:val="000000"/>
          <w:sz w:val="24"/>
        </w:rPr>
        <w:t>https</w:t>
      </w:r>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D252FE">
        <w:rPr>
          <w:rFonts w:ascii="Times New Roman" w:eastAsia="Times New Roman" w:hAnsi="Times New Roman"/>
          <w:color w:val="000000"/>
          <w:sz w:val="24"/>
          <w:lang w:val="ru-RU"/>
        </w:rPr>
        <w:t xml:space="preserve">/ </w:t>
      </w:r>
      <w:r w:rsidRPr="00D252FE">
        <w:rPr>
          <w:lang w:val="ru-RU"/>
        </w:rPr>
        <w:br/>
      </w:r>
      <w:r>
        <w:rPr>
          <w:rFonts w:ascii="Times New Roman" w:eastAsia="Times New Roman" w:hAnsi="Times New Roman"/>
          <w:color w:val="000000"/>
          <w:sz w:val="24"/>
        </w:rPr>
        <w:t>https</w:t>
      </w:r>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chem</w:t>
      </w:r>
      <w:proofErr w:type="spellEnd"/>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oge</w:t>
      </w:r>
      <w:proofErr w:type="spellEnd"/>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sdamgia</w:t>
      </w:r>
      <w:proofErr w:type="spellEnd"/>
      <w:r w:rsidRPr="00D252FE">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p>
    <w:p w:rsidR="00205C19" w:rsidRPr="003B7281" w:rsidRDefault="002E6790" w:rsidP="002E6790">
      <w:pPr>
        <w:spacing w:after="0" w:line="480" w:lineRule="auto"/>
        <w:rPr>
          <w:lang w:val="ru-RU"/>
        </w:rPr>
      </w:pPr>
      <w:r>
        <w:rPr>
          <w:rFonts w:ascii="Times New Roman" w:hAnsi="Times New Roman"/>
          <w:b/>
          <w:color w:val="000000"/>
          <w:sz w:val="28"/>
          <w:lang w:val="ru-RU"/>
        </w:rPr>
        <w:t xml:space="preserve"> </w:t>
      </w:r>
    </w:p>
    <w:p w:rsidR="00205C19" w:rsidRPr="002E6790" w:rsidRDefault="003B7281">
      <w:pPr>
        <w:spacing w:after="0" w:line="480" w:lineRule="auto"/>
        <w:ind w:left="120"/>
        <w:rPr>
          <w:lang w:val="ru-RU"/>
        </w:rPr>
      </w:pPr>
      <w:r w:rsidRPr="002E6790">
        <w:rPr>
          <w:rFonts w:ascii="Times New Roman" w:hAnsi="Times New Roman"/>
          <w:color w:val="000000"/>
          <w:sz w:val="28"/>
          <w:lang w:val="ru-RU"/>
        </w:rPr>
        <w:t>​</w:t>
      </w:r>
      <w:r w:rsidRPr="002E6790">
        <w:rPr>
          <w:rFonts w:ascii="Times New Roman" w:hAnsi="Times New Roman"/>
          <w:color w:val="333333"/>
          <w:sz w:val="28"/>
          <w:lang w:val="ru-RU"/>
        </w:rPr>
        <w:t>​‌‌</w:t>
      </w:r>
      <w:r w:rsidRPr="002E6790">
        <w:rPr>
          <w:rFonts w:ascii="Times New Roman" w:hAnsi="Times New Roman"/>
          <w:color w:val="000000"/>
          <w:sz w:val="28"/>
          <w:lang w:val="ru-RU"/>
        </w:rPr>
        <w:t>​</w:t>
      </w:r>
    </w:p>
    <w:p w:rsidR="00205C19" w:rsidRPr="002E6790" w:rsidRDefault="00205C19">
      <w:pPr>
        <w:rPr>
          <w:lang w:val="ru-RU"/>
        </w:rPr>
        <w:sectPr w:rsidR="00205C19" w:rsidRPr="002E6790">
          <w:pgSz w:w="11906" w:h="16383"/>
          <w:pgMar w:top="1134" w:right="850" w:bottom="1134" w:left="1701" w:header="720" w:footer="720" w:gutter="0"/>
          <w:cols w:space="720"/>
        </w:sectPr>
      </w:pPr>
    </w:p>
    <w:bookmarkEnd w:id="9"/>
    <w:p w:rsidR="00160E32" w:rsidRPr="002E6790" w:rsidRDefault="00160E32">
      <w:pPr>
        <w:rPr>
          <w:lang w:val="ru-RU"/>
        </w:rPr>
      </w:pPr>
    </w:p>
    <w:sectPr w:rsidR="00160E32" w:rsidRPr="002E67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60D56"/>
    <w:multiLevelType w:val="multilevel"/>
    <w:tmpl w:val="B5D88D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5C19"/>
    <w:rsid w:val="00160E32"/>
    <w:rsid w:val="00205C19"/>
    <w:rsid w:val="00233D28"/>
    <w:rsid w:val="00247943"/>
    <w:rsid w:val="002E6790"/>
    <w:rsid w:val="003B7281"/>
    <w:rsid w:val="007821C2"/>
    <w:rsid w:val="008E2A20"/>
    <w:rsid w:val="009B6573"/>
    <w:rsid w:val="00AF07B4"/>
    <w:rsid w:val="00D54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38</Pages>
  <Words>8709</Words>
  <Characters>49645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9</cp:revision>
  <dcterms:created xsi:type="dcterms:W3CDTF">2023-09-17T09:58:00Z</dcterms:created>
  <dcterms:modified xsi:type="dcterms:W3CDTF">2023-09-28T17:04:00Z</dcterms:modified>
</cp:coreProperties>
</file>