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FD9" w:rsidRDefault="00746FD9" w:rsidP="00746FD9">
      <w:pPr>
        <w:shd w:val="clear" w:color="auto" w:fill="FFFFFF" w:themeFill="background1"/>
        <w:spacing w:beforeAutospacing="1" w:after="0" w:afterAutospacing="1" w:line="240" w:lineRule="auto"/>
        <w:jc w:val="right"/>
        <w:rPr>
          <w:rFonts w:ascii="OpenSans" w:eastAsia="Times New Roman" w:hAnsi="OpenSans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color w:val="000000" w:themeColor="text1"/>
          <w:sz w:val="24"/>
          <w:szCs w:val="24"/>
          <w:lang w:eastAsia="ru-RU"/>
        </w:rPr>
        <w:t>Целеполагание ___________________ модуль 2 / практика</w:t>
      </w:r>
    </w:p>
    <w:p w:rsidR="00746FD9" w:rsidRPr="00746FD9" w:rsidRDefault="00746FD9" w:rsidP="00746FD9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OpenSans" w:eastAsia="Times New Roman" w:hAnsi="OpenSans" w:cs="Times New Roman"/>
          <w:b/>
          <w:color w:val="000000" w:themeColor="text1"/>
          <w:sz w:val="20"/>
          <w:szCs w:val="20"/>
          <w:lang w:eastAsia="ru-RU"/>
        </w:rPr>
      </w:pPr>
      <w:r w:rsidRPr="00746FD9">
        <w:rPr>
          <w:rFonts w:ascii="OpenSans" w:eastAsia="Times New Roman" w:hAnsi="OpenSans" w:cs="Times New Roman"/>
          <w:b/>
          <w:color w:val="000000" w:themeColor="text1"/>
          <w:sz w:val="24"/>
          <w:szCs w:val="24"/>
          <w:lang w:eastAsia="ru-RU"/>
        </w:rPr>
        <w:t>Заземление</w:t>
      </w:r>
    </w:p>
    <w:p w:rsidR="00B604D6" w:rsidRPr="00B604D6" w:rsidRDefault="00B604D6" w:rsidP="00746FD9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 xml:space="preserve">Духовное развитие имеет множество направлений и способов претворения личной силы, направленной на раскрытие различных граней собственной </w:t>
      </w:r>
      <w:r w:rsidR="00746FD9" w:rsidRPr="00746FD9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 xml:space="preserve">природы для достижения единства </w:t>
      </w:r>
    </w:p>
    <w:p w:rsidR="00B604D6" w:rsidRPr="00B604D6" w:rsidRDefault="00B604D6" w:rsidP="00746FD9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Избавляясь от нежелательных и отягощающих наше физическое тело эмоций гнева, страха, стыда, неуверенности и сомнений мы можем ощутить легкость и естественную воздушность, и эфирность, оставаясь при этом в теле. А это уже иное функционирование, более радостное и свободное.</w:t>
      </w:r>
    </w:p>
    <w:p w:rsidR="00B604D6" w:rsidRPr="00B604D6" w:rsidRDefault="00B604D6" w:rsidP="00746FD9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Кому неизвестны состояния непрекращающейся радости, творческого полета, наполненности и возвышенности, возникающие в результате энергетических или духовных практик? Однако существуют и отрицательные симптомы, сигнализирующие о том, что созрела потребность заземлиться.</w:t>
      </w:r>
    </w:p>
    <w:p w:rsidR="00B604D6" w:rsidRPr="00B604D6" w:rsidRDefault="00B604D6" w:rsidP="00746FD9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20"/>
          <w:szCs w:val="20"/>
          <w:lang w:eastAsia="ru-RU"/>
        </w:rPr>
        <w:t>Среди негативных проявлений, периодически возникающих, можно выделить: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Головокружение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Неспособность сохранять устойчивую концентрацию • Легкую и частую утомляемость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Повышенную эмоциональность и лабильность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Раздражительность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Бессонницу или наоборот, повышенную сонливость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Забывчивость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Неспособность заниматься повседневными делами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Вялость и апатию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Отсутствие аппетита или, наоборот, бесконтрольное пищевое поведение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Обострение соматических заболеваний</w:t>
      </w:r>
    </w:p>
    <w:p w:rsidR="00B604D6" w:rsidRPr="00B604D6" w:rsidRDefault="00B604D6" w:rsidP="00746FD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Временное отсутствие интереса к чему бы то ни было</w:t>
      </w:r>
    </w:p>
    <w:p w:rsidR="00B604D6" w:rsidRPr="00B604D6" w:rsidRDefault="00B604D6" w:rsidP="00746FD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 Некоторые из этих симптомов могут быть проявлениями скрытых болезней, сопутствующим данным эмоциональным состояниям, а могут быть результатом повышенной солнечной и лунной активности, циклических изменений планетарного и общечеловеческого масштаба.</w:t>
      </w:r>
    </w:p>
    <w:p w:rsidR="00B604D6" w:rsidRPr="00B604D6" w:rsidRDefault="00B604D6" w:rsidP="00746FD9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В любом случае заземление – прекрасный способ достичь выравнивания всех тел человека, его физических, эмоциональных, ментальных и духовных составляющих для комфортного ощущения и эффективного функционирования.</w:t>
      </w:r>
    </w:p>
    <w:p w:rsidR="00B604D6" w:rsidRPr="00B604D6" w:rsidRDefault="00B604D6" w:rsidP="00746FD9">
      <w:pPr>
        <w:shd w:val="clear" w:color="auto" w:fill="FFFFFF" w:themeFill="background1"/>
        <w:spacing w:before="360" w:after="210" w:line="240" w:lineRule="auto"/>
        <w:outlineLvl w:val="1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604D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Суть заземления</w:t>
      </w:r>
    </w:p>
    <w:p w:rsidR="00746FD9" w:rsidRPr="00746FD9" w:rsidRDefault="00B604D6" w:rsidP="00746FD9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 xml:space="preserve">С технической точки зрения заземление — преднамеренное электрическое соединение какой-либо точки сети с заземляющим устройством. Для осуществления процесса </w:t>
      </w:r>
    </w:p>
    <w:p w:rsidR="00B604D6" w:rsidRPr="00B604D6" w:rsidRDefault="00B604D6" w:rsidP="00746FD9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заземления необходимы заземляющее устройство, заземляющий проводник и заземлитель.</w:t>
      </w:r>
    </w:p>
    <w:p w:rsidR="00B604D6" w:rsidRPr="00B604D6" w:rsidRDefault="00B604D6" w:rsidP="00746FD9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 xml:space="preserve">Человек, будучи сам электромагнитной природы является своеобразным «заземляющим устройством» и «заземлителем» одновременно, а его электрическая нервная сеть проводов и эфирных нитей служит «заземляющим каналом» или проводником заземляющей энергии. Но также заземлителем для человека выступают различные предметы </w:t>
      </w:r>
      <w:r w:rsidRPr="00B604D6">
        <w:rPr>
          <w:rFonts w:ascii="OpenSans" w:eastAsia="Times New Roman" w:hAnsi="OpenSans" w:cs="Times New Roman"/>
          <w:b/>
          <w:color w:val="000000" w:themeColor="text1"/>
          <w:sz w:val="20"/>
          <w:szCs w:val="20"/>
          <w:lang w:eastAsia="ru-RU"/>
        </w:rPr>
        <w:t>материального мира, которые способствуют более качественному заземлению</w:t>
      </w:r>
      <w:r w:rsidRPr="00B604D6">
        <w:rPr>
          <w:rFonts w:ascii="OpenSans" w:eastAsia="Times New Roman" w:hAnsi="OpenSans" w:cs="Times New Roman"/>
          <w:color w:val="000000" w:themeColor="text1"/>
          <w:sz w:val="20"/>
          <w:szCs w:val="20"/>
          <w:lang w:eastAsia="ru-RU"/>
        </w:rPr>
        <w:t>.</w:t>
      </w:r>
    </w:p>
    <w:p w:rsidR="00B604D6" w:rsidRPr="00B604D6" w:rsidRDefault="00B604D6" w:rsidP="00746FD9">
      <w:pPr>
        <w:shd w:val="clear" w:color="auto" w:fill="FFFFFF" w:themeFill="background1"/>
        <w:spacing w:before="360" w:after="210" w:line="240" w:lineRule="auto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B604D6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Способы и предметы заземления</w:t>
      </w:r>
    </w:p>
    <w:p w:rsidR="00B604D6" w:rsidRPr="00B604D6" w:rsidRDefault="00B604D6" w:rsidP="00746FD9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 w:rsidRPr="00B604D6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Существует множество способов и предметов естественного заземления, которые позволяют нашему телу пройти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>трансмутирующие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t xml:space="preserve"> процессы менее болезненно и более качественно.</w:t>
      </w:r>
    </w:p>
    <w:p w:rsidR="00B604D6" w:rsidRPr="00B604D6" w:rsidRDefault="00746FD9" w:rsidP="00746FD9">
      <w:pPr>
        <w:shd w:val="clear" w:color="auto" w:fill="FFFFFF" w:themeFill="background1"/>
        <w:spacing w:beforeAutospacing="1" w:after="0" w:afterAutospacing="1" w:line="240" w:lineRule="auto"/>
        <w:jc w:val="right"/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color w:val="000000" w:themeColor="text1"/>
          <w:sz w:val="24"/>
          <w:szCs w:val="24"/>
          <w:lang w:eastAsia="ru-RU"/>
        </w:rPr>
        <w:lastRenderedPageBreak/>
        <w:t>Наиболее значимые «заземлители»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Здоровое питание.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 Не секрет для многих, что абсолютный отказ от пищи во время определённых медитативных практик стимулирует духовный рост и утончает все физические проводники человека. Но даже великие Посвящённые употребляли сок сомы и листья некоторых деревьев в такие </w:t>
      </w:r>
      <w:proofErr w:type="spellStart"/>
      <w:proofErr w:type="gram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периоды.Поэтому</w:t>
      </w:r>
      <w:proofErr w:type="spellEnd"/>
      <w:proofErr w:type="gram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здоровая, богатая энзимами пища позволяет нашему организму восстановить силы и адекватно функционировать в сегодняшних порой нестабильных земных условиях. Свежие ягоды и овощи, пророщенные ростки, необработанные орехи и семена – идеальная по своим свойствам пища для любого </w:t>
      </w:r>
      <w:proofErr w:type="spellStart"/>
      <w:proofErr w:type="gram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человека.Аюрведа</w:t>
      </w:r>
      <w:proofErr w:type="spellEnd"/>
      <w:proofErr w:type="gram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считает заземляющими плоды растений, растущих в земле: картофель, морковь, имбирь, топинамбур, свекла, редис и другие. Мясо, кофе и шоколад также являются заземляющими продуктами, но слишком увлекаться ими не стоит.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Чистая питьевая вода.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 Мы на 80% состоим из воды, и наше здоровье напрямую зависит от того, какие жидкости циркулируют по нашему организму, и какие мы употребляем ежедневно. Чистая родниковая или тщательно очищенная и заряженная позитивной энергией вода не только наполняет нас силой матушки земли, а и очищает наше </w:t>
      </w:r>
      <w:proofErr w:type="spellStart"/>
      <w:proofErr w:type="gram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тело.Многоразовые</w:t>
      </w:r>
      <w:proofErr w:type="spellEnd"/>
      <w:proofErr w:type="gram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очистители и фильтры для воды могут служить источником образования грибков, а также некачественно производить фильтрацию от тяжёлых металлов и других примесей и взвесей. Будьте разборчивы в выборе таких средств. Ибо тяжёлые металлы не заземляют, а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вземляют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Общение с природой.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 Пешие, велосипедные, водные прогулки на свежем воздухе – прекрасный способ эмоционально разрядиться и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подпитаться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живительной энергией природы. Не стоит, наверное, напоминать, что алкоголь – не заземляющий продукт и не возносящий, а уносящий. Более того, на природе унести может куда и с кем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угодно.Всевозможные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медитативные практики в естественной и красивой природной местности, проведённые индивидуально или в группе – мощнейшее средство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заземления.Тенистые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аллеи хвойного леса, водопады и горы – источники для подпитки нашего физического тела и психического существа целительной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праной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Плавание.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 Вода, покрывающая около 71% поверхности Земли – эволюционная колыбель человечества. Энергия океана, морей, озёр и рек – это могущественная природная сила оздоровления, очищения и избавления от груза любых проблем, действующая почти мгновенно при погружении в её водную стихию. Но и активное плавание в бассейне – лучшая альтернатива малоподвижному сидению у экрана телевизора или монитора компьютера.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Уход за растениями.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 Растительное царство имеет тончайшую духовную связь с человечеством, представляя аналог в нашем теле – </w:t>
      </w:r>
      <w:proofErr w:type="gram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эфирную сеть</w:t>
      </w:r>
      <w:proofErr w:type="gram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содержащую центры (чакры) и каналы по которым циркулирует жизненная сила насыщающая физическое тело. Самые духовные представители растений – деревья, молчаливые и величественные.</w:t>
      </w:r>
      <w:r w:rsidR="00746FD9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Культивирование и забота о растениях, пожалуй, самый естественный способ заземления. Если у вас свой огород или сад – тем лучше, но и уход за домашними растениями позволяет почувствовать глубинную взаимосвязь с данным царством природы.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Физическая нагрузка.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 </w:t>
      </w:r>
      <w:r w:rsidR="00746FD9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Танцы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, бег, аэробика, гимнастика, спортивные игры дают несравнимое телесное ощущение бодрости, раскрепощая, расслабляя и заземляя по-особенному.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Кристаллы.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 Медитация с кристаллами – это соединение эпох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Лемурии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, Атлантиды и нынешних времён в воссоединении мощных энергетических полей, ускоряющих преобразование планеты и переход её в более высокую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мерность.Для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заземления хорошо подходит кварц, так как он образуется при движении земной коры. Специалисты по работе с кристаллами также рекомендуют для заземления использовать драгоценные или полудрагоценные камни темного (черного, темно-фиолетового, темно-зеленого и темно-синего) цвета, символизирующими землю, такие как агат, черный оникс, черный диопсид, черный турмалин и другие.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Уборка.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 Уборка квартиры, дома, сада, пристроек – это не только очищение от грязи, мусора, отслуживших вещей, а и приведение в порядок мыслей и эмоций, позволяя энергии свободно циркулировать, отлично заземляя нас в этом процессе.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Общение с животными.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 Общение с нашими меньшими братьями способно не только подарить нам радость и наслаждение, но и укрепить связь с животным царством, так тесно связанным с Землей.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Банные процедуры.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 Это бесценный вид заземления. Ибо через очищенное физическое тело энергия Духа струится особенно приятно. Здесь срабатывает интересный эффект, чем сильнее мы «истязаем» тело – тем оно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благодарнее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впоследствии. 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Массаж.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 Профессиональный или любительский, массаж высвобождает многие энергетические блоки в нашем теле. Да и что может быть приятнее, чем то, когда мышцы, связки, суставы, словно, обретшие новую жизнь высвобождают огромное количество энергии, которую хочется использовать конструктивно и активно, правда не всегда сиюминутно.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Заземляющие ритмы.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 Прослушивание этнической барабанной музыки, игра на барабане или танцы под барабанный ритм – еще один замечательный способ соединиться с энергиями Земли. На Руси прекрасным заземляющим, очищающим и исцеляющим действием обладает колокольный звон.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Творчество.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 Занятие своим любимым делом, реализация внутренних порывов, радостное состояние вдохновения – то, что позволяет нашей душе соприкоснуться с женской душой Геи и мужским духом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Энрофа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– древних и священных названий нашей </w:t>
      </w:r>
      <w:proofErr w:type="spellStart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планеты.Находите</w:t>
      </w:r>
      <w:proofErr w:type="spellEnd"/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 xml:space="preserve"> как можно больше возможностей выражать себя как Творца – будь это пение, рисование, ведение блога, кулинария, или создание сообщества, объединяющего близких по духу и интересам людей.</w:t>
      </w:r>
    </w:p>
    <w:p w:rsidR="00B604D6" w:rsidRPr="00B604D6" w:rsidRDefault="00B604D6" w:rsidP="00746FD9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300" w:right="225"/>
        <w:jc w:val="both"/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</w:pPr>
      <w:r w:rsidRPr="00B604D6">
        <w:rPr>
          <w:rFonts w:ascii="OpenSans" w:eastAsia="Times New Roman" w:hAnsi="OpenSans" w:cs="Times New Roman"/>
          <w:b/>
          <w:bCs/>
          <w:color w:val="000000" w:themeColor="text1"/>
          <w:sz w:val="18"/>
          <w:szCs w:val="18"/>
          <w:lang w:eastAsia="ru-RU"/>
        </w:rPr>
        <w:t>Тантра.</w:t>
      </w:r>
      <w:r w:rsidRPr="00B604D6">
        <w:rPr>
          <w:rFonts w:ascii="OpenSans" w:eastAsia="Times New Roman" w:hAnsi="OpenSans" w:cs="Times New Roman"/>
          <w:color w:val="000000" w:themeColor="text1"/>
          <w:sz w:val="18"/>
          <w:szCs w:val="18"/>
          <w:lang w:eastAsia="ru-RU"/>
        </w:rPr>
        <w:t> Искусство правильного использования и преобразования сексуальной энергии, в практике с любимым человеком, высвобождающей различные блоки и напряжения и воссоединяющие стихии земли с энергией небес – одно из самых замечательных и мощных способов и вознесения и заземления.</w:t>
      </w:r>
    </w:p>
    <w:p w:rsidR="00B604D6" w:rsidRDefault="00B604D6">
      <w:pPr>
        <w:rPr>
          <w:b/>
          <w:i/>
        </w:rPr>
      </w:pPr>
      <w:r>
        <w:rPr>
          <w:b/>
          <w:i/>
        </w:rPr>
        <w:br w:type="page"/>
      </w:r>
      <w:bookmarkStart w:id="0" w:name="_GoBack"/>
      <w:bookmarkEnd w:id="0"/>
    </w:p>
    <w:sectPr w:rsidR="00B6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18" w:rsidRDefault="00522018" w:rsidP="001B5883">
      <w:pPr>
        <w:spacing w:after="0" w:line="240" w:lineRule="auto"/>
      </w:pPr>
      <w:r>
        <w:separator/>
      </w:r>
    </w:p>
  </w:endnote>
  <w:endnote w:type="continuationSeparator" w:id="0">
    <w:p w:rsidR="00522018" w:rsidRDefault="00522018" w:rsidP="001B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18" w:rsidRDefault="00522018" w:rsidP="001B5883">
      <w:pPr>
        <w:spacing w:after="0" w:line="240" w:lineRule="auto"/>
      </w:pPr>
      <w:r>
        <w:separator/>
      </w:r>
    </w:p>
  </w:footnote>
  <w:footnote w:type="continuationSeparator" w:id="0">
    <w:p w:rsidR="00522018" w:rsidRDefault="00522018" w:rsidP="001B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253E"/>
    <w:multiLevelType w:val="multilevel"/>
    <w:tmpl w:val="05B6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744EA"/>
    <w:multiLevelType w:val="multilevel"/>
    <w:tmpl w:val="35E2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37730"/>
    <w:multiLevelType w:val="multilevel"/>
    <w:tmpl w:val="9CC6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3D"/>
    <w:rsid w:val="0011079A"/>
    <w:rsid w:val="0019317E"/>
    <w:rsid w:val="001B5883"/>
    <w:rsid w:val="00522018"/>
    <w:rsid w:val="005C1AE1"/>
    <w:rsid w:val="00746FD9"/>
    <w:rsid w:val="00B604D6"/>
    <w:rsid w:val="00D71EC9"/>
    <w:rsid w:val="00F53E3D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5C557-80F2-40D7-B043-AC755162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E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0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6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604D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B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883"/>
  </w:style>
  <w:style w:type="paragraph" w:styleId="aa">
    <w:name w:val="footer"/>
    <w:basedOn w:val="a"/>
    <w:link w:val="ab"/>
    <w:uiPriority w:val="99"/>
    <w:unhideWhenUsed/>
    <w:rsid w:val="001B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378">
          <w:marLeft w:val="-45"/>
          <w:marRight w:val="-4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267">
              <w:marLeft w:val="0"/>
              <w:marRight w:val="0"/>
              <w:marTop w:val="0"/>
              <w:marBottom w:val="0"/>
              <w:divBdr>
                <w:top w:val="single" w:sz="6" w:space="0" w:color="D1D1FF"/>
                <w:left w:val="single" w:sz="6" w:space="0" w:color="D1D1FF"/>
                <w:bottom w:val="single" w:sz="6" w:space="0" w:color="D1D1FF"/>
                <w:right w:val="single" w:sz="6" w:space="0" w:color="D1D1FF"/>
              </w:divBdr>
            </w:div>
            <w:div w:id="1188056772">
              <w:marLeft w:val="0"/>
              <w:marRight w:val="0"/>
              <w:marTop w:val="0"/>
              <w:marBottom w:val="0"/>
              <w:divBdr>
                <w:top w:val="single" w:sz="6" w:space="0" w:color="A8E8F7"/>
                <w:left w:val="single" w:sz="6" w:space="0" w:color="A8E8F7"/>
                <w:bottom w:val="single" w:sz="6" w:space="0" w:color="A8E8F7"/>
                <w:right w:val="single" w:sz="6" w:space="0" w:color="A8E8F7"/>
              </w:divBdr>
            </w:div>
            <w:div w:id="1191606011">
              <w:marLeft w:val="0"/>
              <w:marRight w:val="0"/>
              <w:marTop w:val="0"/>
              <w:marBottom w:val="0"/>
              <w:divBdr>
                <w:top w:val="single" w:sz="6" w:space="0" w:color="CBE2A9"/>
                <w:left w:val="single" w:sz="6" w:space="0" w:color="CBE2A9"/>
                <w:bottom w:val="single" w:sz="6" w:space="0" w:color="CBE2A9"/>
                <w:right w:val="single" w:sz="6" w:space="0" w:color="CBE2A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E5DA-27E1-49E5-98AF-EB38C520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2</cp:revision>
  <cp:lastPrinted>2018-11-23T01:09:00Z</cp:lastPrinted>
  <dcterms:created xsi:type="dcterms:W3CDTF">2019-06-01T12:13:00Z</dcterms:created>
  <dcterms:modified xsi:type="dcterms:W3CDTF">2019-06-01T12:13:00Z</dcterms:modified>
</cp:coreProperties>
</file>