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7962" w:rsidRDefault="002C7962" w:rsidP="00E30F6B">
      <w:pPr>
        <w:spacing w:after="0"/>
        <w:ind w:firstLine="709"/>
        <w:rPr>
          <w:rFonts w:cs="Times New Roman"/>
          <w:b/>
          <w:i/>
          <w:szCs w:val="28"/>
          <w:lang w:eastAsia="ru-RU" w:bidi="ru-RU"/>
        </w:rPr>
      </w:pPr>
      <w:r>
        <w:rPr>
          <w:rFonts w:cs="Times New Roman"/>
          <w:b/>
          <w:i/>
          <w:szCs w:val="28"/>
          <w:lang w:eastAsia="ru-RU" w:bidi="ru-RU"/>
        </w:rPr>
        <w:t>5 мин</w:t>
      </w:r>
    </w:p>
    <w:p w:rsidR="00E30F6B" w:rsidRPr="002463DB" w:rsidRDefault="00E30F6B" w:rsidP="00E30F6B">
      <w:pPr>
        <w:spacing w:after="0"/>
        <w:ind w:firstLine="709"/>
        <w:rPr>
          <w:rFonts w:cs="Times New Roman"/>
          <w:b/>
          <w:i/>
          <w:szCs w:val="28"/>
          <w:lang w:eastAsia="ru-RU" w:bidi="ru-RU"/>
        </w:rPr>
      </w:pPr>
      <w:r w:rsidRPr="002463DB">
        <w:rPr>
          <w:rFonts w:cs="Times New Roman"/>
          <w:b/>
          <w:i/>
          <w:szCs w:val="28"/>
          <w:lang w:eastAsia="ru-RU" w:bidi="ru-RU"/>
        </w:rPr>
        <w:t>Слайд 1</w:t>
      </w:r>
    </w:p>
    <w:p w:rsidR="00FF49DF" w:rsidRPr="002463DB" w:rsidRDefault="00FF49DF" w:rsidP="002E676A">
      <w:pPr>
        <w:spacing w:after="0"/>
        <w:ind w:firstLine="709"/>
        <w:jc w:val="center"/>
        <w:rPr>
          <w:rFonts w:cs="Times New Roman"/>
          <w:b/>
          <w:szCs w:val="28"/>
          <w:lang w:eastAsia="ru-RU" w:bidi="ru-RU"/>
        </w:rPr>
      </w:pPr>
      <w:r w:rsidRPr="002463DB">
        <w:rPr>
          <w:rFonts w:cs="Times New Roman"/>
          <w:b/>
          <w:szCs w:val="28"/>
          <w:lang w:eastAsia="ru-RU" w:bidi="ru-RU"/>
        </w:rPr>
        <w:t>Модуль Е1</w:t>
      </w:r>
      <w:r w:rsidR="002E676A">
        <w:rPr>
          <w:rFonts w:cs="Times New Roman"/>
          <w:b/>
          <w:szCs w:val="28"/>
          <w:lang w:eastAsia="ru-RU" w:bidi="ru-RU"/>
        </w:rPr>
        <w:t>:</w:t>
      </w:r>
      <w:r w:rsidRPr="002463DB">
        <w:rPr>
          <w:rFonts w:cs="Times New Roman"/>
          <w:b/>
          <w:szCs w:val="28"/>
          <w:lang w:eastAsia="ru-RU" w:bidi="ru-RU"/>
        </w:rPr>
        <w:t xml:space="preserve"> Маркетинговое планирование</w:t>
      </w:r>
    </w:p>
    <w:p w:rsidR="002463DB" w:rsidRDefault="002463DB" w:rsidP="002463DB">
      <w:pPr>
        <w:spacing w:after="0"/>
        <w:ind w:firstLine="709"/>
        <w:jc w:val="both"/>
        <w:rPr>
          <w:rFonts w:cs="Times New Roman"/>
          <w:color w:val="333333"/>
          <w:szCs w:val="28"/>
          <w:shd w:val="clear" w:color="auto" w:fill="FFFFFF"/>
        </w:rPr>
      </w:pPr>
    </w:p>
    <w:p w:rsidR="002C7962" w:rsidRDefault="002C7962" w:rsidP="002C7962">
      <w:pPr>
        <w:rPr>
          <w:shd w:val="clear" w:color="auto" w:fill="FFFFFF"/>
        </w:rPr>
      </w:pPr>
      <w:r w:rsidRPr="00A230AC">
        <w:rPr>
          <w:rFonts w:cs="Times New Roman"/>
          <w:shd w:val="clear" w:color="auto" w:fill="FFFFFF"/>
        </w:rPr>
        <w:t xml:space="preserve">Анализ рынка </w:t>
      </w:r>
      <w:r>
        <w:rPr>
          <w:rFonts w:cs="Times New Roman"/>
          <w:shd w:val="clear" w:color="auto" w:fill="FFFFFF"/>
        </w:rPr>
        <w:t>по открытию частной сыроварни</w:t>
      </w:r>
      <w:r w:rsidRPr="00A230AC">
        <w:rPr>
          <w:rFonts w:cs="Times New Roman"/>
          <w:shd w:val="clear" w:color="auto" w:fill="FFFFFF"/>
        </w:rPr>
        <w:t xml:space="preserve"> – довольно прибыльное предприятие.</w:t>
      </w:r>
      <w:r w:rsidRPr="001237C0">
        <w:rPr>
          <w:shd w:val="clear" w:color="auto" w:fill="FFFFFF"/>
        </w:rPr>
        <w:t xml:space="preserve"> </w:t>
      </w:r>
      <w:r w:rsidRPr="00D43CC0">
        <w:rPr>
          <w:shd w:val="clear" w:color="auto" w:fill="FFFFFF"/>
        </w:rPr>
        <w:t>Во многих городах ниша не переполнена, а вход на нее свободный. Это открывает отличные перспективы в данном деле.</w:t>
      </w:r>
    </w:p>
    <w:p w:rsidR="002C7962" w:rsidRPr="00E5264F" w:rsidRDefault="002C7962" w:rsidP="002C7962">
      <w:pPr>
        <w:rPr>
          <w:rFonts w:cs="Times New Roman"/>
          <w:szCs w:val="24"/>
        </w:rPr>
      </w:pPr>
      <w:r w:rsidRPr="00E5264F">
        <w:rPr>
          <w:rFonts w:cs="Times New Roman"/>
          <w:color w:val="000000"/>
          <w:szCs w:val="24"/>
        </w:rPr>
        <w:t>Фу</w:t>
      </w:r>
      <w:r>
        <w:rPr>
          <w:rFonts w:cs="Times New Roman"/>
          <w:color w:val="000000"/>
          <w:szCs w:val="24"/>
        </w:rPr>
        <w:t xml:space="preserve">нкциональной задачей нашей сыроварни </w:t>
      </w:r>
      <w:r w:rsidRPr="00E5264F">
        <w:rPr>
          <w:rFonts w:cs="Times New Roman"/>
          <w:color w:val="000000"/>
          <w:szCs w:val="24"/>
        </w:rPr>
        <w:t>является удовлетворение потребностей частных лиц и организаций.</w:t>
      </w:r>
    </w:p>
    <w:p w:rsidR="002C7962" w:rsidRDefault="002C7962" w:rsidP="002C7962">
      <w:pPr>
        <w:rPr>
          <w:rFonts w:cs="Times New Roman"/>
          <w:szCs w:val="24"/>
        </w:rPr>
      </w:pPr>
      <w:r w:rsidRPr="00996D8F">
        <w:rPr>
          <w:rFonts w:cs="Times New Roman"/>
          <w:szCs w:val="24"/>
          <w:shd w:val="clear" w:color="auto" w:fill="FFFFFF"/>
        </w:rPr>
        <w:t>Цена будет рассчитываться на основе конкретного метода ценообразования,</w:t>
      </w:r>
      <w:r w:rsidRPr="00996D8F">
        <w:rPr>
          <w:rFonts w:cs="Times New Roman"/>
          <w:szCs w:val="24"/>
        </w:rPr>
        <w:t xml:space="preserve"> с учет</w:t>
      </w:r>
      <w:r>
        <w:rPr>
          <w:rFonts w:cs="Times New Roman"/>
          <w:szCs w:val="24"/>
        </w:rPr>
        <w:t>ом себестоимости готовой продукции.</w:t>
      </w:r>
    </w:p>
    <w:p w:rsidR="002C7962" w:rsidRDefault="002C7962" w:rsidP="002C7962">
      <w:pPr>
        <w:spacing w:after="0"/>
        <w:ind w:firstLine="709"/>
        <w:jc w:val="both"/>
        <w:rPr>
          <w:rFonts w:cs="Times New Roman"/>
          <w:b/>
          <w:i/>
          <w:color w:val="FF0000"/>
          <w:szCs w:val="28"/>
          <w:shd w:val="clear" w:color="auto" w:fill="FFFFFF"/>
        </w:rPr>
      </w:pPr>
      <w:r w:rsidRPr="002124BE">
        <w:rPr>
          <w:rFonts w:cs="Times New Roman"/>
          <w:b/>
          <w:i/>
          <w:szCs w:val="28"/>
          <w:shd w:val="clear" w:color="auto" w:fill="FFFFFF"/>
        </w:rPr>
        <w:t>Слайд 2</w:t>
      </w:r>
      <w:r>
        <w:rPr>
          <w:rFonts w:cs="Times New Roman"/>
          <w:b/>
          <w:i/>
          <w:color w:val="FF0000"/>
          <w:szCs w:val="28"/>
          <w:shd w:val="clear" w:color="auto" w:fill="FFFFFF"/>
        </w:rPr>
        <w:t xml:space="preserve"> </w:t>
      </w:r>
    </w:p>
    <w:p w:rsidR="002C7962" w:rsidRPr="008B6F8F" w:rsidRDefault="002C7962" w:rsidP="002C7962">
      <w:pPr>
        <w:spacing w:after="0"/>
        <w:ind w:firstLine="709"/>
        <w:jc w:val="both"/>
        <w:rPr>
          <w:rStyle w:val="a9"/>
          <w:rFonts w:cs="Times New Roman"/>
          <w:i w:val="0"/>
          <w:color w:val="000000"/>
          <w:szCs w:val="28"/>
          <w:bdr w:val="none" w:sz="0" w:space="0" w:color="auto" w:frame="1"/>
          <w:shd w:val="clear" w:color="auto" w:fill="F6F6F6"/>
        </w:rPr>
      </w:pPr>
      <w:r w:rsidRPr="002463DB">
        <w:rPr>
          <w:rStyle w:val="a9"/>
          <w:rFonts w:cs="Times New Roman"/>
          <w:b/>
          <w:i w:val="0"/>
          <w:color w:val="000000"/>
          <w:szCs w:val="28"/>
          <w:bdr w:val="none" w:sz="0" w:space="0" w:color="auto" w:frame="1"/>
        </w:rPr>
        <w:t xml:space="preserve">«Дайте им качество. Это самый лучший вид рекламы», – Милтон </w:t>
      </w:r>
      <w:proofErr w:type="spellStart"/>
      <w:r w:rsidRPr="002463DB">
        <w:rPr>
          <w:rStyle w:val="a9"/>
          <w:rFonts w:cs="Times New Roman"/>
          <w:b/>
          <w:i w:val="0"/>
          <w:color w:val="000000"/>
          <w:szCs w:val="28"/>
          <w:bdr w:val="none" w:sz="0" w:space="0" w:color="auto" w:frame="1"/>
        </w:rPr>
        <w:t>Х</w:t>
      </w:r>
      <w:r>
        <w:rPr>
          <w:rStyle w:val="a9"/>
          <w:rFonts w:cs="Times New Roman"/>
          <w:b/>
          <w:i w:val="0"/>
          <w:color w:val="000000"/>
          <w:szCs w:val="28"/>
          <w:bdr w:val="none" w:sz="0" w:space="0" w:color="auto" w:frame="1"/>
        </w:rPr>
        <w:t>ё</w:t>
      </w:r>
      <w:r w:rsidRPr="002463DB">
        <w:rPr>
          <w:rStyle w:val="a9"/>
          <w:rFonts w:cs="Times New Roman"/>
          <w:b/>
          <w:i w:val="0"/>
          <w:color w:val="000000"/>
          <w:szCs w:val="28"/>
          <w:bdr w:val="none" w:sz="0" w:space="0" w:color="auto" w:frame="1"/>
        </w:rPr>
        <w:t>рши</w:t>
      </w:r>
      <w:proofErr w:type="spellEnd"/>
      <w:r w:rsidRPr="002463DB">
        <w:rPr>
          <w:rStyle w:val="a9"/>
          <w:rFonts w:cs="Times New Roman"/>
          <w:b/>
          <w:i w:val="0"/>
          <w:color w:val="000000"/>
          <w:szCs w:val="28"/>
          <w:bdr w:val="none" w:sz="0" w:space="0" w:color="auto" w:frame="1"/>
        </w:rPr>
        <w:t>.</w:t>
      </w:r>
      <w:r w:rsidRPr="002463DB">
        <w:rPr>
          <w:rStyle w:val="a9"/>
          <w:rFonts w:cs="Times New Roman"/>
          <w:color w:val="000000"/>
          <w:szCs w:val="28"/>
          <w:bdr w:val="none" w:sz="0" w:space="0" w:color="auto" w:frame="1"/>
          <w:shd w:val="clear" w:color="auto" w:fill="F6F6F6"/>
        </w:rPr>
        <w:t xml:space="preserve"> </w:t>
      </w:r>
    </w:p>
    <w:p w:rsidR="002C7962" w:rsidRPr="00996D8F" w:rsidRDefault="002C7962" w:rsidP="002C7962">
      <w:pPr>
        <w:rPr>
          <w:szCs w:val="24"/>
        </w:rPr>
      </w:pPr>
      <w:r w:rsidRPr="002E676A">
        <w:rPr>
          <w:rFonts w:cs="Times New Roman"/>
          <w:szCs w:val="28"/>
          <w:shd w:val="clear" w:color="auto" w:fill="FFFFFF"/>
        </w:rPr>
        <w:t xml:space="preserve">У рекламной компании в сфере </w:t>
      </w:r>
      <w:r>
        <w:rPr>
          <w:rFonts w:cs="Times New Roman"/>
          <w:szCs w:val="28"/>
          <w:shd w:val="clear" w:color="auto" w:fill="FFFFFF"/>
        </w:rPr>
        <w:t>производства сыра</w:t>
      </w:r>
      <w:r w:rsidRPr="002E676A">
        <w:rPr>
          <w:rFonts w:cs="Times New Roman"/>
          <w:szCs w:val="28"/>
          <w:shd w:val="clear" w:color="auto" w:fill="FFFFFF"/>
        </w:rPr>
        <w:t xml:space="preserve"> есть своя специфика. Поэтому</w:t>
      </w:r>
      <w:r>
        <w:rPr>
          <w:rFonts w:cs="Times New Roman"/>
          <w:szCs w:val="28"/>
          <w:shd w:val="clear" w:color="auto" w:fill="FFFFFF"/>
        </w:rPr>
        <w:t xml:space="preserve"> </w:t>
      </w:r>
      <w:r w:rsidRPr="002E676A">
        <w:rPr>
          <w:rFonts w:cs="Times New Roman"/>
          <w:szCs w:val="28"/>
          <w:shd w:val="clear" w:color="auto" w:fill="FFFFFF"/>
        </w:rPr>
        <w:t>детально был изучен этот рынок и выбраны те виды рекламы, которые наиболее сильно воздействуют на потенциальных потребителей.</w:t>
      </w:r>
    </w:p>
    <w:p w:rsidR="00FF49DF" w:rsidRPr="002124BE" w:rsidRDefault="00FF49DF" w:rsidP="002C7962">
      <w:pPr>
        <w:rPr>
          <w:rFonts w:cs="Times New Roman"/>
          <w:color w:val="FF0000"/>
          <w:szCs w:val="28"/>
          <w:shd w:val="clear" w:color="auto" w:fill="FFFFFF"/>
        </w:rPr>
      </w:pPr>
    </w:p>
    <w:p w:rsidR="002124BE" w:rsidRDefault="00FF49DF" w:rsidP="002463DB">
      <w:pPr>
        <w:spacing w:after="0"/>
        <w:ind w:firstLine="709"/>
        <w:jc w:val="both"/>
        <w:rPr>
          <w:rFonts w:cs="Times New Roman"/>
          <w:b/>
          <w:i/>
          <w:color w:val="FF0000"/>
          <w:szCs w:val="28"/>
          <w:shd w:val="clear" w:color="auto" w:fill="FFFFFF"/>
        </w:rPr>
      </w:pPr>
      <w:r w:rsidRPr="002463DB">
        <w:rPr>
          <w:rFonts w:cs="Times New Roman"/>
          <w:color w:val="333333"/>
          <w:szCs w:val="28"/>
          <w:shd w:val="clear" w:color="auto" w:fill="FFFFFF"/>
        </w:rPr>
        <w:t xml:space="preserve"> </w:t>
      </w:r>
      <w:r w:rsidRPr="002124BE">
        <w:rPr>
          <w:rFonts w:cs="Times New Roman"/>
          <w:b/>
          <w:i/>
          <w:szCs w:val="28"/>
          <w:shd w:val="clear" w:color="auto" w:fill="FFFFFF"/>
        </w:rPr>
        <w:t xml:space="preserve">Слайд </w:t>
      </w:r>
      <w:r w:rsidR="002124BE" w:rsidRPr="002124BE">
        <w:rPr>
          <w:rFonts w:cs="Times New Roman"/>
          <w:b/>
          <w:i/>
          <w:szCs w:val="28"/>
          <w:shd w:val="clear" w:color="auto" w:fill="FFFFFF"/>
        </w:rPr>
        <w:t>2</w:t>
      </w:r>
      <w:r w:rsidR="002E676A">
        <w:rPr>
          <w:rFonts w:cs="Times New Roman"/>
          <w:b/>
          <w:i/>
          <w:color w:val="FF0000"/>
          <w:szCs w:val="28"/>
          <w:shd w:val="clear" w:color="auto" w:fill="FFFFFF"/>
        </w:rPr>
        <w:t xml:space="preserve"> </w:t>
      </w:r>
    </w:p>
    <w:p w:rsidR="002E676A" w:rsidRPr="008B6F8F" w:rsidRDefault="005A3D17" w:rsidP="002463DB">
      <w:pPr>
        <w:spacing w:after="0"/>
        <w:ind w:firstLine="709"/>
        <w:jc w:val="both"/>
        <w:rPr>
          <w:rStyle w:val="a9"/>
          <w:rFonts w:cs="Times New Roman"/>
          <w:i w:val="0"/>
          <w:color w:val="000000"/>
          <w:szCs w:val="28"/>
          <w:bdr w:val="none" w:sz="0" w:space="0" w:color="auto" w:frame="1"/>
          <w:shd w:val="clear" w:color="auto" w:fill="F6F6F6"/>
        </w:rPr>
      </w:pPr>
      <w:r w:rsidRPr="002463DB">
        <w:rPr>
          <w:rStyle w:val="a9"/>
          <w:rFonts w:cs="Times New Roman"/>
          <w:b/>
          <w:i w:val="0"/>
          <w:color w:val="000000"/>
          <w:szCs w:val="28"/>
          <w:bdr w:val="none" w:sz="0" w:space="0" w:color="auto" w:frame="1"/>
        </w:rPr>
        <w:t xml:space="preserve">«Дайте им качество. Это самый лучший вид рекламы», – Милтон </w:t>
      </w:r>
      <w:proofErr w:type="spellStart"/>
      <w:r w:rsidRPr="002463DB">
        <w:rPr>
          <w:rStyle w:val="a9"/>
          <w:rFonts w:cs="Times New Roman"/>
          <w:b/>
          <w:i w:val="0"/>
          <w:color w:val="000000"/>
          <w:szCs w:val="28"/>
          <w:bdr w:val="none" w:sz="0" w:space="0" w:color="auto" w:frame="1"/>
        </w:rPr>
        <w:t>Х</w:t>
      </w:r>
      <w:r w:rsidR="008B6F8F">
        <w:rPr>
          <w:rStyle w:val="a9"/>
          <w:rFonts w:cs="Times New Roman"/>
          <w:b/>
          <w:i w:val="0"/>
          <w:color w:val="000000"/>
          <w:szCs w:val="28"/>
          <w:bdr w:val="none" w:sz="0" w:space="0" w:color="auto" w:frame="1"/>
        </w:rPr>
        <w:t>ё</w:t>
      </w:r>
      <w:r w:rsidRPr="002463DB">
        <w:rPr>
          <w:rStyle w:val="a9"/>
          <w:rFonts w:cs="Times New Roman"/>
          <w:b/>
          <w:i w:val="0"/>
          <w:color w:val="000000"/>
          <w:szCs w:val="28"/>
          <w:bdr w:val="none" w:sz="0" w:space="0" w:color="auto" w:frame="1"/>
        </w:rPr>
        <w:t>рши</w:t>
      </w:r>
      <w:proofErr w:type="spellEnd"/>
      <w:r w:rsidRPr="002463DB">
        <w:rPr>
          <w:rStyle w:val="a9"/>
          <w:rFonts w:cs="Times New Roman"/>
          <w:b/>
          <w:i w:val="0"/>
          <w:color w:val="000000"/>
          <w:szCs w:val="28"/>
          <w:bdr w:val="none" w:sz="0" w:space="0" w:color="auto" w:frame="1"/>
        </w:rPr>
        <w:t>.</w:t>
      </w:r>
      <w:r w:rsidRPr="002463DB">
        <w:rPr>
          <w:rStyle w:val="a9"/>
          <w:rFonts w:cs="Times New Roman"/>
          <w:color w:val="000000"/>
          <w:szCs w:val="28"/>
          <w:bdr w:val="none" w:sz="0" w:space="0" w:color="auto" w:frame="1"/>
          <w:shd w:val="clear" w:color="auto" w:fill="F6F6F6"/>
        </w:rPr>
        <w:t xml:space="preserve"> </w:t>
      </w:r>
    </w:p>
    <w:p w:rsidR="00A47140" w:rsidRDefault="005A3D17" w:rsidP="002463DB">
      <w:pPr>
        <w:spacing w:after="0"/>
        <w:ind w:firstLine="709"/>
        <w:jc w:val="both"/>
        <w:rPr>
          <w:rFonts w:cs="Times New Roman"/>
          <w:szCs w:val="28"/>
          <w:shd w:val="clear" w:color="auto" w:fill="FFFFFF"/>
        </w:rPr>
      </w:pPr>
      <w:r w:rsidRPr="002E676A">
        <w:rPr>
          <w:rFonts w:cs="Times New Roman"/>
          <w:szCs w:val="28"/>
          <w:shd w:val="clear" w:color="auto" w:fill="FFFFFF"/>
        </w:rPr>
        <w:t>У</w:t>
      </w:r>
      <w:r w:rsidR="00FF49DF" w:rsidRPr="002E676A">
        <w:rPr>
          <w:rFonts w:cs="Times New Roman"/>
          <w:szCs w:val="28"/>
          <w:shd w:val="clear" w:color="auto" w:fill="FFFFFF"/>
        </w:rPr>
        <w:t xml:space="preserve"> рекламной компании в сфере </w:t>
      </w:r>
      <w:r w:rsidR="00226CCD">
        <w:rPr>
          <w:rFonts w:cs="Times New Roman"/>
          <w:szCs w:val="28"/>
          <w:shd w:val="clear" w:color="auto" w:fill="FFFFFF"/>
        </w:rPr>
        <w:t>ремонта и отделки</w:t>
      </w:r>
      <w:r w:rsidR="00FF49DF" w:rsidRPr="002E676A">
        <w:rPr>
          <w:rFonts w:cs="Times New Roman"/>
          <w:szCs w:val="28"/>
          <w:shd w:val="clear" w:color="auto" w:fill="FFFFFF"/>
        </w:rPr>
        <w:t xml:space="preserve"> есть своя специфика. Поэтому</w:t>
      </w:r>
      <w:r w:rsidR="002E676A">
        <w:rPr>
          <w:rFonts w:cs="Times New Roman"/>
          <w:szCs w:val="28"/>
          <w:shd w:val="clear" w:color="auto" w:fill="FFFFFF"/>
        </w:rPr>
        <w:t xml:space="preserve"> </w:t>
      </w:r>
      <w:r w:rsidR="00FF49DF" w:rsidRPr="002E676A">
        <w:rPr>
          <w:rFonts w:cs="Times New Roman"/>
          <w:szCs w:val="28"/>
          <w:shd w:val="clear" w:color="auto" w:fill="FFFFFF"/>
        </w:rPr>
        <w:t xml:space="preserve">детально был изучен этот рынок и выбраны те виды рекламы, которые наиболее сильно воздействуют на потенциальных потребителей. </w:t>
      </w:r>
    </w:p>
    <w:p w:rsidR="002124BE" w:rsidRDefault="00FF49DF" w:rsidP="002463DB">
      <w:pPr>
        <w:spacing w:after="0"/>
        <w:ind w:firstLine="709"/>
        <w:jc w:val="both"/>
        <w:rPr>
          <w:rFonts w:cs="Times New Roman"/>
          <w:i/>
          <w:szCs w:val="28"/>
          <w:shd w:val="clear" w:color="auto" w:fill="FFFFFF"/>
        </w:rPr>
      </w:pPr>
      <w:r w:rsidRPr="002124BE">
        <w:rPr>
          <w:rFonts w:cs="Times New Roman"/>
          <w:b/>
          <w:i/>
          <w:szCs w:val="28"/>
          <w:shd w:val="clear" w:color="auto" w:fill="FFFFFF"/>
        </w:rPr>
        <w:t xml:space="preserve">Слайд </w:t>
      </w:r>
      <w:r w:rsidR="002124BE">
        <w:rPr>
          <w:rFonts w:cs="Times New Roman"/>
          <w:b/>
          <w:i/>
          <w:szCs w:val="28"/>
          <w:shd w:val="clear" w:color="auto" w:fill="FFFFFF"/>
        </w:rPr>
        <w:t>3</w:t>
      </w:r>
      <w:r w:rsidRPr="002124BE">
        <w:rPr>
          <w:rFonts w:cs="Times New Roman"/>
          <w:b/>
          <w:i/>
          <w:szCs w:val="28"/>
          <w:shd w:val="clear" w:color="auto" w:fill="FFFFFF"/>
        </w:rPr>
        <w:t>.</w:t>
      </w:r>
      <w:r w:rsidRPr="002124BE">
        <w:rPr>
          <w:rFonts w:cs="Times New Roman"/>
          <w:i/>
          <w:szCs w:val="28"/>
          <w:shd w:val="clear" w:color="auto" w:fill="FFFFFF"/>
        </w:rPr>
        <w:t xml:space="preserve"> </w:t>
      </w:r>
    </w:p>
    <w:p w:rsidR="002C7962" w:rsidRDefault="002C7962" w:rsidP="002463DB">
      <w:pPr>
        <w:spacing w:after="0"/>
        <w:ind w:firstLine="709"/>
        <w:jc w:val="both"/>
        <w:rPr>
          <w:szCs w:val="24"/>
          <w:lang w:val="en-US"/>
        </w:rPr>
      </w:pPr>
      <w:r>
        <w:rPr>
          <w:szCs w:val="24"/>
        </w:rPr>
        <w:t xml:space="preserve">Маркетинговая стратегия продвижения частной сыроварни была рассмотрена нами с помощью технологии </w:t>
      </w:r>
      <w:r>
        <w:rPr>
          <w:szCs w:val="24"/>
          <w:lang w:val="en-US"/>
        </w:rPr>
        <w:t>SMART</w:t>
      </w:r>
    </w:p>
    <w:p w:rsidR="00243BBE" w:rsidRDefault="00243BBE" w:rsidP="00243BBE">
      <w:pPr>
        <w:pStyle w:val="a7"/>
      </w:pPr>
      <w:r>
        <w:rPr>
          <w:noProof/>
        </w:rPr>
        <w:drawing>
          <wp:inline distT="0" distB="0" distL="0" distR="0" wp14:anchorId="1073DD57" wp14:editId="47FF082E">
            <wp:extent cx="6086475" cy="1924050"/>
            <wp:effectExtent l="76200" t="57150" r="66675" b="76200"/>
            <wp:docPr id="17" name="Схема 1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:rsidR="00243BBE" w:rsidRPr="00F617C5" w:rsidRDefault="00243BBE" w:rsidP="00243BBE">
      <w:r>
        <w:t xml:space="preserve">Рисунок 11. </w:t>
      </w:r>
      <w:r>
        <w:rPr>
          <w:lang w:val="en-US"/>
        </w:rPr>
        <w:t>SMART</w:t>
      </w:r>
      <w:r w:rsidRPr="00F617C5">
        <w:t xml:space="preserve"> </w:t>
      </w:r>
      <w:r>
        <w:t xml:space="preserve">ИП «Сырный дом </w:t>
      </w:r>
      <w:proofErr w:type="spellStart"/>
      <w:r>
        <w:t>ХарЛи</w:t>
      </w:r>
      <w:proofErr w:type="spellEnd"/>
      <w:r>
        <w:t>»</w:t>
      </w:r>
    </w:p>
    <w:p w:rsidR="00243BBE" w:rsidRPr="00996D8F" w:rsidRDefault="00243BBE" w:rsidP="00243BBE">
      <w:pPr>
        <w:rPr>
          <w:shd w:val="clear" w:color="auto" w:fill="FFFFFF"/>
        </w:rPr>
      </w:pPr>
      <w:r w:rsidRPr="00996D8F">
        <w:rPr>
          <w:shd w:val="clear" w:color="auto" w:fill="FFFFFF"/>
        </w:rPr>
        <w:lastRenderedPageBreak/>
        <w:t xml:space="preserve">Активная реклама станет основным двигателем бизнеса т.к. люди ассоциируют цену на </w:t>
      </w:r>
      <w:r>
        <w:rPr>
          <w:shd w:val="clear" w:color="auto" w:fill="FFFFFF"/>
        </w:rPr>
        <w:t>товар</w:t>
      </w:r>
      <w:r w:rsidRPr="00996D8F">
        <w:rPr>
          <w:shd w:val="clear" w:color="auto" w:fill="FFFFFF"/>
        </w:rPr>
        <w:t xml:space="preserve"> с их качеством. </w:t>
      </w:r>
    </w:p>
    <w:p w:rsidR="002C7962" w:rsidRDefault="00243BBE" w:rsidP="00243BBE">
      <w:pPr>
        <w:rPr>
          <w:rFonts w:cs="Times New Roman"/>
          <w:i/>
          <w:szCs w:val="28"/>
          <w:shd w:val="clear" w:color="auto" w:fill="FFFFFF"/>
        </w:rPr>
      </w:pPr>
      <w:r w:rsidRPr="00F07BAA">
        <w:t>Для рекламы будет подготовлена печатная продукция, которая будет предоставлена потенциальным потребителям.</w:t>
      </w:r>
      <w:r>
        <w:t xml:space="preserve"> </w:t>
      </w:r>
      <w:r w:rsidRPr="00F07BAA">
        <w:t>Реклама в средствах массовой информации будет пр</w:t>
      </w:r>
      <w:r>
        <w:t>едназначена для внимания наших</w:t>
      </w:r>
      <w:r w:rsidRPr="00F07BAA">
        <w:t xml:space="preserve"> клиентов. Хорошим решением будет запуск рекламы в периодических изданиях, на радио, в интернете. Реклама на столбах, досках объявлений, подъездов будет направлена на местную аудиторию </w:t>
      </w:r>
      <w:r>
        <w:t>города</w:t>
      </w:r>
      <w:r w:rsidRPr="00F07BAA">
        <w:t>. Создание сайта компании будет хорошей информационной площадкой. Здесь можем разместить перечень услуг, сведения об акциях и прайс. Сайт можно также использовать для продвижения услуг.</w:t>
      </w:r>
    </w:p>
    <w:p w:rsidR="002C7962" w:rsidRPr="002124BE" w:rsidRDefault="002C7962" w:rsidP="002463DB">
      <w:pPr>
        <w:spacing w:after="0"/>
        <w:ind w:firstLine="709"/>
        <w:jc w:val="both"/>
        <w:rPr>
          <w:rFonts w:cs="Times New Roman"/>
          <w:i/>
          <w:szCs w:val="28"/>
          <w:shd w:val="clear" w:color="auto" w:fill="FFFFFF"/>
        </w:rPr>
      </w:pPr>
    </w:p>
    <w:p w:rsidR="00305E7B" w:rsidRPr="00A47140" w:rsidRDefault="00A47140" w:rsidP="002463DB">
      <w:pPr>
        <w:spacing w:after="0"/>
        <w:ind w:firstLine="709"/>
        <w:jc w:val="both"/>
        <w:rPr>
          <w:rFonts w:eastAsia="Times New Roman" w:cs="Times New Roman"/>
          <w:b/>
          <w:i/>
          <w:color w:val="000000"/>
          <w:szCs w:val="28"/>
          <w:lang w:eastAsia="ru-RU"/>
        </w:rPr>
      </w:pPr>
      <w:r>
        <w:rPr>
          <w:rFonts w:eastAsia="Times New Roman" w:cs="Times New Roman"/>
          <w:b/>
          <w:i/>
          <w:color w:val="000000"/>
          <w:szCs w:val="28"/>
          <w:lang w:eastAsia="ru-RU"/>
        </w:rPr>
        <w:t>С</w:t>
      </w:r>
      <w:r w:rsidRPr="00A47140">
        <w:rPr>
          <w:rFonts w:eastAsia="Times New Roman" w:cs="Times New Roman"/>
          <w:b/>
          <w:i/>
          <w:color w:val="000000"/>
          <w:szCs w:val="28"/>
          <w:lang w:eastAsia="ru-RU"/>
        </w:rPr>
        <w:t xml:space="preserve">лайд </w:t>
      </w:r>
      <w:r w:rsidR="002124BE">
        <w:rPr>
          <w:rFonts w:eastAsia="Times New Roman" w:cs="Times New Roman"/>
          <w:b/>
          <w:i/>
          <w:color w:val="000000"/>
          <w:szCs w:val="28"/>
          <w:lang w:eastAsia="ru-RU"/>
        </w:rPr>
        <w:t>4</w:t>
      </w:r>
    </w:p>
    <w:p w:rsidR="00243BBE" w:rsidRDefault="00243BBE" w:rsidP="002463DB">
      <w:pPr>
        <w:spacing w:after="0"/>
        <w:ind w:firstLine="709"/>
        <w:jc w:val="both"/>
        <w:rPr>
          <w:szCs w:val="24"/>
        </w:rPr>
      </w:pPr>
      <w:r w:rsidRPr="00F07BAA">
        <w:rPr>
          <w:szCs w:val="24"/>
        </w:rPr>
        <w:t xml:space="preserve">Составляя маркетинговый план нами были, выработаны критерии отбора потенциальных потребителей </w:t>
      </w:r>
      <w:r>
        <w:rPr>
          <w:szCs w:val="24"/>
        </w:rPr>
        <w:t>товара</w:t>
      </w:r>
      <w:r w:rsidRPr="00F07BAA">
        <w:rPr>
          <w:szCs w:val="24"/>
        </w:rPr>
        <w:t>.</w:t>
      </w:r>
    </w:p>
    <w:p w:rsidR="00243BBE" w:rsidRPr="00F07BAA" w:rsidRDefault="00243BBE" w:rsidP="00243BBE">
      <w:pPr>
        <w:pStyle w:val="a7"/>
      </w:pPr>
      <w:r w:rsidRPr="00F07BAA">
        <w:t>Наиболее значимые критерии:</w:t>
      </w:r>
    </w:p>
    <w:p w:rsidR="00243BBE" w:rsidRPr="00F07BAA" w:rsidRDefault="00243BBE" w:rsidP="00243BBE">
      <w:pPr>
        <w:pStyle w:val="a7"/>
        <w:widowControl/>
        <w:numPr>
          <w:ilvl w:val="0"/>
          <w:numId w:val="9"/>
        </w:numPr>
        <w:spacing w:line="360" w:lineRule="auto"/>
      </w:pPr>
      <w:r w:rsidRPr="00F07BAA">
        <w:t>приятная стоимость;</w:t>
      </w:r>
    </w:p>
    <w:p w:rsidR="00243BBE" w:rsidRPr="00F07BAA" w:rsidRDefault="00243BBE" w:rsidP="00243BBE">
      <w:pPr>
        <w:pStyle w:val="a7"/>
        <w:widowControl/>
        <w:numPr>
          <w:ilvl w:val="0"/>
          <w:numId w:val="9"/>
        </w:numPr>
        <w:spacing w:line="360" w:lineRule="auto"/>
      </w:pPr>
      <w:r w:rsidRPr="00F07BAA">
        <w:t>хорошая репутация на рынке;</w:t>
      </w:r>
    </w:p>
    <w:p w:rsidR="00243BBE" w:rsidRPr="00F07BAA" w:rsidRDefault="00243BBE" w:rsidP="00243BBE">
      <w:pPr>
        <w:pStyle w:val="a7"/>
        <w:widowControl/>
        <w:numPr>
          <w:ilvl w:val="0"/>
          <w:numId w:val="9"/>
        </w:numPr>
        <w:spacing w:line="360" w:lineRule="auto"/>
      </w:pPr>
      <w:r w:rsidRPr="00F07BAA">
        <w:t xml:space="preserve">качество </w:t>
      </w:r>
      <w:r>
        <w:t>и экологичность</w:t>
      </w:r>
      <w:r w:rsidRPr="00F07BAA">
        <w:t>;</w:t>
      </w:r>
    </w:p>
    <w:p w:rsidR="00243BBE" w:rsidRPr="00F07BAA" w:rsidRDefault="00243BBE" w:rsidP="00243BBE">
      <w:pPr>
        <w:pStyle w:val="a7"/>
        <w:widowControl/>
        <w:numPr>
          <w:ilvl w:val="0"/>
          <w:numId w:val="9"/>
        </w:numPr>
        <w:spacing w:line="360" w:lineRule="auto"/>
      </w:pPr>
      <w:r>
        <w:t>скидки.</w:t>
      </w:r>
    </w:p>
    <w:p w:rsidR="00243BBE" w:rsidRPr="00F07BAA" w:rsidRDefault="00243BBE" w:rsidP="00243BBE">
      <w:pPr>
        <w:pStyle w:val="a7"/>
      </w:pPr>
      <w:r w:rsidRPr="00F07BAA">
        <w:t xml:space="preserve">Именно эти факторы выделены в рекламных материалах. Исходя из целевой аудитории и рекламного бюджета, инструменты выбраны самые разные. Так, одним из самых продуктивных методов продвижения является “сарафанное радио”. Будут оставлены отзывы на специализированных сайтах. За это будут предлагаться клиентам бонус. </w:t>
      </w:r>
    </w:p>
    <w:p w:rsidR="00243BBE" w:rsidRPr="00F07BAA" w:rsidRDefault="00243BBE" w:rsidP="00243BBE">
      <w:pPr>
        <w:pStyle w:val="a7"/>
        <w:rPr>
          <w:b/>
          <w:bCs/>
        </w:rPr>
      </w:pPr>
      <w:r w:rsidRPr="00F07BAA">
        <w:t xml:space="preserve">В плане заранее будут прорабатываться действующие программы лояльности: скидки или акции. </w:t>
      </w:r>
    </w:p>
    <w:p w:rsidR="007F51EF" w:rsidRDefault="00243BBE" w:rsidP="00243BBE">
      <w:pPr>
        <w:spacing w:after="0"/>
        <w:ind w:firstLine="709"/>
        <w:jc w:val="both"/>
        <w:rPr>
          <w:rFonts w:cs="Times New Roman"/>
          <w:b/>
          <w:szCs w:val="28"/>
        </w:rPr>
      </w:pPr>
      <w:r w:rsidRPr="00F07BAA">
        <w:rPr>
          <w:rFonts w:cs="Times New Roman"/>
          <w:szCs w:val="24"/>
        </w:rPr>
        <w:t>Привлечения на обслуживание юридических лиц планируется осуществлять путем проведения презентаци</w:t>
      </w:r>
      <w:r>
        <w:rPr>
          <w:rFonts w:cs="Times New Roman"/>
          <w:szCs w:val="24"/>
        </w:rPr>
        <w:t>и товаров, предлагаемых</w:t>
      </w:r>
      <w:r w:rsidRPr="00F07BAA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сыроварней</w:t>
      </w:r>
      <w:r w:rsidRPr="00F07BAA">
        <w:rPr>
          <w:rFonts w:cs="Times New Roman"/>
          <w:szCs w:val="24"/>
        </w:rPr>
        <w:t xml:space="preserve">. </w:t>
      </w:r>
      <w:r>
        <w:rPr>
          <w:szCs w:val="24"/>
        </w:rPr>
        <w:t>П</w:t>
      </w:r>
      <w:r w:rsidRPr="00F07BAA">
        <w:rPr>
          <w:szCs w:val="24"/>
        </w:rPr>
        <w:t>родвижение будет включать в себя ряд мероприятий, которые ориентированы на целевую аудиторию компании: Инструменты прямого маркетинга наиболее продуктивны для</w:t>
      </w:r>
      <w:r>
        <w:rPr>
          <w:szCs w:val="24"/>
        </w:rPr>
        <w:t xml:space="preserve"> поиска корпоративных клиентов.</w:t>
      </w:r>
      <w:r w:rsidR="00FF49DF" w:rsidRPr="002463DB">
        <w:rPr>
          <w:rFonts w:cs="Times New Roman"/>
          <w:b/>
          <w:szCs w:val="28"/>
        </w:rPr>
        <w:t xml:space="preserve"> </w:t>
      </w:r>
    </w:p>
    <w:p w:rsidR="00B930C3" w:rsidRDefault="00801DBD" w:rsidP="002463DB">
      <w:pPr>
        <w:spacing w:after="0"/>
        <w:ind w:firstLine="709"/>
        <w:jc w:val="both"/>
        <w:rPr>
          <w:rFonts w:eastAsia="Times New Roman" w:cs="Times New Roman"/>
          <w:b/>
          <w:i/>
          <w:color w:val="000000"/>
          <w:szCs w:val="28"/>
          <w:lang w:eastAsia="ru-RU"/>
        </w:rPr>
      </w:pPr>
      <w:r>
        <w:rPr>
          <w:rFonts w:eastAsia="Times New Roman" w:cs="Times New Roman"/>
          <w:b/>
          <w:i/>
          <w:color w:val="000000"/>
          <w:szCs w:val="28"/>
          <w:lang w:eastAsia="ru-RU"/>
        </w:rPr>
        <w:t>Слайд 5</w:t>
      </w:r>
    </w:p>
    <w:p w:rsidR="00801DBD" w:rsidRPr="00F617C5" w:rsidRDefault="00801DBD" w:rsidP="00801DBD">
      <w:pPr>
        <w:pStyle w:val="a7"/>
      </w:pPr>
      <w:r>
        <w:t>В дополнение нами была разработана маркетинговая модель 4</w:t>
      </w:r>
      <w:r>
        <w:rPr>
          <w:lang w:val="en-US"/>
        </w:rPr>
        <w:t>P</w:t>
      </w:r>
      <w:r>
        <w:t xml:space="preserve"> (см. Рисунок 12).</w:t>
      </w:r>
    </w:p>
    <w:p w:rsidR="00801DBD" w:rsidRDefault="00801DBD" w:rsidP="00801DBD">
      <w:pPr>
        <w:pStyle w:val="a7"/>
      </w:pPr>
      <w:r>
        <w:rPr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1" o:spid="_x0000_s1026" type="#_x0000_t202" style="position:absolute;margin-left:127.05pt;margin-top:65.4pt;width:58.5pt;height:4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" filled="f" stroked="f">
            <v:textbox>
              <w:txbxContent>
                <w:p w:rsidR="00801DBD" w:rsidRPr="00801DBD" w:rsidRDefault="00801DBD" w:rsidP="00801DBD">
                  <w:pPr>
                    <w:pStyle w:val="a7"/>
                    <w:tabs>
                      <w:tab w:val="left" w:pos="851"/>
                    </w:tabs>
                    <w:ind w:right="49"/>
                    <w:jc w:val="center"/>
                    <w:rPr>
                      <w:b/>
                      <w:noProof/>
                      <w:sz w:val="36"/>
                      <w:szCs w:val="56"/>
                      <w:lang w:val="en-US"/>
                    </w:rPr>
                  </w:pPr>
                  <w:r w:rsidRPr="00801DBD">
                    <w:rPr>
                      <w:b/>
                      <w:noProof/>
                      <w:sz w:val="36"/>
                      <w:szCs w:val="56"/>
                    </w:rPr>
                    <w:t>4</w:t>
                  </w:r>
                  <w:r w:rsidRPr="00801DBD">
                    <w:rPr>
                      <w:b/>
                      <w:noProof/>
                      <w:sz w:val="36"/>
                      <w:szCs w:val="56"/>
                      <w:lang w:val="en-US"/>
                    </w:rPr>
                    <w:t>P</w:t>
                  </w:r>
                </w:p>
              </w:txbxContent>
            </v:textbox>
          </v:shape>
        </w:pict>
      </w:r>
      <w:r>
        <w:rPr>
          <w:noProof/>
        </w:rPr>
        <w:drawing>
          <wp:inline distT="0" distB="0" distL="0" distR="0" wp14:anchorId="590858A4" wp14:editId="303D621F">
            <wp:extent cx="3886200" cy="1981200"/>
            <wp:effectExtent l="0" t="57150" r="0" b="95250"/>
            <wp:docPr id="18" name="Схема 1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  <w:r>
        <w:t xml:space="preserve"> </w:t>
      </w:r>
    </w:p>
    <w:p w:rsidR="00801DBD" w:rsidRPr="00F617C5" w:rsidRDefault="00801DBD" w:rsidP="00801DBD">
      <w:pPr>
        <w:pStyle w:val="a7"/>
        <w:jc w:val="center"/>
      </w:pPr>
      <w:r>
        <w:t>Модель 4</w:t>
      </w:r>
      <w:r>
        <w:rPr>
          <w:lang w:val="en-US"/>
        </w:rPr>
        <w:t>P</w:t>
      </w:r>
      <w:r>
        <w:t xml:space="preserve"> ИП «Сырный дом </w:t>
      </w:r>
      <w:proofErr w:type="spellStart"/>
      <w:r>
        <w:t>ХарЛи</w:t>
      </w:r>
      <w:proofErr w:type="spellEnd"/>
      <w:r>
        <w:t>»</w:t>
      </w:r>
    </w:p>
    <w:p w:rsidR="00801DBD" w:rsidRDefault="00801DBD" w:rsidP="00801DBD">
      <w:pPr>
        <w:spacing w:after="0"/>
        <w:ind w:firstLine="709"/>
        <w:jc w:val="both"/>
        <w:rPr>
          <w:rFonts w:eastAsia="Times New Roman" w:cs="Times New Roman"/>
          <w:b/>
          <w:i/>
          <w:color w:val="000000"/>
          <w:szCs w:val="28"/>
          <w:lang w:eastAsia="ru-RU"/>
        </w:rPr>
      </w:pPr>
      <w:r w:rsidRPr="00F07BAA">
        <w:rPr>
          <w:rFonts w:eastAsia="Times New Roman" w:cs="Times New Roman"/>
          <w:szCs w:val="24"/>
        </w:rPr>
        <w:t>Для выполнения поставленных целей и задач в ходе маркетинговых исследований уточнялась информация, разрабатывалась методика сбора информации, собирались необходимые данные, анализировались полученные результаты, обобщались выводы и вырабатывались рекомендации, которые являлись основой для реализации стратегии и тактики разви</w:t>
      </w:r>
      <w:r>
        <w:rPr>
          <w:rFonts w:eastAsia="Times New Roman" w:cs="Times New Roman"/>
          <w:szCs w:val="24"/>
        </w:rPr>
        <w:t xml:space="preserve">тия сыроварни «Сырный дом </w:t>
      </w:r>
      <w:proofErr w:type="spellStart"/>
      <w:r>
        <w:rPr>
          <w:rFonts w:eastAsia="Times New Roman" w:cs="Times New Roman"/>
          <w:szCs w:val="24"/>
        </w:rPr>
        <w:t>ХарЛи</w:t>
      </w:r>
      <w:proofErr w:type="spellEnd"/>
      <w:r w:rsidRPr="00F07BAA">
        <w:rPr>
          <w:rFonts w:eastAsia="Times New Roman" w:cs="Times New Roman"/>
          <w:szCs w:val="24"/>
        </w:rPr>
        <w:t>»</w:t>
      </w:r>
    </w:p>
    <w:p w:rsidR="00801DBD" w:rsidRDefault="00801DBD" w:rsidP="002463DB">
      <w:pPr>
        <w:spacing w:after="0"/>
        <w:ind w:firstLine="709"/>
        <w:jc w:val="both"/>
        <w:rPr>
          <w:rFonts w:eastAsia="Times New Roman" w:cs="Times New Roman"/>
          <w:b/>
          <w:i/>
          <w:color w:val="000000"/>
          <w:szCs w:val="28"/>
          <w:lang w:eastAsia="ru-RU"/>
        </w:rPr>
      </w:pPr>
    </w:p>
    <w:p w:rsidR="00566AC2" w:rsidRPr="00B930C3" w:rsidRDefault="002124BE" w:rsidP="002463DB">
      <w:pPr>
        <w:spacing w:after="0"/>
        <w:ind w:firstLine="709"/>
        <w:jc w:val="both"/>
        <w:rPr>
          <w:rFonts w:eastAsia="Times New Roman" w:cs="Times New Roman"/>
          <w:b/>
          <w:i/>
          <w:color w:val="000000"/>
          <w:szCs w:val="28"/>
          <w:lang w:eastAsia="ru-RU"/>
        </w:rPr>
      </w:pPr>
      <w:r>
        <w:rPr>
          <w:rFonts w:eastAsia="Times New Roman" w:cs="Times New Roman"/>
          <w:b/>
          <w:i/>
          <w:color w:val="000000"/>
          <w:szCs w:val="28"/>
          <w:lang w:eastAsia="ru-RU"/>
        </w:rPr>
        <w:t>С</w:t>
      </w:r>
      <w:r w:rsidR="00B930C3" w:rsidRPr="00B930C3">
        <w:rPr>
          <w:rFonts w:eastAsia="Times New Roman" w:cs="Times New Roman"/>
          <w:b/>
          <w:i/>
          <w:color w:val="000000"/>
          <w:szCs w:val="28"/>
          <w:lang w:eastAsia="ru-RU"/>
        </w:rPr>
        <w:t xml:space="preserve">лайд </w:t>
      </w:r>
      <w:r>
        <w:rPr>
          <w:rFonts w:eastAsia="Times New Roman" w:cs="Times New Roman"/>
          <w:b/>
          <w:i/>
          <w:color w:val="000000"/>
          <w:szCs w:val="28"/>
          <w:lang w:eastAsia="ru-RU"/>
        </w:rPr>
        <w:t>6</w:t>
      </w:r>
    </w:p>
    <w:p w:rsidR="00801DBD" w:rsidRDefault="00801DBD" w:rsidP="00506A51">
      <w:r>
        <w:t xml:space="preserve">С помощью </w:t>
      </w:r>
      <w:r>
        <w:rPr>
          <w:lang w:val="en-US"/>
        </w:rPr>
        <w:t>PEST</w:t>
      </w:r>
      <w:r>
        <w:t xml:space="preserve"> – анализа были выявлены факторы влияния внешней среды на сыроварню «Сырный дом </w:t>
      </w:r>
      <w:proofErr w:type="spellStart"/>
      <w:r>
        <w:t>ХарЛи</w:t>
      </w:r>
      <w:proofErr w:type="spellEnd"/>
      <w:r>
        <w:t xml:space="preserve">» (см. </w:t>
      </w:r>
      <w:proofErr w:type="gramStart"/>
      <w:r>
        <w:t>Таблицу )</w:t>
      </w:r>
      <w:proofErr w:type="gramEnd"/>
      <w:r>
        <w:t>.</w:t>
      </w:r>
    </w:p>
    <w:p w:rsidR="00801DBD" w:rsidRDefault="00801DBD" w:rsidP="00801DBD">
      <w:pPr>
        <w:pStyle w:val="a7"/>
        <w:jc w:val="right"/>
        <w:rPr>
          <w:rFonts w:eastAsia="Times New Roman" w:cs="Times New Roman"/>
        </w:rPr>
      </w:pPr>
      <w:r>
        <w:rPr>
          <w:rFonts w:eastAsia="Times New Roman" w:cs="Times New Roman"/>
        </w:rPr>
        <w:t>Таблица 3.</w:t>
      </w:r>
    </w:p>
    <w:tbl>
      <w:tblPr>
        <w:tblW w:w="9620" w:type="dxa"/>
        <w:tblLook w:val="04A0" w:firstRow="1" w:lastRow="0" w:firstColumn="1" w:lastColumn="0" w:noHBand="0" w:noVBand="1"/>
      </w:tblPr>
      <w:tblGrid>
        <w:gridCol w:w="2640"/>
        <w:gridCol w:w="2480"/>
        <w:gridCol w:w="2390"/>
        <w:gridCol w:w="2110"/>
      </w:tblGrid>
      <w:tr w:rsidR="00801DBD" w:rsidRPr="00232C4C" w:rsidTr="004D52DA">
        <w:trPr>
          <w:trHeight w:val="147"/>
        </w:trPr>
        <w:tc>
          <w:tcPr>
            <w:tcW w:w="5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801DBD" w:rsidRPr="00232C4C" w:rsidRDefault="00801DBD" w:rsidP="004D52D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32C4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ПОЛИТИЧЕСКИЕ</w:t>
            </w:r>
          </w:p>
        </w:tc>
        <w:tc>
          <w:tcPr>
            <w:tcW w:w="4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801DBD" w:rsidRPr="00232C4C" w:rsidRDefault="00801DBD" w:rsidP="004D52D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32C4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ЭКОНОМИЧЕСКИЕ</w:t>
            </w:r>
          </w:p>
        </w:tc>
      </w:tr>
      <w:tr w:rsidR="00801DBD" w:rsidRPr="00232C4C" w:rsidTr="004D52DA">
        <w:trPr>
          <w:trHeight w:val="31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DBD" w:rsidRPr="00232C4C" w:rsidRDefault="00801DBD" w:rsidP="004D52D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32C4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Фактор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DBD" w:rsidRPr="00232C4C" w:rsidRDefault="00801DBD" w:rsidP="004D52D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32C4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Вес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DBD" w:rsidRPr="00232C4C" w:rsidRDefault="00801DBD" w:rsidP="004D52D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32C4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Фактор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DBD" w:rsidRPr="00232C4C" w:rsidRDefault="00801DBD" w:rsidP="004D52D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32C4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Вес</w:t>
            </w:r>
          </w:p>
        </w:tc>
      </w:tr>
      <w:tr w:rsidR="00801DBD" w:rsidRPr="00232C4C" w:rsidTr="004D52DA">
        <w:trPr>
          <w:trHeight w:val="141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DBD" w:rsidRPr="00232C4C" w:rsidRDefault="00801DBD" w:rsidP="004D52D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32C4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Фактор 2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DBD" w:rsidRPr="00232C4C" w:rsidRDefault="00801DBD" w:rsidP="004D52D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32C4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    0,24      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DBD" w:rsidRPr="00232C4C" w:rsidRDefault="00801DBD" w:rsidP="004D52D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32C4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Фактор 1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DBD" w:rsidRPr="00232C4C" w:rsidRDefault="00801DBD" w:rsidP="004D52D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32C4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   0,47      </w:t>
            </w:r>
          </w:p>
        </w:tc>
      </w:tr>
      <w:tr w:rsidR="00801DBD" w:rsidRPr="00232C4C" w:rsidTr="004D52DA">
        <w:trPr>
          <w:trHeight w:val="259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DBD" w:rsidRPr="00232C4C" w:rsidRDefault="00801DBD" w:rsidP="004D52D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32C4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Фактор 1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DBD" w:rsidRPr="00232C4C" w:rsidRDefault="00801DBD" w:rsidP="004D52D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32C4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    0,29      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DBD" w:rsidRPr="00232C4C" w:rsidRDefault="00801DBD" w:rsidP="004D52D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32C4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Фактор 2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DBD" w:rsidRPr="00232C4C" w:rsidRDefault="00801DBD" w:rsidP="004D52D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32C4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   0,28      </w:t>
            </w:r>
          </w:p>
        </w:tc>
      </w:tr>
      <w:tr w:rsidR="00801DBD" w:rsidRPr="00232C4C" w:rsidTr="004D52DA">
        <w:trPr>
          <w:trHeight w:val="224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DBD" w:rsidRPr="00232C4C" w:rsidRDefault="00801DBD" w:rsidP="004D52D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32C4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Фактор 3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DBD" w:rsidRPr="00232C4C" w:rsidRDefault="00801DBD" w:rsidP="004D52D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32C4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    0,15      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DBD" w:rsidRPr="00232C4C" w:rsidRDefault="00801DBD" w:rsidP="004D52D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32C4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Фактор 3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DBD" w:rsidRPr="00232C4C" w:rsidRDefault="00801DBD" w:rsidP="004D52D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32C4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   0,13      </w:t>
            </w:r>
          </w:p>
        </w:tc>
      </w:tr>
      <w:tr w:rsidR="00801DBD" w:rsidRPr="00232C4C" w:rsidTr="004D52DA">
        <w:trPr>
          <w:trHeight w:val="18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DBD" w:rsidRPr="00232C4C" w:rsidRDefault="00801DBD" w:rsidP="004D52D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32C4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DBD" w:rsidRPr="00232C4C" w:rsidRDefault="00801DBD" w:rsidP="004D52D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32C4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DBD" w:rsidRPr="00232C4C" w:rsidRDefault="00801DBD" w:rsidP="004D52D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32C4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Фактор 4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DBD" w:rsidRPr="00232C4C" w:rsidRDefault="00801DBD" w:rsidP="004D52D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32C4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   0,23      </w:t>
            </w:r>
          </w:p>
        </w:tc>
      </w:tr>
      <w:tr w:rsidR="00801DBD" w:rsidRPr="00232C4C" w:rsidTr="004D52DA">
        <w:trPr>
          <w:trHeight w:val="315"/>
        </w:trPr>
        <w:tc>
          <w:tcPr>
            <w:tcW w:w="5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801DBD" w:rsidRPr="00232C4C" w:rsidRDefault="00801DBD" w:rsidP="004D52D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32C4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СОЦИАЛЬНО-КУЛЬТУРНЫЕ</w:t>
            </w:r>
          </w:p>
        </w:tc>
        <w:tc>
          <w:tcPr>
            <w:tcW w:w="4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801DBD" w:rsidRPr="00232C4C" w:rsidRDefault="00801DBD" w:rsidP="004D52D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32C4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ТЕХНОЛОГИЧЕСКИЕ</w:t>
            </w:r>
          </w:p>
        </w:tc>
      </w:tr>
      <w:tr w:rsidR="00801DBD" w:rsidRPr="00232C4C" w:rsidTr="004D52DA">
        <w:trPr>
          <w:trHeight w:val="31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DBD" w:rsidRPr="00232C4C" w:rsidRDefault="00801DBD" w:rsidP="004D52D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32C4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Фактор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DBD" w:rsidRPr="00232C4C" w:rsidRDefault="00801DBD" w:rsidP="004D52D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32C4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Вес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DBD" w:rsidRPr="00232C4C" w:rsidRDefault="00801DBD" w:rsidP="004D52D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32C4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Фактор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DBD" w:rsidRPr="00232C4C" w:rsidRDefault="00801DBD" w:rsidP="004D52D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32C4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Вес</w:t>
            </w:r>
          </w:p>
        </w:tc>
      </w:tr>
      <w:tr w:rsidR="00801DBD" w:rsidRPr="00232C4C" w:rsidTr="004D52DA">
        <w:trPr>
          <w:trHeight w:val="207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DBD" w:rsidRPr="00232C4C" w:rsidRDefault="00801DBD" w:rsidP="004D52D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32C4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Фактор 3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DBD" w:rsidRPr="00232C4C" w:rsidRDefault="00801DBD" w:rsidP="004D52D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32C4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    0,41      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DBD" w:rsidRPr="00232C4C" w:rsidRDefault="00801DBD" w:rsidP="004D52D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32C4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Фактор 2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DBD" w:rsidRPr="00232C4C" w:rsidRDefault="00801DBD" w:rsidP="004D52D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32C4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   0,43      </w:t>
            </w:r>
          </w:p>
        </w:tc>
      </w:tr>
      <w:tr w:rsidR="00801DBD" w:rsidRPr="00232C4C" w:rsidTr="004D52DA">
        <w:trPr>
          <w:trHeight w:val="254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DBD" w:rsidRPr="00232C4C" w:rsidRDefault="00801DBD" w:rsidP="004D52D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32C4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Фактор 1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DBD" w:rsidRPr="00232C4C" w:rsidRDefault="00801DBD" w:rsidP="004D52D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32C4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    0,15      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DBD" w:rsidRPr="00232C4C" w:rsidRDefault="00801DBD" w:rsidP="004D52D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32C4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Фактор 3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DBD" w:rsidRPr="00232C4C" w:rsidRDefault="00801DBD" w:rsidP="004D52D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32C4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   0,32      </w:t>
            </w:r>
          </w:p>
        </w:tc>
      </w:tr>
      <w:tr w:rsidR="00801DBD" w:rsidRPr="00232C4C" w:rsidTr="004D52DA">
        <w:trPr>
          <w:trHeight w:val="271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DBD" w:rsidRPr="00232C4C" w:rsidRDefault="00801DBD" w:rsidP="004D52D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32C4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Фактор 2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DBD" w:rsidRPr="00232C4C" w:rsidRDefault="00801DBD" w:rsidP="004D52D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32C4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    0,16      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DBD" w:rsidRPr="00232C4C" w:rsidRDefault="00801DBD" w:rsidP="004D52D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32C4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Фактор 1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DBD" w:rsidRPr="00232C4C" w:rsidRDefault="00801DBD" w:rsidP="004D52D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32C4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   0,24      </w:t>
            </w:r>
          </w:p>
        </w:tc>
      </w:tr>
    </w:tbl>
    <w:p w:rsidR="007F51EF" w:rsidRDefault="007F51EF" w:rsidP="002463DB">
      <w:pPr>
        <w:spacing w:after="0"/>
        <w:ind w:firstLine="709"/>
        <w:jc w:val="both"/>
        <w:rPr>
          <w:rFonts w:eastAsia="Times New Roman" w:cs="Times New Roman"/>
          <w:b/>
          <w:color w:val="000000"/>
          <w:szCs w:val="28"/>
          <w:lang w:eastAsia="ru-RU"/>
        </w:rPr>
      </w:pPr>
    </w:p>
    <w:p w:rsidR="00566AC2" w:rsidRPr="00D54FA3" w:rsidRDefault="00D54FA3" w:rsidP="002463DB">
      <w:pPr>
        <w:spacing w:after="0"/>
        <w:ind w:firstLine="709"/>
        <w:jc w:val="both"/>
        <w:rPr>
          <w:rFonts w:eastAsia="Times New Roman" w:cs="Times New Roman"/>
          <w:b/>
          <w:i/>
          <w:color w:val="000000"/>
          <w:szCs w:val="28"/>
          <w:lang w:eastAsia="ru-RU"/>
        </w:rPr>
      </w:pPr>
      <w:r w:rsidRPr="00D54FA3">
        <w:rPr>
          <w:rFonts w:eastAsia="Times New Roman" w:cs="Times New Roman"/>
          <w:b/>
          <w:i/>
          <w:color w:val="000000"/>
          <w:szCs w:val="28"/>
          <w:lang w:eastAsia="ru-RU"/>
        </w:rPr>
        <w:t>Слайд</w:t>
      </w:r>
      <w:r w:rsidR="00566AC2" w:rsidRPr="00D54FA3">
        <w:rPr>
          <w:rFonts w:eastAsia="Times New Roman" w:cs="Times New Roman"/>
          <w:b/>
          <w:i/>
          <w:color w:val="000000"/>
          <w:szCs w:val="28"/>
          <w:lang w:eastAsia="ru-RU"/>
        </w:rPr>
        <w:t xml:space="preserve"> </w:t>
      </w:r>
      <w:r w:rsidR="002124BE">
        <w:rPr>
          <w:rFonts w:eastAsia="Times New Roman" w:cs="Times New Roman"/>
          <w:b/>
          <w:i/>
          <w:color w:val="000000"/>
          <w:szCs w:val="28"/>
          <w:lang w:eastAsia="ru-RU"/>
        </w:rPr>
        <w:t>7</w:t>
      </w:r>
    </w:p>
    <w:p w:rsidR="00240909" w:rsidRPr="001A769B" w:rsidRDefault="00506A51" w:rsidP="00D54FA3">
      <w:pPr>
        <w:pStyle w:val="a5"/>
        <w:spacing w:before="0" w:beforeAutospacing="0" w:after="0" w:afterAutospacing="0" w:line="276" w:lineRule="auto"/>
        <w:ind w:left="1001" w:right="-1" w:firstLine="709"/>
        <w:rPr>
          <w:sz w:val="28"/>
          <w:szCs w:val="28"/>
        </w:rPr>
      </w:pPr>
      <w:r w:rsidRPr="001A769B">
        <w:rPr>
          <w:sz w:val="28"/>
          <w:szCs w:val="28"/>
        </w:rPr>
        <w:t>Планирование маркетинговых мероприятий</w:t>
      </w:r>
      <w:r w:rsidR="00240909" w:rsidRPr="001A769B">
        <w:rPr>
          <w:sz w:val="28"/>
          <w:szCs w:val="28"/>
        </w:rPr>
        <w:t xml:space="preserve"> для нашей сыроварни</w:t>
      </w:r>
      <w:r w:rsidRPr="001A769B">
        <w:rPr>
          <w:sz w:val="28"/>
          <w:szCs w:val="28"/>
        </w:rPr>
        <w:t xml:space="preserve"> не предполагает привлечение дополнительных сотрудников или вынос данных работ на аутсорсинг</w:t>
      </w:r>
      <w:r w:rsidR="00240909" w:rsidRPr="001A769B">
        <w:rPr>
          <w:sz w:val="28"/>
          <w:szCs w:val="28"/>
        </w:rPr>
        <w:t>. Поэтому нами были разделены обязанности между друг другом</w:t>
      </w:r>
    </w:p>
    <w:p w:rsidR="007F51EF" w:rsidRPr="001A769B" w:rsidRDefault="00240909" w:rsidP="00D54FA3">
      <w:pPr>
        <w:pStyle w:val="a5"/>
        <w:spacing w:before="0" w:beforeAutospacing="0" w:after="0" w:afterAutospacing="0" w:line="276" w:lineRule="auto"/>
        <w:ind w:left="1001" w:right="-1" w:firstLine="709"/>
        <w:rPr>
          <w:sz w:val="28"/>
          <w:szCs w:val="28"/>
        </w:rPr>
      </w:pPr>
      <w:proofErr w:type="spellStart"/>
      <w:r w:rsidRPr="001A769B">
        <w:rPr>
          <w:sz w:val="28"/>
          <w:szCs w:val="28"/>
        </w:rPr>
        <w:t>Харланова</w:t>
      </w:r>
      <w:proofErr w:type="spellEnd"/>
      <w:r w:rsidRPr="001A769B">
        <w:rPr>
          <w:sz w:val="28"/>
          <w:szCs w:val="28"/>
        </w:rPr>
        <w:t xml:space="preserve"> Татьяна: Размещение рекламы о скидках на сайтах, в социальных сетях, таких как ВК, </w:t>
      </w:r>
      <w:proofErr w:type="spellStart"/>
      <w:r w:rsidRPr="001A769B">
        <w:rPr>
          <w:sz w:val="28"/>
          <w:szCs w:val="28"/>
        </w:rPr>
        <w:t>инстаграмм</w:t>
      </w:r>
      <w:proofErr w:type="spellEnd"/>
      <w:r w:rsidRPr="001A769B">
        <w:rPr>
          <w:sz w:val="28"/>
          <w:szCs w:val="28"/>
        </w:rPr>
        <w:t xml:space="preserve"> и одноклассниках</w:t>
      </w:r>
    </w:p>
    <w:p w:rsidR="00240909" w:rsidRPr="001A769B" w:rsidRDefault="00240909" w:rsidP="00D54FA3">
      <w:pPr>
        <w:pStyle w:val="a5"/>
        <w:spacing w:before="0" w:beforeAutospacing="0" w:after="0" w:afterAutospacing="0" w:line="276" w:lineRule="auto"/>
        <w:ind w:left="1001" w:right="-1" w:firstLine="709"/>
        <w:rPr>
          <w:sz w:val="28"/>
          <w:szCs w:val="28"/>
        </w:rPr>
      </w:pPr>
      <w:r w:rsidRPr="001A769B">
        <w:rPr>
          <w:sz w:val="28"/>
          <w:szCs w:val="28"/>
        </w:rPr>
        <w:lastRenderedPageBreak/>
        <w:t xml:space="preserve">Литвинов Никита: Привлечение </w:t>
      </w:r>
      <w:proofErr w:type="spellStart"/>
      <w:r w:rsidRPr="001A769B">
        <w:rPr>
          <w:sz w:val="28"/>
          <w:szCs w:val="28"/>
        </w:rPr>
        <w:t>фолловеров</w:t>
      </w:r>
      <w:proofErr w:type="spellEnd"/>
      <w:r w:rsidRPr="001A769B">
        <w:rPr>
          <w:sz w:val="28"/>
          <w:szCs w:val="28"/>
        </w:rPr>
        <w:t xml:space="preserve">, проведение </w:t>
      </w:r>
      <w:r w:rsidRPr="001A769B">
        <w:rPr>
          <w:sz w:val="28"/>
          <w:szCs w:val="28"/>
          <w:lang w:val="en-US"/>
        </w:rPr>
        <w:t>SMM</w:t>
      </w:r>
      <w:r w:rsidRPr="001A769B">
        <w:rPr>
          <w:sz w:val="28"/>
          <w:szCs w:val="28"/>
        </w:rPr>
        <w:t xml:space="preserve"> мероприяти</w:t>
      </w:r>
      <w:r w:rsidR="001A769B" w:rsidRPr="001A769B">
        <w:rPr>
          <w:sz w:val="28"/>
          <w:szCs w:val="28"/>
        </w:rPr>
        <w:t>й, а также медиа реклама</w:t>
      </w:r>
    </w:p>
    <w:p w:rsidR="00506A51" w:rsidRDefault="00506A51" w:rsidP="00D54FA3">
      <w:pPr>
        <w:pStyle w:val="a5"/>
        <w:spacing w:before="0" w:beforeAutospacing="0" w:after="0" w:afterAutospacing="0" w:line="276" w:lineRule="auto"/>
        <w:ind w:left="1001" w:right="-1" w:firstLine="709"/>
        <w:rPr>
          <w:b/>
          <w:sz w:val="28"/>
          <w:szCs w:val="28"/>
        </w:rPr>
      </w:pPr>
    </w:p>
    <w:p w:rsidR="00297284" w:rsidRDefault="00297284" w:rsidP="00471FBC">
      <w:pPr>
        <w:pStyle w:val="a5"/>
        <w:spacing w:before="0" w:beforeAutospacing="0" w:after="0" w:afterAutospacing="0" w:line="276" w:lineRule="auto"/>
        <w:ind w:right="281" w:firstLine="709"/>
        <w:rPr>
          <w:b/>
          <w:i/>
          <w:sz w:val="28"/>
          <w:szCs w:val="28"/>
        </w:rPr>
      </w:pPr>
      <w:r w:rsidRPr="00471FBC">
        <w:rPr>
          <w:b/>
          <w:i/>
          <w:sz w:val="28"/>
          <w:szCs w:val="28"/>
        </w:rPr>
        <w:t xml:space="preserve">Слайд </w:t>
      </w:r>
      <w:r w:rsidR="002124BE">
        <w:rPr>
          <w:b/>
          <w:i/>
          <w:sz w:val="28"/>
          <w:szCs w:val="28"/>
        </w:rPr>
        <w:t>8</w:t>
      </w:r>
    </w:p>
    <w:p w:rsidR="001A769B" w:rsidRPr="00B747DB" w:rsidRDefault="001A769B" w:rsidP="001A769B">
      <w:r w:rsidRPr="00B747DB">
        <w:t>Основными конкурентами будут аграрные предприятия Курской области:</w:t>
      </w:r>
    </w:p>
    <w:p w:rsidR="001A769B" w:rsidRPr="001A769B" w:rsidRDefault="001A769B" w:rsidP="001A769B">
      <w:pPr>
        <w:pStyle w:val="a3"/>
        <w:numPr>
          <w:ilvl w:val="0"/>
          <w:numId w:val="11"/>
        </w:numPr>
        <w:rPr>
          <w:rStyle w:val="a6"/>
          <w:rFonts w:cs="Times New Roman"/>
          <w:b w:val="0"/>
        </w:rPr>
      </w:pPr>
      <w:r w:rsidRPr="001A769B">
        <w:rPr>
          <w:rStyle w:val="a6"/>
          <w:rFonts w:cs="Times New Roman"/>
        </w:rPr>
        <w:t>Молокозавод «Сырная долина» (г. Курск);</w:t>
      </w:r>
    </w:p>
    <w:p w:rsidR="001A769B" w:rsidRPr="00B747DB" w:rsidRDefault="001A769B" w:rsidP="001A769B">
      <w:pPr>
        <w:pStyle w:val="a3"/>
        <w:numPr>
          <w:ilvl w:val="0"/>
          <w:numId w:val="11"/>
        </w:numPr>
      </w:pPr>
      <w:r w:rsidRPr="00B747DB">
        <w:t>ООО ТП «Молоко Черноземья» (г. Курск)</w:t>
      </w:r>
      <w:r>
        <w:t>.</w:t>
      </w:r>
    </w:p>
    <w:p w:rsidR="007D66D1" w:rsidRPr="007D66D1" w:rsidRDefault="007D66D1" w:rsidP="007D66D1">
      <w:pPr>
        <w:pStyle w:val="a7"/>
        <w:rPr>
          <w:rFonts w:ascii="Times New Roman" w:hAnsi="Times New Roman" w:cs="Times New Roman"/>
        </w:rPr>
      </w:pPr>
      <w:r w:rsidRPr="007D66D1">
        <w:rPr>
          <w:rFonts w:ascii="Times New Roman" w:hAnsi="Times New Roman" w:cs="Times New Roman"/>
        </w:rPr>
        <w:t>Исследования, проводимые нами, показали преимущества открытия сыроварни на территории Курской области:</w:t>
      </w:r>
    </w:p>
    <w:p w:rsidR="007D66D1" w:rsidRPr="007D66D1" w:rsidRDefault="007D66D1" w:rsidP="007D66D1">
      <w:pPr>
        <w:pStyle w:val="a7"/>
        <w:widowControl/>
        <w:numPr>
          <w:ilvl w:val="0"/>
          <w:numId w:val="12"/>
        </w:numPr>
        <w:spacing w:line="360" w:lineRule="auto"/>
        <w:ind w:left="851" w:firstLine="0"/>
        <w:jc w:val="both"/>
        <w:rPr>
          <w:rFonts w:ascii="Times New Roman" w:eastAsia="Times New Roman" w:hAnsi="Times New Roman" w:cs="Times New Roman"/>
        </w:rPr>
      </w:pPr>
      <w:r w:rsidRPr="007D66D1">
        <w:rPr>
          <w:rFonts w:ascii="Times New Roman" w:hAnsi="Times New Roman" w:cs="Times New Roman"/>
        </w:rPr>
        <w:t>благоприятным фактором для открытия сыроварни стало наложение санкций на большую часть зарубежных сыров, а также увеличение спроса на фермерские продукты</w:t>
      </w:r>
      <w:r w:rsidRPr="007D66D1">
        <w:rPr>
          <w:rFonts w:ascii="Times New Roman" w:eastAsia="Times New Roman" w:hAnsi="Times New Roman" w:cs="Times New Roman"/>
        </w:rPr>
        <w:t>;</w:t>
      </w:r>
    </w:p>
    <w:p w:rsidR="007D66D1" w:rsidRPr="007D66D1" w:rsidRDefault="007D66D1" w:rsidP="007D66D1">
      <w:pPr>
        <w:pStyle w:val="a7"/>
        <w:widowControl/>
        <w:numPr>
          <w:ilvl w:val="0"/>
          <w:numId w:val="12"/>
        </w:numPr>
        <w:spacing w:line="360" w:lineRule="auto"/>
        <w:ind w:left="851" w:firstLine="0"/>
        <w:jc w:val="both"/>
        <w:rPr>
          <w:rFonts w:ascii="Times New Roman" w:eastAsia="Times New Roman" w:hAnsi="Times New Roman" w:cs="Times New Roman"/>
        </w:rPr>
      </w:pPr>
      <w:r w:rsidRPr="007D66D1">
        <w:rPr>
          <w:rFonts w:ascii="Times New Roman" w:eastAsia="Times New Roman" w:hAnsi="Times New Roman" w:cs="Times New Roman"/>
        </w:rPr>
        <w:t>основу клиентской базы составляют юридические лица, поэтому при высоком уровне корпоративного обслуживания можно рассчитывать на долгосрочное сотрудничество, что обеспечит сыроварню стабильным доходом;</w:t>
      </w:r>
    </w:p>
    <w:p w:rsidR="007D66D1" w:rsidRPr="007D66D1" w:rsidRDefault="007D66D1" w:rsidP="007D66D1">
      <w:pPr>
        <w:pStyle w:val="a7"/>
        <w:widowControl/>
        <w:numPr>
          <w:ilvl w:val="0"/>
          <w:numId w:val="12"/>
        </w:numPr>
        <w:spacing w:line="360" w:lineRule="auto"/>
        <w:ind w:left="851" w:firstLine="0"/>
        <w:jc w:val="both"/>
        <w:rPr>
          <w:rFonts w:ascii="Times New Roman" w:eastAsia="Times New Roman" w:hAnsi="Times New Roman" w:cs="Times New Roman"/>
        </w:rPr>
      </w:pPr>
      <w:r w:rsidRPr="007D66D1">
        <w:rPr>
          <w:rFonts w:ascii="Times New Roman" w:eastAsia="Times New Roman" w:hAnsi="Times New Roman" w:cs="Times New Roman"/>
        </w:rPr>
        <w:t>относительно низкий уровень конкуренции и низкий порог вхождения на рынок: вложения могут ограничиваться покупкой оборудования и выбором поставщиков сырья.</w:t>
      </w:r>
    </w:p>
    <w:p w:rsidR="007D66D1" w:rsidRPr="007D66D1" w:rsidRDefault="007D66D1" w:rsidP="007D66D1">
      <w:pPr>
        <w:pStyle w:val="a7"/>
        <w:rPr>
          <w:rFonts w:ascii="Times New Roman" w:hAnsi="Times New Roman" w:cs="Times New Roman"/>
        </w:rPr>
      </w:pPr>
      <w:r w:rsidRPr="007D66D1">
        <w:rPr>
          <w:rFonts w:ascii="Times New Roman" w:hAnsi="Times New Roman" w:cs="Times New Roman"/>
        </w:rPr>
        <w:t>Несмотря на все преимущества, присутствуют и слабые стороны:</w:t>
      </w:r>
    </w:p>
    <w:p w:rsidR="007D66D1" w:rsidRPr="007D66D1" w:rsidRDefault="007D66D1" w:rsidP="007D66D1">
      <w:pPr>
        <w:pStyle w:val="a7"/>
        <w:widowControl/>
        <w:numPr>
          <w:ilvl w:val="0"/>
          <w:numId w:val="13"/>
        </w:numPr>
        <w:spacing w:line="360" w:lineRule="auto"/>
        <w:ind w:left="851" w:hanging="11"/>
        <w:jc w:val="both"/>
        <w:rPr>
          <w:rFonts w:ascii="Times New Roman" w:eastAsia="Times New Roman" w:hAnsi="Times New Roman" w:cs="Times New Roman"/>
        </w:rPr>
      </w:pPr>
      <w:r w:rsidRPr="007D66D1">
        <w:rPr>
          <w:rFonts w:ascii="Times New Roman" w:eastAsia="Times New Roman" w:hAnsi="Times New Roman" w:cs="Times New Roman"/>
        </w:rPr>
        <w:t>отсутствие клиентской базы;</w:t>
      </w:r>
    </w:p>
    <w:p w:rsidR="007D66D1" w:rsidRPr="007D66D1" w:rsidRDefault="007D66D1" w:rsidP="007D66D1">
      <w:pPr>
        <w:pStyle w:val="a7"/>
        <w:widowControl/>
        <w:numPr>
          <w:ilvl w:val="0"/>
          <w:numId w:val="13"/>
        </w:numPr>
        <w:spacing w:line="360" w:lineRule="auto"/>
        <w:ind w:left="851" w:hanging="11"/>
        <w:jc w:val="both"/>
        <w:rPr>
          <w:rFonts w:ascii="Times New Roman" w:eastAsia="Times New Roman" w:hAnsi="Times New Roman" w:cs="Times New Roman"/>
        </w:rPr>
      </w:pPr>
      <w:r w:rsidRPr="007D66D1">
        <w:rPr>
          <w:rFonts w:ascii="Times New Roman" w:eastAsia="Times New Roman" w:hAnsi="Times New Roman" w:cs="Times New Roman"/>
        </w:rPr>
        <w:t>неопытность;</w:t>
      </w:r>
    </w:p>
    <w:p w:rsidR="007D66D1" w:rsidRPr="007D66D1" w:rsidRDefault="007D66D1" w:rsidP="007D66D1">
      <w:pPr>
        <w:pStyle w:val="a7"/>
        <w:widowControl/>
        <w:numPr>
          <w:ilvl w:val="0"/>
          <w:numId w:val="13"/>
        </w:numPr>
        <w:spacing w:line="360" w:lineRule="auto"/>
        <w:ind w:left="851" w:hanging="11"/>
        <w:jc w:val="both"/>
        <w:rPr>
          <w:rFonts w:ascii="Times New Roman" w:eastAsia="Times New Roman" w:hAnsi="Times New Roman" w:cs="Times New Roman"/>
        </w:rPr>
      </w:pPr>
      <w:r w:rsidRPr="007D66D1">
        <w:rPr>
          <w:rFonts w:ascii="Times New Roman" w:eastAsia="Times New Roman" w:hAnsi="Times New Roman" w:cs="Times New Roman"/>
        </w:rPr>
        <w:t>нулевая деловая репутация;</w:t>
      </w:r>
    </w:p>
    <w:p w:rsidR="007D66D1" w:rsidRPr="007D66D1" w:rsidRDefault="007D66D1" w:rsidP="007D66D1">
      <w:pPr>
        <w:pStyle w:val="a7"/>
        <w:widowControl/>
        <w:numPr>
          <w:ilvl w:val="0"/>
          <w:numId w:val="13"/>
        </w:numPr>
        <w:spacing w:line="360" w:lineRule="auto"/>
        <w:ind w:left="851" w:hanging="11"/>
        <w:jc w:val="both"/>
        <w:rPr>
          <w:rFonts w:ascii="Times New Roman" w:eastAsia="Times New Roman" w:hAnsi="Times New Roman" w:cs="Times New Roman"/>
        </w:rPr>
      </w:pPr>
      <w:r w:rsidRPr="007D66D1">
        <w:rPr>
          <w:rFonts w:ascii="Times New Roman" w:eastAsia="Times New Roman" w:hAnsi="Times New Roman" w:cs="Times New Roman"/>
        </w:rPr>
        <w:t>возможны ресурсные недостатки.</w:t>
      </w:r>
    </w:p>
    <w:p w:rsidR="001A769B" w:rsidRPr="007D66D1" w:rsidRDefault="007D66D1" w:rsidP="00471FBC">
      <w:pPr>
        <w:pStyle w:val="a5"/>
        <w:spacing w:before="0" w:beforeAutospacing="0" w:after="0" w:afterAutospacing="0" w:line="276" w:lineRule="auto"/>
        <w:ind w:right="281" w:firstLine="709"/>
        <w:rPr>
          <w:b/>
          <w:i/>
          <w:sz w:val="28"/>
          <w:szCs w:val="28"/>
        </w:rPr>
      </w:pPr>
      <w:r w:rsidRPr="007D66D1">
        <w:rPr>
          <w:b/>
          <w:i/>
          <w:sz w:val="28"/>
          <w:szCs w:val="28"/>
        </w:rPr>
        <w:t>Слайд 9</w:t>
      </w:r>
    </w:p>
    <w:p w:rsidR="001A769B" w:rsidRDefault="007D66D1" w:rsidP="00471FBC">
      <w:pPr>
        <w:pStyle w:val="a5"/>
        <w:spacing w:before="0" w:beforeAutospacing="0" w:after="0" w:afterAutospacing="0" w:line="276" w:lineRule="auto"/>
        <w:ind w:right="281" w:firstLine="709"/>
        <w:rPr>
          <w:sz w:val="28"/>
          <w:szCs w:val="28"/>
        </w:rPr>
      </w:pPr>
      <w:r>
        <w:rPr>
          <w:sz w:val="28"/>
          <w:szCs w:val="28"/>
        </w:rPr>
        <w:t xml:space="preserve">Для наиболее точного определения группы наших потребителей нами были использованы средства </w:t>
      </w:r>
      <w:proofErr w:type="spellStart"/>
      <w:r>
        <w:rPr>
          <w:sz w:val="28"/>
          <w:szCs w:val="28"/>
        </w:rPr>
        <w:t>гугл</w:t>
      </w:r>
      <w:proofErr w:type="spellEnd"/>
      <w:r>
        <w:rPr>
          <w:sz w:val="28"/>
          <w:szCs w:val="28"/>
        </w:rPr>
        <w:t xml:space="preserve"> опросника, где было определено кто станет нашими основными потребителями</w:t>
      </w:r>
    </w:p>
    <w:p w:rsidR="007D66D1" w:rsidRDefault="007D66D1" w:rsidP="007D66D1">
      <w:pPr>
        <w:pStyle w:val="a5"/>
        <w:spacing w:before="0" w:beforeAutospacing="0" w:after="0" w:afterAutospacing="0" w:line="276" w:lineRule="auto"/>
        <w:ind w:right="281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327048" cy="2057400"/>
            <wp:effectExtent l="0" t="0" r="0" b="0"/>
            <wp:docPr id="1" name="Рисунок 1" descr="C:\Users\Admin\AppData\Local\Microsoft\Windows\INetCache\Content.MSO\386C2D7A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AppData\Local\Microsoft\Windows\INetCache\Content.MSO\386C2D7A.tmp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7169" cy="20636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1916" w:rsidRDefault="00081916" w:rsidP="007D66D1">
      <w:pPr>
        <w:pStyle w:val="a5"/>
        <w:spacing w:before="0" w:beforeAutospacing="0" w:after="0" w:afterAutospacing="0" w:line="276" w:lineRule="auto"/>
        <w:ind w:right="281"/>
        <w:rPr>
          <w:sz w:val="28"/>
          <w:szCs w:val="28"/>
        </w:rPr>
      </w:pPr>
      <w:r>
        <w:rPr>
          <w:sz w:val="28"/>
          <w:szCs w:val="28"/>
        </w:rPr>
        <w:lastRenderedPageBreak/>
        <w:t>На данной диаграмме видно, что нашими основными потребителями станут люди в возрастной категории 35 и старше, т.к. наступает такой период, что люди выбирают качество и его полезные свойства.</w:t>
      </w:r>
    </w:p>
    <w:p w:rsidR="00081916" w:rsidRPr="007D66D1" w:rsidRDefault="00081916" w:rsidP="007D66D1">
      <w:pPr>
        <w:pStyle w:val="a5"/>
        <w:spacing w:before="0" w:beforeAutospacing="0" w:after="0" w:afterAutospacing="0" w:line="276" w:lineRule="auto"/>
        <w:ind w:right="281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A769B" w:rsidRPr="00081916" w:rsidRDefault="00081916" w:rsidP="00471FBC">
      <w:pPr>
        <w:pStyle w:val="a5"/>
        <w:spacing w:before="0" w:beforeAutospacing="0" w:after="0" w:afterAutospacing="0" w:line="276" w:lineRule="auto"/>
        <w:ind w:right="281" w:firstLine="709"/>
        <w:rPr>
          <w:b/>
          <w:i/>
          <w:sz w:val="28"/>
          <w:szCs w:val="28"/>
        </w:rPr>
      </w:pPr>
      <w:r w:rsidRPr="00081916">
        <w:rPr>
          <w:b/>
          <w:i/>
          <w:sz w:val="28"/>
          <w:szCs w:val="28"/>
        </w:rPr>
        <w:t>Слайд 10</w:t>
      </w:r>
    </w:p>
    <w:p w:rsidR="001A769B" w:rsidRDefault="001A769B" w:rsidP="00471FBC">
      <w:pPr>
        <w:pStyle w:val="a5"/>
        <w:spacing w:before="0" w:beforeAutospacing="0" w:after="0" w:afterAutospacing="0" w:line="276" w:lineRule="auto"/>
        <w:ind w:right="281" w:firstLine="709"/>
        <w:rPr>
          <w:i/>
          <w:sz w:val="28"/>
          <w:szCs w:val="28"/>
        </w:rPr>
      </w:pPr>
    </w:p>
    <w:p w:rsidR="00081916" w:rsidRDefault="00081916" w:rsidP="00081916">
      <w:pPr>
        <w:pStyle w:val="a5"/>
        <w:spacing w:before="0" w:beforeAutospacing="0" w:after="0" w:afterAutospacing="0" w:line="276" w:lineRule="auto"/>
        <w:ind w:right="281"/>
        <w:rPr>
          <w:sz w:val="28"/>
          <w:szCs w:val="28"/>
        </w:rPr>
      </w:pPr>
      <w:r>
        <w:rPr>
          <w:sz w:val="28"/>
          <w:szCs w:val="28"/>
        </w:rPr>
        <w:t>Так же по данным опроса нами было выявлено, что присутствует необходимо открытия частной сыроварни на территории Дмитриевского района и Курской области, о чем свидетельствуют результаты опроса</w:t>
      </w:r>
    </w:p>
    <w:p w:rsidR="001A769B" w:rsidRPr="00081916" w:rsidRDefault="00081916" w:rsidP="00081916">
      <w:pPr>
        <w:pStyle w:val="a5"/>
        <w:spacing w:before="0" w:beforeAutospacing="0" w:after="0" w:afterAutospacing="0" w:line="276" w:lineRule="auto"/>
        <w:ind w:right="281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noProof/>
          <w:sz w:val="28"/>
          <w:szCs w:val="28"/>
        </w:rPr>
        <w:drawing>
          <wp:inline distT="0" distB="0" distL="0" distR="0">
            <wp:extent cx="2552700" cy="1714500"/>
            <wp:effectExtent l="0" t="0" r="0" b="0"/>
            <wp:docPr id="3" name="Рисунок 3" descr="C:\Users\Admin\AppData\Local\Microsoft\Windows\INetCache\Content.MSO\2193A566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\AppData\Local\Microsoft\Windows\INetCache\Content.MSO\2193A566.tmp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5970" cy="17166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81916">
        <w:rPr>
          <w:sz w:val="28"/>
          <w:szCs w:val="28"/>
        </w:rPr>
        <w:t xml:space="preserve"> </w:t>
      </w:r>
      <w:r w:rsidR="000D3BB6">
        <w:rPr>
          <w:noProof/>
          <w:sz w:val="28"/>
          <w:szCs w:val="28"/>
        </w:rPr>
        <w:drawing>
          <wp:inline distT="0" distB="0" distL="0" distR="0">
            <wp:extent cx="2667000" cy="1649235"/>
            <wp:effectExtent l="0" t="0" r="0" b="0"/>
            <wp:docPr id="5" name="Рисунок 5" descr="C:\Users\Admin\AppData\Local\Microsoft\Windows\INetCache\Content.MSO\C8B08612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Admin\AppData\Local\Microsoft\Windows\INetCache\Content.MSO\C8B08612.tmp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1202" cy="16518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769B" w:rsidRDefault="001A769B" w:rsidP="00471FBC">
      <w:pPr>
        <w:pStyle w:val="a5"/>
        <w:spacing w:before="0" w:beforeAutospacing="0" w:after="0" w:afterAutospacing="0" w:line="276" w:lineRule="auto"/>
        <w:ind w:right="281" w:firstLine="709"/>
        <w:rPr>
          <w:i/>
          <w:sz w:val="28"/>
          <w:szCs w:val="28"/>
        </w:rPr>
      </w:pPr>
    </w:p>
    <w:p w:rsidR="001A769B" w:rsidRDefault="00081916" w:rsidP="00471FBC">
      <w:pPr>
        <w:pStyle w:val="a5"/>
        <w:spacing w:before="0" w:beforeAutospacing="0" w:after="0" w:afterAutospacing="0" w:line="276" w:lineRule="auto"/>
        <w:ind w:right="281" w:firstLine="709"/>
        <w:rPr>
          <w:sz w:val="28"/>
          <w:szCs w:val="28"/>
        </w:rPr>
      </w:pPr>
      <w:r w:rsidRPr="00081916">
        <w:rPr>
          <w:sz w:val="28"/>
          <w:szCs w:val="28"/>
        </w:rPr>
        <w:t>Где 92% опрошенных ответили</w:t>
      </w:r>
      <w:r>
        <w:rPr>
          <w:sz w:val="28"/>
          <w:szCs w:val="28"/>
        </w:rPr>
        <w:t>,</w:t>
      </w:r>
      <w:r w:rsidRPr="00081916">
        <w:rPr>
          <w:sz w:val="28"/>
          <w:szCs w:val="28"/>
        </w:rPr>
        <w:t xml:space="preserve"> что хотели бы употреблять в пищу фермерский продукт</w:t>
      </w:r>
      <w:r w:rsidR="000D3BB6">
        <w:rPr>
          <w:sz w:val="28"/>
          <w:szCs w:val="28"/>
        </w:rPr>
        <w:t>.</w:t>
      </w:r>
    </w:p>
    <w:p w:rsidR="000D3BB6" w:rsidRPr="00081916" w:rsidRDefault="000D3BB6" w:rsidP="00471FBC">
      <w:pPr>
        <w:pStyle w:val="a5"/>
        <w:spacing w:before="0" w:beforeAutospacing="0" w:after="0" w:afterAutospacing="0" w:line="276" w:lineRule="auto"/>
        <w:ind w:right="281" w:firstLine="709"/>
        <w:rPr>
          <w:sz w:val="28"/>
          <w:szCs w:val="28"/>
        </w:rPr>
      </w:pPr>
      <w:r>
        <w:rPr>
          <w:sz w:val="28"/>
          <w:szCs w:val="28"/>
        </w:rPr>
        <w:t>А на второй диаграмме показано, что 98,5% опрошенных с удовольствием приобрели бы наш продукт</w:t>
      </w:r>
    </w:p>
    <w:p w:rsidR="001A769B" w:rsidRPr="000D3BB6" w:rsidRDefault="000D3BB6" w:rsidP="00471FBC">
      <w:pPr>
        <w:pStyle w:val="a5"/>
        <w:spacing w:before="0" w:beforeAutospacing="0" w:after="0" w:afterAutospacing="0" w:line="276" w:lineRule="auto"/>
        <w:ind w:right="281" w:firstLine="709"/>
        <w:rPr>
          <w:b/>
          <w:i/>
          <w:sz w:val="28"/>
          <w:szCs w:val="28"/>
        </w:rPr>
      </w:pPr>
      <w:r w:rsidRPr="000D3BB6">
        <w:rPr>
          <w:b/>
          <w:i/>
          <w:sz w:val="28"/>
          <w:szCs w:val="28"/>
        </w:rPr>
        <w:t>Слайд 11</w:t>
      </w:r>
    </w:p>
    <w:p w:rsidR="000D3BB6" w:rsidRPr="000D3BB6" w:rsidRDefault="000D3BB6" w:rsidP="000D3BB6">
      <w:pPr>
        <w:pStyle w:val="a7"/>
        <w:rPr>
          <w:rFonts w:ascii="Times New Roman" w:hAnsi="Times New Roman" w:cs="Times New Roman"/>
          <w:sz w:val="32"/>
        </w:rPr>
      </w:pPr>
      <w:r w:rsidRPr="000D3BB6">
        <w:rPr>
          <w:rFonts w:ascii="Times New Roman" w:hAnsi="Times New Roman" w:cs="Times New Roman"/>
          <w:sz w:val="32"/>
        </w:rPr>
        <w:t>Конкурентоспособность на рынке зависит от того, насколько полно будем удовлетворять потребности каждой группы потребителей. Поэтому важно помнить и понимать, что именно будет привлекать наших клиентов в ассортименте наших товаров.</w:t>
      </w:r>
    </w:p>
    <w:p w:rsidR="000D3BB6" w:rsidRPr="000D3BB6" w:rsidRDefault="000D3BB6" w:rsidP="000D3BB6">
      <w:pPr>
        <w:pStyle w:val="a7"/>
        <w:rPr>
          <w:rFonts w:ascii="Times New Roman" w:hAnsi="Times New Roman" w:cs="Times New Roman"/>
          <w:sz w:val="32"/>
        </w:rPr>
      </w:pPr>
      <w:r w:rsidRPr="000D3BB6">
        <w:rPr>
          <w:rFonts w:ascii="Times New Roman" w:hAnsi="Times New Roman" w:cs="Times New Roman"/>
          <w:sz w:val="32"/>
        </w:rPr>
        <w:t>Нашими клиентами могут стать:</w:t>
      </w:r>
    </w:p>
    <w:p w:rsidR="000D3BB6" w:rsidRPr="000D3BB6" w:rsidRDefault="000D3BB6" w:rsidP="000D3BB6">
      <w:pPr>
        <w:pStyle w:val="a7"/>
        <w:widowControl/>
        <w:numPr>
          <w:ilvl w:val="0"/>
          <w:numId w:val="14"/>
        </w:numPr>
        <w:jc w:val="both"/>
        <w:rPr>
          <w:rFonts w:ascii="Times New Roman" w:hAnsi="Times New Roman" w:cs="Times New Roman"/>
          <w:sz w:val="32"/>
        </w:rPr>
      </w:pPr>
      <w:r w:rsidRPr="000D3BB6">
        <w:rPr>
          <w:rFonts w:ascii="Times New Roman" w:hAnsi="Times New Roman" w:cs="Times New Roman"/>
          <w:sz w:val="32"/>
        </w:rPr>
        <w:t>частные физические лица;</w:t>
      </w:r>
    </w:p>
    <w:p w:rsidR="000D3BB6" w:rsidRPr="000D3BB6" w:rsidRDefault="000D3BB6" w:rsidP="000D3BB6">
      <w:pPr>
        <w:pStyle w:val="a7"/>
        <w:widowControl/>
        <w:numPr>
          <w:ilvl w:val="0"/>
          <w:numId w:val="14"/>
        </w:numPr>
        <w:jc w:val="both"/>
        <w:rPr>
          <w:rFonts w:ascii="Times New Roman" w:hAnsi="Times New Roman" w:cs="Times New Roman"/>
          <w:sz w:val="32"/>
        </w:rPr>
      </w:pPr>
      <w:r w:rsidRPr="000D3BB6">
        <w:rPr>
          <w:rFonts w:ascii="Times New Roman" w:hAnsi="Times New Roman" w:cs="Times New Roman"/>
          <w:sz w:val="32"/>
        </w:rPr>
        <w:t>индивидуальные предприниматели мелких и средних торговых точек;</w:t>
      </w:r>
    </w:p>
    <w:p w:rsidR="000D3BB6" w:rsidRPr="000D3BB6" w:rsidRDefault="000D3BB6" w:rsidP="000D3BB6">
      <w:pPr>
        <w:pStyle w:val="a7"/>
        <w:widowControl/>
        <w:numPr>
          <w:ilvl w:val="0"/>
          <w:numId w:val="14"/>
        </w:numPr>
        <w:jc w:val="both"/>
        <w:rPr>
          <w:rFonts w:ascii="Times New Roman" w:hAnsi="Times New Roman" w:cs="Times New Roman"/>
          <w:sz w:val="32"/>
        </w:rPr>
      </w:pPr>
      <w:r w:rsidRPr="000D3BB6">
        <w:rPr>
          <w:rFonts w:ascii="Times New Roman" w:hAnsi="Times New Roman" w:cs="Times New Roman"/>
          <w:sz w:val="32"/>
        </w:rPr>
        <w:t>оптовые базы, перекупщиков;</w:t>
      </w:r>
    </w:p>
    <w:p w:rsidR="001A769B" w:rsidRPr="000D3BB6" w:rsidRDefault="000D3BB6" w:rsidP="000D3BB6">
      <w:pPr>
        <w:pStyle w:val="a5"/>
        <w:spacing w:before="0" w:beforeAutospacing="0" w:after="0" w:afterAutospacing="0" w:line="276" w:lineRule="auto"/>
        <w:ind w:right="281" w:firstLine="709"/>
        <w:rPr>
          <w:i/>
          <w:sz w:val="36"/>
          <w:szCs w:val="28"/>
        </w:rPr>
      </w:pPr>
      <w:r w:rsidRPr="000D3BB6">
        <w:rPr>
          <w:sz w:val="32"/>
        </w:rPr>
        <w:t>предприятия общественного питания (кафе, рестораны, столовые).</w:t>
      </w:r>
    </w:p>
    <w:p w:rsidR="001A769B" w:rsidRPr="000D3BB6" w:rsidRDefault="000D3BB6" w:rsidP="00471FBC">
      <w:pPr>
        <w:pStyle w:val="a5"/>
        <w:spacing w:before="0" w:beforeAutospacing="0" w:after="0" w:afterAutospacing="0" w:line="276" w:lineRule="auto"/>
        <w:ind w:right="281" w:firstLine="709"/>
        <w:rPr>
          <w:b/>
          <w:i/>
          <w:sz w:val="28"/>
          <w:szCs w:val="28"/>
        </w:rPr>
      </w:pPr>
      <w:r w:rsidRPr="000D3BB6">
        <w:rPr>
          <w:b/>
          <w:i/>
          <w:sz w:val="28"/>
          <w:szCs w:val="28"/>
        </w:rPr>
        <w:t xml:space="preserve">Слайд 12 </w:t>
      </w:r>
    </w:p>
    <w:p w:rsidR="00F32770" w:rsidRDefault="00F32770" w:rsidP="00F32770">
      <w:r w:rsidRPr="00F32770">
        <w:t xml:space="preserve">Прежде чем выбирать метод ценообразования, </w:t>
      </w:r>
      <w:r>
        <w:t xml:space="preserve">мы определили </w:t>
      </w:r>
      <w:proofErr w:type="gramStart"/>
      <w:r>
        <w:t>цели</w:t>
      </w:r>
      <w:proofErr w:type="gramEnd"/>
      <w:r>
        <w:t xml:space="preserve"> которые стояли перед нами</w:t>
      </w:r>
      <w:r w:rsidRPr="00F32770">
        <w:t>: выжить, нарастить прибыль, занять сегмент рынка, вырваться на лидирующие позиции.</w:t>
      </w:r>
    </w:p>
    <w:p w:rsidR="00F32770" w:rsidRPr="00F32770" w:rsidRDefault="00F32770" w:rsidP="00F32770">
      <w:r w:rsidRPr="00F32770">
        <w:lastRenderedPageBreak/>
        <w:t>Нами был выбран метод ценообразования, ориентированн</w:t>
      </w:r>
      <w:r>
        <w:t>ый</w:t>
      </w:r>
      <w:r w:rsidRPr="00F32770">
        <w:t xml:space="preserve"> на издержки</w:t>
      </w:r>
      <w:r>
        <w:t>,</w:t>
      </w:r>
      <w:r w:rsidRPr="00F32770">
        <w:t xml:space="preserve"> он является самим простым и популярным, который подразумевает прибавление наценки к себестоимости товара.</w:t>
      </w:r>
    </w:p>
    <w:p w:rsidR="001B6037" w:rsidRPr="002463DB" w:rsidRDefault="001B6037" w:rsidP="007F51EF">
      <w:pPr>
        <w:pStyle w:val="a5"/>
        <w:spacing w:before="0" w:beforeAutospacing="0" w:after="0" w:afterAutospacing="0" w:line="276" w:lineRule="auto"/>
        <w:ind w:right="281" w:firstLine="709"/>
        <w:rPr>
          <w:sz w:val="28"/>
          <w:szCs w:val="28"/>
        </w:rPr>
      </w:pPr>
      <w:r w:rsidRPr="002463DB">
        <w:rPr>
          <w:sz w:val="28"/>
          <w:szCs w:val="28"/>
        </w:rPr>
        <w:t xml:space="preserve">Методы ценообразования </w:t>
      </w:r>
      <w:r w:rsidR="00197777">
        <w:rPr>
          <w:sz w:val="28"/>
          <w:szCs w:val="28"/>
        </w:rPr>
        <w:t xml:space="preserve">ИП </w:t>
      </w:r>
      <w:r w:rsidRPr="002463DB">
        <w:rPr>
          <w:sz w:val="28"/>
          <w:szCs w:val="28"/>
        </w:rPr>
        <w:t>«</w:t>
      </w:r>
      <w:r w:rsidR="00197777">
        <w:rPr>
          <w:sz w:val="28"/>
          <w:szCs w:val="28"/>
        </w:rPr>
        <w:t xml:space="preserve">Сырный дом </w:t>
      </w:r>
      <w:proofErr w:type="spellStart"/>
      <w:r w:rsidR="00197777">
        <w:rPr>
          <w:sz w:val="28"/>
          <w:szCs w:val="28"/>
        </w:rPr>
        <w:t>ХарЛи</w:t>
      </w:r>
      <w:proofErr w:type="spellEnd"/>
      <w:r w:rsidRPr="002463DB">
        <w:rPr>
          <w:sz w:val="28"/>
          <w:szCs w:val="28"/>
        </w:rPr>
        <w:t>»:</w:t>
      </w:r>
    </w:p>
    <w:p w:rsidR="001B6037" w:rsidRPr="002463DB" w:rsidRDefault="001B6037" w:rsidP="00471FBC">
      <w:pPr>
        <w:pStyle w:val="a5"/>
        <w:numPr>
          <w:ilvl w:val="0"/>
          <w:numId w:val="7"/>
        </w:numPr>
        <w:tabs>
          <w:tab w:val="left" w:pos="1134"/>
        </w:tabs>
        <w:spacing w:before="0" w:beforeAutospacing="0" w:after="0" w:afterAutospacing="0" w:line="276" w:lineRule="auto"/>
        <w:ind w:right="-1" w:firstLine="709"/>
        <w:rPr>
          <w:sz w:val="28"/>
          <w:szCs w:val="28"/>
        </w:rPr>
      </w:pPr>
      <w:r w:rsidRPr="002463DB">
        <w:rPr>
          <w:b/>
          <w:iCs/>
          <w:sz w:val="28"/>
          <w:szCs w:val="28"/>
        </w:rPr>
        <w:t>«Издержки плюс прибыль»</w:t>
      </w:r>
      <w:r w:rsidRPr="002463DB">
        <w:rPr>
          <w:iCs/>
          <w:sz w:val="28"/>
          <w:szCs w:val="28"/>
        </w:rPr>
        <w:t> </w:t>
      </w:r>
      <w:r w:rsidRPr="002463DB">
        <w:rPr>
          <w:sz w:val="28"/>
          <w:szCs w:val="28"/>
        </w:rPr>
        <w:t>– для наиболее стандартизиро</w:t>
      </w:r>
      <w:r w:rsidRPr="002463DB">
        <w:rPr>
          <w:sz w:val="28"/>
          <w:szCs w:val="28"/>
        </w:rPr>
        <w:softHyphen/>
        <w:t xml:space="preserve">ванных </w:t>
      </w:r>
      <w:r w:rsidR="00197777">
        <w:rPr>
          <w:sz w:val="28"/>
          <w:szCs w:val="28"/>
        </w:rPr>
        <w:t>производств</w:t>
      </w:r>
      <w:r w:rsidRPr="002463DB">
        <w:rPr>
          <w:sz w:val="28"/>
          <w:szCs w:val="28"/>
        </w:rPr>
        <w:t>, закладывая большую норму прибыли в цены тех</w:t>
      </w:r>
      <w:r w:rsidRPr="002463DB">
        <w:rPr>
          <w:sz w:val="28"/>
          <w:szCs w:val="28"/>
        </w:rPr>
        <w:softHyphen/>
        <w:t xml:space="preserve">нологически сложных работ и меньшую – для </w:t>
      </w:r>
      <w:r w:rsidR="00197777">
        <w:rPr>
          <w:sz w:val="28"/>
          <w:szCs w:val="28"/>
        </w:rPr>
        <w:t>производств</w:t>
      </w:r>
      <w:r w:rsidRPr="002463DB">
        <w:rPr>
          <w:sz w:val="28"/>
          <w:szCs w:val="28"/>
        </w:rPr>
        <w:t>, не представ</w:t>
      </w:r>
      <w:r w:rsidRPr="002463DB">
        <w:rPr>
          <w:sz w:val="28"/>
          <w:szCs w:val="28"/>
        </w:rPr>
        <w:softHyphen/>
        <w:t>ляющих затруднений для конкурентов.</w:t>
      </w:r>
    </w:p>
    <w:p w:rsidR="00197777" w:rsidRPr="00197777" w:rsidRDefault="00197777" w:rsidP="00197777">
      <w:pPr>
        <w:pStyle w:val="a3"/>
        <w:shd w:val="clear" w:color="auto" w:fill="FFFFFF"/>
        <w:spacing w:after="100" w:afterAutospacing="1" w:line="240" w:lineRule="auto"/>
        <w:ind w:left="0"/>
        <w:rPr>
          <w:rFonts w:eastAsia="Times New Roman" w:cs="Times New Roman"/>
          <w:color w:val="262730"/>
          <w:sz w:val="27"/>
          <w:szCs w:val="27"/>
          <w:lang w:eastAsia="ru-RU"/>
        </w:rPr>
      </w:pPr>
      <w:r w:rsidRPr="00197777">
        <w:rPr>
          <w:rFonts w:eastAsia="Times New Roman" w:cs="Times New Roman"/>
          <w:color w:val="262730"/>
          <w:sz w:val="27"/>
          <w:szCs w:val="27"/>
          <w:lang w:eastAsia="ru-RU"/>
        </w:rPr>
        <w:t>В данном случае компания определяет стоимость товара исходя из расчета желаемого объема прибыли. Но для того</w:t>
      </w:r>
      <w:r w:rsidRPr="00197777">
        <w:rPr>
          <w:rFonts w:eastAsia="Times New Roman" w:cs="Times New Roman"/>
          <w:color w:val="262730"/>
          <w:sz w:val="27"/>
          <w:szCs w:val="27"/>
          <w:lang w:eastAsia="ru-RU"/>
        </w:rPr>
        <w:t>,</w:t>
      </w:r>
      <w:r w:rsidRPr="00197777">
        <w:rPr>
          <w:rFonts w:eastAsia="Times New Roman" w:cs="Times New Roman"/>
          <w:color w:val="262730"/>
          <w:sz w:val="27"/>
          <w:szCs w:val="27"/>
          <w:lang w:eastAsia="ru-RU"/>
        </w:rPr>
        <w:t xml:space="preserve"> чтобы возместить затраты на производство продукции, необходимо будет реализовать определенное количество товара по установленной цене.</w:t>
      </w:r>
      <w:r w:rsidRPr="00197777">
        <w:rPr>
          <w:rFonts w:eastAsia="Times New Roman" w:cs="Times New Roman"/>
          <w:color w:val="262730"/>
          <w:sz w:val="27"/>
          <w:szCs w:val="27"/>
          <w:lang w:eastAsia="ru-RU"/>
        </w:rPr>
        <w:t xml:space="preserve"> </w:t>
      </w:r>
      <w:r w:rsidRPr="00197777">
        <w:rPr>
          <w:rFonts w:eastAsia="Times New Roman" w:cs="Times New Roman"/>
          <w:color w:val="262730"/>
          <w:sz w:val="27"/>
          <w:szCs w:val="27"/>
          <w:lang w:eastAsia="ru-RU"/>
        </w:rPr>
        <w:t>Особое внимание здесь следует уделить эластичности спроса.</w:t>
      </w:r>
    </w:p>
    <w:p w:rsidR="007F51EF" w:rsidRDefault="0016025C" w:rsidP="0016025C">
      <w:pPr>
        <w:pStyle w:val="a5"/>
        <w:spacing w:before="0" w:beforeAutospacing="0" w:after="0" w:afterAutospacing="0" w:line="276" w:lineRule="auto"/>
        <w:ind w:right="281" w:firstLine="709"/>
        <w:rPr>
          <w:b/>
          <w:i/>
          <w:sz w:val="28"/>
          <w:szCs w:val="28"/>
        </w:rPr>
      </w:pPr>
      <w:r w:rsidRPr="0016025C">
        <w:rPr>
          <w:b/>
          <w:i/>
          <w:sz w:val="28"/>
          <w:szCs w:val="28"/>
        </w:rPr>
        <w:t>Слайд 13</w:t>
      </w:r>
    </w:p>
    <w:p w:rsidR="0016025C" w:rsidRPr="001F7C7A" w:rsidRDefault="001F7C7A" w:rsidP="001F7C7A">
      <w:r w:rsidRPr="001F7C7A">
        <w:t>На этом слайде мы представили рекламную модель AIDA</w:t>
      </w:r>
    </w:p>
    <w:p w:rsidR="001F7C7A" w:rsidRPr="001F7C7A" w:rsidRDefault="001F7C7A" w:rsidP="001F7C7A">
      <w:r w:rsidRPr="001F7C7A">
        <w:t>Где выделили основной упор на рекламу качества продукции</w:t>
      </w:r>
    </w:p>
    <w:p w:rsidR="001F7C7A" w:rsidRPr="001F7C7A" w:rsidRDefault="001F7C7A" w:rsidP="00662D4A">
      <w:pPr>
        <w:spacing w:after="0"/>
      </w:pPr>
      <w:r w:rsidRPr="001F7C7A">
        <w:rPr>
          <w:b/>
        </w:rPr>
        <w:t>A</w:t>
      </w:r>
      <w:r w:rsidR="0041368F">
        <w:rPr>
          <w:b/>
        </w:rPr>
        <w:t>(внимание)</w:t>
      </w:r>
      <w:r>
        <w:rPr>
          <w:b/>
        </w:rPr>
        <w:t xml:space="preserve"> </w:t>
      </w:r>
      <w:r w:rsidRPr="001F7C7A">
        <w:t>-</w:t>
      </w:r>
      <w:r>
        <w:t xml:space="preserve"> </w:t>
      </w:r>
      <w:r w:rsidRPr="001F7C7A">
        <w:t>цвет, запах, вкус сыра, а также яркий и простой логотип, с кричащим лозунгом «Не меняет мир, меняет восприятие»</w:t>
      </w:r>
    </w:p>
    <w:p w:rsidR="001F7C7A" w:rsidRPr="0041368F" w:rsidRDefault="0041368F" w:rsidP="00662D4A">
      <w:pPr>
        <w:pStyle w:val="a5"/>
        <w:spacing w:before="0" w:beforeAutospacing="0" w:after="0" w:afterAutospacing="0" w:line="276" w:lineRule="auto"/>
        <w:ind w:right="281"/>
        <w:rPr>
          <w:sz w:val="28"/>
          <w:szCs w:val="28"/>
        </w:rPr>
      </w:pPr>
      <w:r w:rsidRPr="00662D4A">
        <w:rPr>
          <w:b/>
          <w:sz w:val="28"/>
          <w:szCs w:val="28"/>
          <w:lang w:val="en-US"/>
        </w:rPr>
        <w:t>I</w:t>
      </w:r>
      <w:r w:rsidRPr="00662D4A">
        <w:rPr>
          <w:b/>
          <w:sz w:val="28"/>
          <w:szCs w:val="28"/>
        </w:rPr>
        <w:t>(интерес)</w:t>
      </w:r>
      <w:r w:rsidRPr="0041368F">
        <w:rPr>
          <w:sz w:val="28"/>
          <w:szCs w:val="28"/>
        </w:rPr>
        <w:t xml:space="preserve"> - За счет экологичности производства и выхода на рынок новой продукции с приемлемой ценовой категорией</w:t>
      </w:r>
    </w:p>
    <w:p w:rsidR="0041368F" w:rsidRPr="0041368F" w:rsidRDefault="0041368F" w:rsidP="00662D4A">
      <w:pPr>
        <w:pStyle w:val="a5"/>
        <w:spacing w:before="0" w:beforeAutospacing="0" w:after="0" w:afterAutospacing="0" w:line="276" w:lineRule="auto"/>
        <w:ind w:right="281"/>
        <w:rPr>
          <w:sz w:val="28"/>
          <w:szCs w:val="28"/>
        </w:rPr>
      </w:pPr>
      <w:r w:rsidRPr="00662D4A">
        <w:rPr>
          <w:b/>
          <w:sz w:val="28"/>
          <w:szCs w:val="28"/>
          <w:lang w:val="en-US"/>
        </w:rPr>
        <w:t>D</w:t>
      </w:r>
      <w:r w:rsidR="00662D4A" w:rsidRPr="00662D4A">
        <w:rPr>
          <w:b/>
          <w:sz w:val="28"/>
          <w:szCs w:val="28"/>
        </w:rPr>
        <w:t>(желание)</w:t>
      </w:r>
      <w:r w:rsidRPr="0041368F">
        <w:rPr>
          <w:sz w:val="28"/>
          <w:szCs w:val="28"/>
        </w:rPr>
        <w:t xml:space="preserve"> – проведение дегустаций в сетях магазинов магнит, пятерочка и др.</w:t>
      </w:r>
    </w:p>
    <w:p w:rsidR="0041368F" w:rsidRDefault="0041368F" w:rsidP="0041368F">
      <w:pPr>
        <w:pStyle w:val="a5"/>
        <w:spacing w:before="0" w:beforeAutospacing="0" w:after="0" w:afterAutospacing="0" w:line="276" w:lineRule="auto"/>
        <w:ind w:right="281"/>
        <w:rPr>
          <w:sz w:val="28"/>
          <w:szCs w:val="28"/>
        </w:rPr>
      </w:pPr>
      <w:r w:rsidRPr="00662D4A">
        <w:rPr>
          <w:b/>
          <w:sz w:val="28"/>
          <w:szCs w:val="28"/>
          <w:lang w:val="en-US"/>
        </w:rPr>
        <w:t>A</w:t>
      </w:r>
      <w:r w:rsidR="00662D4A" w:rsidRPr="00662D4A">
        <w:rPr>
          <w:b/>
          <w:sz w:val="28"/>
          <w:szCs w:val="28"/>
        </w:rPr>
        <w:t>(действие)</w:t>
      </w:r>
      <w:r w:rsidRPr="0041368F">
        <w:rPr>
          <w:sz w:val="28"/>
          <w:szCs w:val="28"/>
        </w:rPr>
        <w:t xml:space="preserve"> – после проведения дегустаций оповещение клиента о возможности приобрести данный продукт в сети магазинов</w:t>
      </w:r>
    </w:p>
    <w:p w:rsidR="0041368F" w:rsidRPr="0041368F" w:rsidRDefault="0041368F" w:rsidP="0041368F">
      <w:pPr>
        <w:pStyle w:val="a5"/>
        <w:spacing w:before="0" w:beforeAutospacing="0" w:after="0" w:afterAutospacing="0" w:line="276" w:lineRule="auto"/>
        <w:ind w:right="281"/>
        <w:rPr>
          <w:sz w:val="28"/>
          <w:szCs w:val="28"/>
        </w:rPr>
      </w:pPr>
      <w:r w:rsidRPr="00662D4A">
        <w:rPr>
          <w:b/>
          <w:sz w:val="28"/>
          <w:szCs w:val="28"/>
          <w:lang w:val="en-US"/>
        </w:rPr>
        <w:t>S</w:t>
      </w:r>
      <w:r w:rsidR="00662D4A" w:rsidRPr="00662D4A">
        <w:rPr>
          <w:b/>
          <w:sz w:val="28"/>
          <w:szCs w:val="28"/>
        </w:rPr>
        <w:t>(удовлетворение)</w:t>
      </w:r>
      <w:r w:rsidRPr="00662D4A">
        <w:rPr>
          <w:sz w:val="28"/>
          <w:szCs w:val="28"/>
        </w:rPr>
        <w:t xml:space="preserve"> – </w:t>
      </w:r>
      <w:r>
        <w:rPr>
          <w:sz w:val="28"/>
          <w:szCs w:val="28"/>
        </w:rPr>
        <w:t>ответная реакция клиента</w:t>
      </w:r>
    </w:p>
    <w:p w:rsidR="007F51EF" w:rsidRDefault="007F51EF" w:rsidP="002463DB">
      <w:pPr>
        <w:pStyle w:val="a5"/>
        <w:spacing w:before="0" w:beforeAutospacing="0" w:after="0" w:afterAutospacing="0" w:line="276" w:lineRule="auto"/>
        <w:ind w:left="710" w:right="281" w:firstLine="709"/>
        <w:rPr>
          <w:b/>
          <w:sz w:val="28"/>
          <w:szCs w:val="28"/>
        </w:rPr>
      </w:pPr>
    </w:p>
    <w:p w:rsidR="00297284" w:rsidRDefault="00297284" w:rsidP="00662D4A">
      <w:pPr>
        <w:pStyle w:val="a5"/>
        <w:spacing w:before="0" w:beforeAutospacing="0" w:after="0" w:afterAutospacing="0" w:line="276" w:lineRule="auto"/>
        <w:ind w:right="281"/>
        <w:rPr>
          <w:b/>
          <w:i/>
          <w:sz w:val="28"/>
          <w:szCs w:val="28"/>
        </w:rPr>
      </w:pPr>
      <w:r w:rsidRPr="007E1163">
        <w:rPr>
          <w:b/>
          <w:i/>
          <w:sz w:val="28"/>
          <w:szCs w:val="28"/>
        </w:rPr>
        <w:t xml:space="preserve">Слайд </w:t>
      </w:r>
      <w:r w:rsidR="00662D4A">
        <w:rPr>
          <w:b/>
          <w:i/>
          <w:sz w:val="28"/>
          <w:szCs w:val="28"/>
        </w:rPr>
        <w:t>14</w:t>
      </w:r>
    </w:p>
    <w:p w:rsidR="00E26F44" w:rsidRPr="007E1163" w:rsidRDefault="00E26F44" w:rsidP="00662D4A">
      <w:pPr>
        <w:pStyle w:val="a5"/>
        <w:spacing w:before="0" w:beforeAutospacing="0" w:after="0" w:afterAutospacing="0" w:line="276" w:lineRule="auto"/>
        <w:ind w:right="281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На данном слайде мы </w:t>
      </w:r>
      <w:proofErr w:type="gramStart"/>
      <w:r>
        <w:rPr>
          <w:i/>
          <w:sz w:val="28"/>
          <w:szCs w:val="28"/>
        </w:rPr>
        <w:t>представили :</w:t>
      </w:r>
      <w:proofErr w:type="gramEnd"/>
    </w:p>
    <w:p w:rsidR="00662D4A" w:rsidRPr="002463DB" w:rsidRDefault="00662D4A" w:rsidP="00662D4A">
      <w:pPr>
        <w:spacing w:after="0"/>
        <w:ind w:firstLine="709"/>
        <w:jc w:val="center"/>
        <w:rPr>
          <w:rFonts w:cs="Times New Roman"/>
          <w:b/>
          <w:bCs/>
          <w:color w:val="FF0000"/>
          <w:szCs w:val="28"/>
        </w:rPr>
      </w:pPr>
      <w:r w:rsidRPr="002463DB">
        <w:rPr>
          <w:rFonts w:cs="Times New Roman"/>
          <w:b/>
          <w:szCs w:val="28"/>
        </w:rPr>
        <w:t>план основных</w:t>
      </w:r>
      <w:r w:rsidR="00E26F44">
        <w:rPr>
          <w:rFonts w:cs="Times New Roman"/>
          <w:b/>
          <w:szCs w:val="28"/>
        </w:rPr>
        <w:t xml:space="preserve"> маркетинговых</w:t>
      </w:r>
      <w:r w:rsidRPr="002463DB">
        <w:rPr>
          <w:rFonts w:cs="Times New Roman"/>
          <w:szCs w:val="28"/>
        </w:rPr>
        <w:t xml:space="preserve"> </w:t>
      </w:r>
    </w:p>
    <w:p w:rsidR="00662D4A" w:rsidRPr="002463DB" w:rsidRDefault="00662D4A" w:rsidP="00662D4A">
      <w:pPr>
        <w:spacing w:after="0"/>
        <w:ind w:firstLine="709"/>
        <w:jc w:val="both"/>
        <w:rPr>
          <w:rFonts w:cs="Times New Roman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62D4A" w:rsidRPr="002E676A" w:rsidTr="004D52DA">
        <w:tc>
          <w:tcPr>
            <w:tcW w:w="4785" w:type="dxa"/>
          </w:tcPr>
          <w:p w:rsidR="00662D4A" w:rsidRPr="002E676A" w:rsidRDefault="00662D4A" w:rsidP="004D52DA">
            <w:pPr>
              <w:spacing w:line="276" w:lineRule="auto"/>
              <w:jc w:val="center"/>
              <w:rPr>
                <w:szCs w:val="28"/>
              </w:rPr>
            </w:pPr>
            <w:r w:rsidRPr="002E676A">
              <w:rPr>
                <w:szCs w:val="28"/>
              </w:rPr>
              <w:t>План</w:t>
            </w:r>
          </w:p>
        </w:tc>
        <w:tc>
          <w:tcPr>
            <w:tcW w:w="4786" w:type="dxa"/>
          </w:tcPr>
          <w:p w:rsidR="00662D4A" w:rsidRPr="002E676A" w:rsidRDefault="00662D4A" w:rsidP="004D52DA">
            <w:pPr>
              <w:spacing w:line="276" w:lineRule="auto"/>
              <w:jc w:val="center"/>
              <w:rPr>
                <w:szCs w:val="28"/>
              </w:rPr>
            </w:pPr>
            <w:r w:rsidRPr="002E676A">
              <w:rPr>
                <w:szCs w:val="28"/>
              </w:rPr>
              <w:t>Наименование мероприятия</w:t>
            </w:r>
          </w:p>
        </w:tc>
      </w:tr>
      <w:tr w:rsidR="00662D4A" w:rsidRPr="002E676A" w:rsidTr="004D52DA">
        <w:trPr>
          <w:trHeight w:val="285"/>
        </w:trPr>
        <w:tc>
          <w:tcPr>
            <w:tcW w:w="4785" w:type="dxa"/>
            <w:vMerge w:val="restart"/>
          </w:tcPr>
          <w:p w:rsidR="00662D4A" w:rsidRPr="002E676A" w:rsidRDefault="00662D4A" w:rsidP="004D52DA">
            <w:pPr>
              <w:spacing w:line="276" w:lineRule="auto"/>
              <w:jc w:val="both"/>
              <w:rPr>
                <w:szCs w:val="28"/>
              </w:rPr>
            </w:pPr>
            <w:r w:rsidRPr="002E676A">
              <w:rPr>
                <w:szCs w:val="28"/>
              </w:rPr>
              <w:t>1. Предварительная корпоративная работа</w:t>
            </w:r>
          </w:p>
        </w:tc>
        <w:tc>
          <w:tcPr>
            <w:tcW w:w="4786" w:type="dxa"/>
          </w:tcPr>
          <w:p w:rsidR="00662D4A" w:rsidRPr="002E676A" w:rsidRDefault="00662D4A" w:rsidP="004D52DA">
            <w:pPr>
              <w:spacing w:line="276" w:lineRule="auto"/>
              <w:jc w:val="both"/>
              <w:rPr>
                <w:szCs w:val="28"/>
              </w:rPr>
            </w:pPr>
            <w:r w:rsidRPr="002E676A">
              <w:rPr>
                <w:szCs w:val="28"/>
              </w:rPr>
              <w:t xml:space="preserve">Разработка буклетов и сувениров с логотипом </w:t>
            </w:r>
            <w:r>
              <w:rPr>
                <w:szCs w:val="28"/>
              </w:rPr>
              <w:t>сыроварни</w:t>
            </w:r>
          </w:p>
        </w:tc>
      </w:tr>
      <w:tr w:rsidR="00662D4A" w:rsidRPr="002E676A" w:rsidTr="004D52DA">
        <w:trPr>
          <w:trHeight w:val="285"/>
        </w:trPr>
        <w:tc>
          <w:tcPr>
            <w:tcW w:w="4785" w:type="dxa"/>
            <w:vMerge/>
          </w:tcPr>
          <w:p w:rsidR="00662D4A" w:rsidRPr="002E676A" w:rsidRDefault="00662D4A" w:rsidP="004D52DA">
            <w:pPr>
              <w:spacing w:line="276" w:lineRule="auto"/>
              <w:jc w:val="both"/>
              <w:rPr>
                <w:szCs w:val="28"/>
              </w:rPr>
            </w:pPr>
          </w:p>
        </w:tc>
        <w:tc>
          <w:tcPr>
            <w:tcW w:w="4786" w:type="dxa"/>
          </w:tcPr>
          <w:p w:rsidR="00662D4A" w:rsidRPr="002E676A" w:rsidRDefault="00662D4A" w:rsidP="004D52DA">
            <w:pPr>
              <w:spacing w:line="276" w:lineRule="auto"/>
              <w:jc w:val="both"/>
              <w:rPr>
                <w:szCs w:val="28"/>
              </w:rPr>
            </w:pPr>
            <w:r w:rsidRPr="002E676A">
              <w:rPr>
                <w:szCs w:val="28"/>
              </w:rPr>
              <w:t>Написание текста выступления коммуникатора и текста презентации</w:t>
            </w:r>
          </w:p>
        </w:tc>
      </w:tr>
      <w:tr w:rsidR="00662D4A" w:rsidRPr="002E676A" w:rsidTr="004D52DA">
        <w:trPr>
          <w:trHeight w:val="1407"/>
        </w:trPr>
        <w:tc>
          <w:tcPr>
            <w:tcW w:w="4785" w:type="dxa"/>
            <w:vMerge w:val="restart"/>
          </w:tcPr>
          <w:p w:rsidR="00662D4A" w:rsidRPr="002E676A" w:rsidRDefault="00662D4A" w:rsidP="004D52DA">
            <w:pPr>
              <w:spacing w:line="276" w:lineRule="auto"/>
              <w:jc w:val="both"/>
              <w:rPr>
                <w:szCs w:val="28"/>
              </w:rPr>
            </w:pPr>
            <w:r w:rsidRPr="002E676A">
              <w:rPr>
                <w:szCs w:val="28"/>
              </w:rPr>
              <w:lastRenderedPageBreak/>
              <w:t>2. Предварительная работа со СМИ</w:t>
            </w:r>
          </w:p>
        </w:tc>
        <w:tc>
          <w:tcPr>
            <w:tcW w:w="4786" w:type="dxa"/>
          </w:tcPr>
          <w:p w:rsidR="00662D4A" w:rsidRPr="002E676A" w:rsidRDefault="00662D4A" w:rsidP="004D52DA">
            <w:pPr>
              <w:spacing w:line="276" w:lineRule="auto"/>
              <w:jc w:val="both"/>
              <w:rPr>
                <w:szCs w:val="28"/>
              </w:rPr>
            </w:pPr>
            <w:r w:rsidRPr="002E676A">
              <w:rPr>
                <w:szCs w:val="28"/>
              </w:rPr>
              <w:t xml:space="preserve">Заказная имиджевая статья о </w:t>
            </w:r>
            <w:r>
              <w:rPr>
                <w:szCs w:val="28"/>
              </w:rPr>
              <w:t>сыроварне</w:t>
            </w:r>
            <w:r w:rsidRPr="002E676A">
              <w:rPr>
                <w:szCs w:val="28"/>
              </w:rPr>
              <w:t xml:space="preserve"> «</w:t>
            </w:r>
            <w:r>
              <w:rPr>
                <w:szCs w:val="28"/>
              </w:rPr>
              <w:t xml:space="preserve">Сырный дом </w:t>
            </w:r>
            <w:proofErr w:type="spellStart"/>
            <w:r>
              <w:rPr>
                <w:szCs w:val="28"/>
              </w:rPr>
              <w:t>ХарЛи</w:t>
            </w:r>
            <w:proofErr w:type="spellEnd"/>
            <w:r w:rsidRPr="002E676A">
              <w:rPr>
                <w:szCs w:val="28"/>
              </w:rPr>
              <w:t>»,</w:t>
            </w:r>
            <w:r>
              <w:rPr>
                <w:szCs w:val="28"/>
              </w:rPr>
              <w:t xml:space="preserve"> </w:t>
            </w:r>
            <w:r w:rsidRPr="002E676A">
              <w:rPr>
                <w:szCs w:val="28"/>
              </w:rPr>
              <w:t>содержащая интервью директора</w:t>
            </w:r>
          </w:p>
        </w:tc>
      </w:tr>
      <w:tr w:rsidR="00662D4A" w:rsidRPr="002E676A" w:rsidTr="004D52DA">
        <w:trPr>
          <w:trHeight w:val="292"/>
        </w:trPr>
        <w:tc>
          <w:tcPr>
            <w:tcW w:w="4785" w:type="dxa"/>
            <w:vMerge/>
          </w:tcPr>
          <w:p w:rsidR="00662D4A" w:rsidRPr="002E676A" w:rsidRDefault="00662D4A" w:rsidP="004D52DA">
            <w:pPr>
              <w:spacing w:line="276" w:lineRule="auto"/>
              <w:jc w:val="both"/>
              <w:rPr>
                <w:szCs w:val="28"/>
              </w:rPr>
            </w:pPr>
          </w:p>
        </w:tc>
        <w:tc>
          <w:tcPr>
            <w:tcW w:w="4786" w:type="dxa"/>
          </w:tcPr>
          <w:p w:rsidR="00662D4A" w:rsidRPr="002E676A" w:rsidRDefault="00662D4A" w:rsidP="004D52DA">
            <w:pPr>
              <w:spacing w:line="276" w:lineRule="auto"/>
              <w:jc w:val="both"/>
              <w:rPr>
                <w:szCs w:val="28"/>
              </w:rPr>
            </w:pPr>
            <w:r w:rsidRPr="002E676A">
              <w:rPr>
                <w:szCs w:val="28"/>
              </w:rPr>
              <w:t>Пресс-релиз, разосланный в местное печатное издание</w:t>
            </w:r>
          </w:p>
        </w:tc>
      </w:tr>
      <w:tr w:rsidR="00662D4A" w:rsidRPr="002E676A" w:rsidTr="004D52DA">
        <w:trPr>
          <w:trHeight w:val="195"/>
        </w:trPr>
        <w:tc>
          <w:tcPr>
            <w:tcW w:w="4785" w:type="dxa"/>
            <w:vMerge w:val="restart"/>
          </w:tcPr>
          <w:p w:rsidR="00662D4A" w:rsidRDefault="00662D4A" w:rsidP="004D52DA">
            <w:pPr>
              <w:spacing w:line="276" w:lineRule="auto"/>
              <w:jc w:val="both"/>
              <w:rPr>
                <w:szCs w:val="28"/>
              </w:rPr>
            </w:pPr>
            <w:r w:rsidRPr="00702257">
              <w:rPr>
                <w:szCs w:val="28"/>
              </w:rPr>
              <w:t>3. Работа с целевыми аудиториями</w:t>
            </w:r>
          </w:p>
          <w:p w:rsidR="00662D4A" w:rsidRDefault="00662D4A" w:rsidP="004D52DA">
            <w:pPr>
              <w:rPr>
                <w:szCs w:val="28"/>
              </w:rPr>
            </w:pPr>
          </w:p>
          <w:p w:rsidR="00662D4A" w:rsidRDefault="00662D4A" w:rsidP="004D52DA">
            <w:pPr>
              <w:rPr>
                <w:szCs w:val="28"/>
              </w:rPr>
            </w:pPr>
          </w:p>
          <w:p w:rsidR="00662D4A" w:rsidRPr="00702257" w:rsidRDefault="00662D4A" w:rsidP="004D52DA">
            <w:pPr>
              <w:jc w:val="center"/>
              <w:rPr>
                <w:szCs w:val="28"/>
              </w:rPr>
            </w:pPr>
          </w:p>
        </w:tc>
        <w:tc>
          <w:tcPr>
            <w:tcW w:w="4786" w:type="dxa"/>
          </w:tcPr>
          <w:p w:rsidR="00662D4A" w:rsidRPr="002E676A" w:rsidRDefault="00662D4A" w:rsidP="004D52DA">
            <w:pPr>
              <w:spacing w:line="276" w:lineRule="auto"/>
              <w:jc w:val="both"/>
              <w:rPr>
                <w:szCs w:val="28"/>
              </w:rPr>
            </w:pPr>
            <w:r w:rsidRPr="002E676A">
              <w:rPr>
                <w:szCs w:val="28"/>
              </w:rPr>
              <w:t>Распространение пригласительных и листовок с краткой информацией о мероприятии</w:t>
            </w:r>
          </w:p>
        </w:tc>
      </w:tr>
      <w:tr w:rsidR="00662D4A" w:rsidRPr="002E676A" w:rsidTr="004D52DA">
        <w:trPr>
          <w:trHeight w:val="195"/>
        </w:trPr>
        <w:tc>
          <w:tcPr>
            <w:tcW w:w="4785" w:type="dxa"/>
            <w:vMerge/>
          </w:tcPr>
          <w:p w:rsidR="00662D4A" w:rsidRPr="002E676A" w:rsidRDefault="00662D4A" w:rsidP="004D52DA">
            <w:pPr>
              <w:spacing w:line="276" w:lineRule="auto"/>
              <w:jc w:val="both"/>
              <w:rPr>
                <w:szCs w:val="28"/>
              </w:rPr>
            </w:pPr>
          </w:p>
        </w:tc>
        <w:tc>
          <w:tcPr>
            <w:tcW w:w="4786" w:type="dxa"/>
          </w:tcPr>
          <w:p w:rsidR="00662D4A" w:rsidRPr="002E676A" w:rsidRDefault="00662D4A" w:rsidP="004D52DA">
            <w:pPr>
              <w:spacing w:line="276" w:lineRule="auto"/>
              <w:jc w:val="both"/>
              <w:rPr>
                <w:szCs w:val="28"/>
              </w:rPr>
            </w:pPr>
            <w:r w:rsidRPr="002E676A">
              <w:rPr>
                <w:szCs w:val="28"/>
              </w:rPr>
              <w:t>Размещение растяжки в центре города с информацией о мероприятии</w:t>
            </w:r>
          </w:p>
        </w:tc>
      </w:tr>
      <w:tr w:rsidR="00662D4A" w:rsidRPr="002E676A" w:rsidTr="004D52DA">
        <w:trPr>
          <w:trHeight w:val="195"/>
        </w:trPr>
        <w:tc>
          <w:tcPr>
            <w:tcW w:w="4785" w:type="dxa"/>
            <w:vMerge/>
          </w:tcPr>
          <w:p w:rsidR="00662D4A" w:rsidRPr="002E676A" w:rsidRDefault="00662D4A" w:rsidP="004D52DA">
            <w:pPr>
              <w:spacing w:line="276" w:lineRule="auto"/>
              <w:jc w:val="both"/>
              <w:rPr>
                <w:szCs w:val="28"/>
              </w:rPr>
            </w:pPr>
          </w:p>
        </w:tc>
        <w:tc>
          <w:tcPr>
            <w:tcW w:w="4786" w:type="dxa"/>
          </w:tcPr>
          <w:p w:rsidR="00662D4A" w:rsidRPr="002E676A" w:rsidRDefault="00662D4A" w:rsidP="004D52DA">
            <w:pPr>
              <w:spacing w:line="276" w:lineRule="auto"/>
              <w:jc w:val="both"/>
              <w:rPr>
                <w:szCs w:val="28"/>
              </w:rPr>
            </w:pPr>
            <w:r w:rsidRPr="002E676A">
              <w:rPr>
                <w:szCs w:val="28"/>
              </w:rPr>
              <w:t>Рассылка пригласительных журналистам печатных изданий и работникам регионального телеканала</w:t>
            </w:r>
          </w:p>
        </w:tc>
      </w:tr>
      <w:tr w:rsidR="00662D4A" w:rsidRPr="002E676A" w:rsidTr="004D52DA">
        <w:trPr>
          <w:trHeight w:val="195"/>
        </w:trPr>
        <w:tc>
          <w:tcPr>
            <w:tcW w:w="4785" w:type="dxa"/>
            <w:vMerge w:val="restart"/>
          </w:tcPr>
          <w:p w:rsidR="00662D4A" w:rsidRPr="002E676A" w:rsidRDefault="00662D4A" w:rsidP="004D52DA">
            <w:pPr>
              <w:spacing w:line="276" w:lineRule="auto"/>
              <w:jc w:val="both"/>
              <w:rPr>
                <w:szCs w:val="28"/>
              </w:rPr>
            </w:pPr>
            <w:r w:rsidRPr="002E676A">
              <w:rPr>
                <w:szCs w:val="28"/>
              </w:rPr>
              <w:t>4. Информирование общественности</w:t>
            </w:r>
          </w:p>
        </w:tc>
        <w:tc>
          <w:tcPr>
            <w:tcW w:w="4786" w:type="dxa"/>
          </w:tcPr>
          <w:p w:rsidR="00662D4A" w:rsidRPr="002E676A" w:rsidRDefault="00662D4A" w:rsidP="004D52DA">
            <w:pPr>
              <w:spacing w:line="276" w:lineRule="auto"/>
              <w:jc w:val="both"/>
              <w:rPr>
                <w:szCs w:val="28"/>
              </w:rPr>
            </w:pPr>
            <w:r w:rsidRPr="002E676A">
              <w:rPr>
                <w:szCs w:val="28"/>
              </w:rPr>
              <w:t xml:space="preserve">Рекламное объявление на региональном канале о дне рождения </w:t>
            </w:r>
            <w:r>
              <w:rPr>
                <w:szCs w:val="28"/>
              </w:rPr>
              <w:t>сыроварни</w:t>
            </w:r>
            <w:r w:rsidRPr="002E676A">
              <w:rPr>
                <w:szCs w:val="28"/>
              </w:rPr>
              <w:t>, рассылка приглашений на событие в социальных сетях</w:t>
            </w:r>
          </w:p>
        </w:tc>
      </w:tr>
      <w:tr w:rsidR="00662D4A" w:rsidRPr="002E676A" w:rsidTr="004D52DA">
        <w:trPr>
          <w:trHeight w:val="195"/>
        </w:trPr>
        <w:tc>
          <w:tcPr>
            <w:tcW w:w="4785" w:type="dxa"/>
            <w:vMerge/>
          </w:tcPr>
          <w:p w:rsidR="00662D4A" w:rsidRPr="002E676A" w:rsidRDefault="00662D4A" w:rsidP="004D52DA">
            <w:pPr>
              <w:spacing w:line="276" w:lineRule="auto"/>
              <w:jc w:val="both"/>
              <w:rPr>
                <w:szCs w:val="28"/>
              </w:rPr>
            </w:pPr>
          </w:p>
        </w:tc>
        <w:tc>
          <w:tcPr>
            <w:tcW w:w="4786" w:type="dxa"/>
          </w:tcPr>
          <w:p w:rsidR="00662D4A" w:rsidRPr="002E676A" w:rsidRDefault="00662D4A" w:rsidP="004D52DA">
            <w:pPr>
              <w:spacing w:line="276" w:lineRule="auto"/>
              <w:jc w:val="both"/>
              <w:rPr>
                <w:szCs w:val="28"/>
              </w:rPr>
            </w:pPr>
            <w:r w:rsidRPr="002E676A">
              <w:rPr>
                <w:szCs w:val="28"/>
              </w:rPr>
              <w:t>Размещение информации на местных развлекательных порталах</w:t>
            </w:r>
          </w:p>
        </w:tc>
      </w:tr>
      <w:tr w:rsidR="00662D4A" w:rsidRPr="002E676A" w:rsidTr="004D52DA">
        <w:trPr>
          <w:trHeight w:val="195"/>
        </w:trPr>
        <w:tc>
          <w:tcPr>
            <w:tcW w:w="4785" w:type="dxa"/>
            <w:vMerge/>
          </w:tcPr>
          <w:p w:rsidR="00662D4A" w:rsidRPr="002E676A" w:rsidRDefault="00662D4A" w:rsidP="004D52DA">
            <w:pPr>
              <w:spacing w:line="276" w:lineRule="auto"/>
              <w:jc w:val="both"/>
              <w:rPr>
                <w:szCs w:val="28"/>
              </w:rPr>
            </w:pPr>
          </w:p>
        </w:tc>
        <w:tc>
          <w:tcPr>
            <w:tcW w:w="4786" w:type="dxa"/>
          </w:tcPr>
          <w:p w:rsidR="00662D4A" w:rsidRPr="002E676A" w:rsidRDefault="00662D4A" w:rsidP="004D52DA">
            <w:pPr>
              <w:spacing w:line="276" w:lineRule="auto"/>
              <w:jc w:val="both"/>
              <w:rPr>
                <w:szCs w:val="28"/>
              </w:rPr>
            </w:pPr>
            <w:r w:rsidRPr="002E676A">
              <w:rPr>
                <w:szCs w:val="28"/>
              </w:rPr>
              <w:t>Информация бегущей строкой на региональном телеканале</w:t>
            </w:r>
          </w:p>
        </w:tc>
      </w:tr>
      <w:tr w:rsidR="00662D4A" w:rsidRPr="002E676A" w:rsidTr="004D52DA">
        <w:trPr>
          <w:trHeight w:val="293"/>
        </w:trPr>
        <w:tc>
          <w:tcPr>
            <w:tcW w:w="4785" w:type="dxa"/>
            <w:vMerge w:val="restart"/>
          </w:tcPr>
          <w:p w:rsidR="00662D4A" w:rsidRPr="002E676A" w:rsidRDefault="00662D4A" w:rsidP="004D52DA">
            <w:pPr>
              <w:spacing w:line="276" w:lineRule="auto"/>
              <w:jc w:val="both"/>
              <w:rPr>
                <w:szCs w:val="28"/>
              </w:rPr>
            </w:pPr>
            <w:r w:rsidRPr="002E676A">
              <w:rPr>
                <w:szCs w:val="28"/>
              </w:rPr>
              <w:t>5. Завершающий этап</w:t>
            </w:r>
          </w:p>
        </w:tc>
        <w:tc>
          <w:tcPr>
            <w:tcW w:w="4786" w:type="dxa"/>
          </w:tcPr>
          <w:p w:rsidR="00662D4A" w:rsidRPr="002E676A" w:rsidRDefault="00662D4A" w:rsidP="004D52DA">
            <w:pPr>
              <w:spacing w:line="276" w:lineRule="auto"/>
              <w:jc w:val="both"/>
              <w:rPr>
                <w:szCs w:val="28"/>
              </w:rPr>
            </w:pPr>
            <w:r w:rsidRPr="002E676A">
              <w:rPr>
                <w:szCs w:val="28"/>
              </w:rPr>
              <w:t>Подготовка территории и помещений к презентации</w:t>
            </w:r>
          </w:p>
        </w:tc>
      </w:tr>
      <w:tr w:rsidR="00662D4A" w:rsidRPr="002E676A" w:rsidTr="004D52DA">
        <w:trPr>
          <w:trHeight w:val="292"/>
        </w:trPr>
        <w:tc>
          <w:tcPr>
            <w:tcW w:w="4785" w:type="dxa"/>
            <w:vMerge/>
          </w:tcPr>
          <w:p w:rsidR="00662D4A" w:rsidRPr="002E676A" w:rsidRDefault="00662D4A" w:rsidP="004D52DA">
            <w:pPr>
              <w:spacing w:line="276" w:lineRule="auto"/>
              <w:jc w:val="both"/>
              <w:rPr>
                <w:szCs w:val="28"/>
              </w:rPr>
            </w:pPr>
          </w:p>
        </w:tc>
        <w:tc>
          <w:tcPr>
            <w:tcW w:w="4786" w:type="dxa"/>
          </w:tcPr>
          <w:p w:rsidR="00662D4A" w:rsidRPr="002E676A" w:rsidRDefault="00662D4A" w:rsidP="004D52DA">
            <w:pPr>
              <w:spacing w:line="276" w:lineRule="auto"/>
              <w:jc w:val="both"/>
              <w:rPr>
                <w:szCs w:val="28"/>
              </w:rPr>
            </w:pPr>
            <w:r w:rsidRPr="002E676A">
              <w:rPr>
                <w:szCs w:val="28"/>
              </w:rPr>
              <w:t>Репетиция мероприятия</w:t>
            </w:r>
          </w:p>
        </w:tc>
      </w:tr>
    </w:tbl>
    <w:p w:rsidR="001B6037" w:rsidRDefault="001B6037" w:rsidP="002463DB">
      <w:pPr>
        <w:pStyle w:val="a5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7F51EF" w:rsidRPr="007F51EF" w:rsidRDefault="00FF49DF" w:rsidP="002463DB">
      <w:pPr>
        <w:pStyle w:val="a5"/>
        <w:spacing w:before="0" w:beforeAutospacing="0" w:after="0" w:afterAutospacing="0" w:line="276" w:lineRule="auto"/>
        <w:ind w:firstLine="709"/>
        <w:jc w:val="both"/>
        <w:rPr>
          <w:b/>
          <w:i/>
          <w:sz w:val="28"/>
          <w:szCs w:val="28"/>
        </w:rPr>
      </w:pPr>
      <w:r w:rsidRPr="007F51EF">
        <w:rPr>
          <w:b/>
          <w:i/>
          <w:sz w:val="28"/>
          <w:szCs w:val="28"/>
        </w:rPr>
        <w:t xml:space="preserve">Слайд </w:t>
      </w:r>
      <w:r w:rsidR="00297284" w:rsidRPr="007F51EF">
        <w:rPr>
          <w:b/>
          <w:i/>
          <w:sz w:val="28"/>
          <w:szCs w:val="28"/>
        </w:rPr>
        <w:t>1</w:t>
      </w:r>
      <w:r w:rsidR="00E26F44">
        <w:rPr>
          <w:b/>
          <w:i/>
          <w:sz w:val="28"/>
          <w:szCs w:val="28"/>
        </w:rPr>
        <w:t>5</w:t>
      </w:r>
      <w:r w:rsidRPr="007F51EF">
        <w:rPr>
          <w:b/>
          <w:i/>
          <w:sz w:val="28"/>
          <w:szCs w:val="28"/>
        </w:rPr>
        <w:t xml:space="preserve"> </w:t>
      </w:r>
    </w:p>
    <w:p w:rsidR="00FF49DF" w:rsidRPr="002463DB" w:rsidRDefault="00FF49DF" w:rsidP="002463DB">
      <w:pPr>
        <w:pStyle w:val="a5"/>
        <w:spacing w:before="0" w:beforeAutospacing="0" w:after="0" w:afterAutospacing="0" w:line="276" w:lineRule="auto"/>
        <w:ind w:firstLine="709"/>
        <w:jc w:val="both"/>
        <w:rPr>
          <w:b/>
          <w:sz w:val="28"/>
          <w:szCs w:val="28"/>
        </w:rPr>
      </w:pPr>
      <w:r w:rsidRPr="002463DB">
        <w:rPr>
          <w:b/>
          <w:sz w:val="28"/>
          <w:szCs w:val="28"/>
        </w:rPr>
        <w:t>Благодарим за внимание!</w:t>
      </w:r>
    </w:p>
    <w:p w:rsidR="00FF49DF" w:rsidRDefault="00FF49DF" w:rsidP="002463DB">
      <w:pPr>
        <w:shd w:val="clear" w:color="auto" w:fill="FFFFFF"/>
        <w:spacing w:after="0"/>
        <w:ind w:firstLine="709"/>
        <w:jc w:val="both"/>
        <w:rPr>
          <w:rFonts w:eastAsia="Times New Roman" w:cs="Times New Roman"/>
          <w:color w:val="333333"/>
          <w:szCs w:val="28"/>
        </w:rPr>
      </w:pPr>
    </w:p>
    <w:p w:rsidR="007F51EF" w:rsidRPr="002463DB" w:rsidRDefault="007F51EF" w:rsidP="002463DB">
      <w:pPr>
        <w:shd w:val="clear" w:color="auto" w:fill="FFFFFF"/>
        <w:spacing w:after="0"/>
        <w:ind w:firstLine="709"/>
        <w:jc w:val="both"/>
        <w:rPr>
          <w:rFonts w:eastAsia="Times New Roman" w:cs="Times New Roman"/>
          <w:color w:val="333333"/>
          <w:szCs w:val="28"/>
        </w:rPr>
      </w:pPr>
    </w:p>
    <w:p w:rsidR="00FF49DF" w:rsidRPr="007F51EF" w:rsidRDefault="00FF49DF" w:rsidP="002463DB">
      <w:pPr>
        <w:spacing w:after="0"/>
        <w:ind w:firstLine="709"/>
        <w:jc w:val="both"/>
        <w:rPr>
          <w:rFonts w:cs="Times New Roman"/>
          <w:b/>
          <w:bCs/>
          <w:color w:val="FF0000"/>
          <w:szCs w:val="28"/>
          <w:shd w:val="clear" w:color="auto" w:fill="FFFFFF"/>
        </w:rPr>
      </w:pPr>
      <w:r w:rsidRPr="007F51EF">
        <w:rPr>
          <w:rFonts w:cs="Times New Roman"/>
          <w:b/>
          <w:bCs/>
          <w:color w:val="FF0000"/>
          <w:szCs w:val="28"/>
          <w:shd w:val="clear" w:color="auto" w:fill="FFFFFF"/>
        </w:rPr>
        <w:t>Необходимо знать!!!!! Могут спросить!!!!</w:t>
      </w:r>
    </w:p>
    <w:p w:rsidR="00FF49DF" w:rsidRPr="002463DB" w:rsidRDefault="00FF49DF" w:rsidP="002463DB">
      <w:pPr>
        <w:spacing w:after="0"/>
        <w:ind w:firstLine="709"/>
        <w:jc w:val="both"/>
        <w:rPr>
          <w:rFonts w:cs="Times New Roman"/>
          <w:color w:val="333333"/>
          <w:szCs w:val="28"/>
          <w:shd w:val="clear" w:color="auto" w:fill="FFFFFF"/>
        </w:rPr>
      </w:pPr>
      <w:proofErr w:type="spellStart"/>
      <w:r w:rsidRPr="002463DB">
        <w:rPr>
          <w:rFonts w:cs="Times New Roman"/>
          <w:b/>
          <w:bCs/>
          <w:color w:val="222222"/>
          <w:szCs w:val="28"/>
          <w:shd w:val="clear" w:color="auto" w:fill="FFFFFF"/>
        </w:rPr>
        <w:t>Аутсо́рсинг</w:t>
      </w:r>
      <w:proofErr w:type="spellEnd"/>
      <w:r w:rsidRPr="002463DB">
        <w:rPr>
          <w:rFonts w:cs="Times New Roman"/>
          <w:color w:val="222222"/>
          <w:szCs w:val="28"/>
          <w:shd w:val="clear" w:color="auto" w:fill="FFFFFF"/>
        </w:rPr>
        <w:t xml:space="preserve"> (от англ. </w:t>
      </w:r>
      <w:proofErr w:type="spellStart"/>
      <w:r w:rsidRPr="002463DB">
        <w:rPr>
          <w:rFonts w:cs="Times New Roman"/>
          <w:color w:val="222222"/>
          <w:szCs w:val="28"/>
          <w:shd w:val="clear" w:color="auto" w:fill="FFFFFF"/>
        </w:rPr>
        <w:t>outsourcing</w:t>
      </w:r>
      <w:proofErr w:type="spellEnd"/>
      <w:r w:rsidRPr="002463DB">
        <w:rPr>
          <w:rFonts w:cs="Times New Roman"/>
          <w:color w:val="222222"/>
          <w:szCs w:val="28"/>
          <w:shd w:val="clear" w:color="auto" w:fill="FFFFFF"/>
        </w:rPr>
        <w:t>: (</w:t>
      </w:r>
      <w:proofErr w:type="spellStart"/>
      <w:r w:rsidRPr="002463DB">
        <w:rPr>
          <w:rFonts w:cs="Times New Roman"/>
          <w:color w:val="222222"/>
          <w:szCs w:val="28"/>
          <w:shd w:val="clear" w:color="auto" w:fill="FFFFFF"/>
        </w:rPr>
        <w:t>outer-source-using</w:t>
      </w:r>
      <w:proofErr w:type="spellEnd"/>
      <w:r w:rsidRPr="002463DB">
        <w:rPr>
          <w:rFonts w:cs="Times New Roman"/>
          <w:color w:val="222222"/>
          <w:szCs w:val="28"/>
          <w:shd w:val="clear" w:color="auto" w:fill="FFFFFF"/>
        </w:rPr>
        <w:t>) использование внешнего источника и/или ресурса) — передача организацией, на основании договора, определённых видов или функций производственной предпринимательской деятельности другой компании, действующей в нужной области.</w:t>
      </w:r>
    </w:p>
    <w:p w:rsidR="00FF49DF" w:rsidRPr="002463DB" w:rsidRDefault="00FF49DF" w:rsidP="002463DB">
      <w:pPr>
        <w:spacing w:after="0"/>
        <w:ind w:firstLine="709"/>
        <w:rPr>
          <w:rFonts w:cs="Times New Roman"/>
          <w:szCs w:val="28"/>
          <w:lang w:eastAsia="ru-RU" w:bidi="ru-RU"/>
        </w:rPr>
      </w:pPr>
    </w:p>
    <w:p w:rsidR="00FF49DF" w:rsidRDefault="00FF49DF" w:rsidP="00E26F44">
      <w:pPr>
        <w:spacing w:after="0"/>
        <w:rPr>
          <w:rFonts w:cs="Times New Roman"/>
          <w:szCs w:val="28"/>
          <w:lang w:eastAsia="ru-RU" w:bidi="ru-RU"/>
        </w:rPr>
      </w:pPr>
      <w:bookmarkStart w:id="0" w:name="_GoBack"/>
      <w:bookmarkEnd w:id="0"/>
    </w:p>
    <w:sectPr w:rsidR="00FF49DF" w:rsidSect="00F26C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4" type="#_x0000_t75" style="width:11.25pt;height:11.25pt" o:bullet="t">
        <v:imagedata r:id="rId1" o:title="msoE94F"/>
      </v:shape>
    </w:pict>
  </w:numPicBullet>
  <w:abstractNum w:abstractNumId="0" w15:restartNumberingAfterBreak="0">
    <w:nsid w:val="106D5AA1"/>
    <w:multiLevelType w:val="hybridMultilevel"/>
    <w:tmpl w:val="17961A2C"/>
    <w:lvl w:ilvl="0" w:tplc="041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115B1026"/>
    <w:multiLevelType w:val="hybridMultilevel"/>
    <w:tmpl w:val="83804D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70E76"/>
    <w:multiLevelType w:val="hybridMultilevel"/>
    <w:tmpl w:val="E8ACC73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864304A"/>
    <w:multiLevelType w:val="hybridMultilevel"/>
    <w:tmpl w:val="C2A8247A"/>
    <w:lvl w:ilvl="0" w:tplc="0419000B">
      <w:start w:val="1"/>
      <w:numFmt w:val="bullet"/>
      <w:lvlText w:val=""/>
      <w:lvlJc w:val="left"/>
      <w:pPr>
        <w:ind w:left="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91" w:hanging="360"/>
      </w:pPr>
      <w:rPr>
        <w:rFonts w:ascii="Wingdings" w:hAnsi="Wingdings" w:hint="default"/>
      </w:rPr>
    </w:lvl>
  </w:abstractNum>
  <w:abstractNum w:abstractNumId="4" w15:restartNumberingAfterBreak="0">
    <w:nsid w:val="2A732B8C"/>
    <w:multiLevelType w:val="hybridMultilevel"/>
    <w:tmpl w:val="A5588B2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E2A00C0"/>
    <w:multiLevelType w:val="hybridMultilevel"/>
    <w:tmpl w:val="0092258C"/>
    <w:lvl w:ilvl="0" w:tplc="04190007">
      <w:start w:val="1"/>
      <w:numFmt w:val="bullet"/>
      <w:lvlText w:val=""/>
      <w:lvlPicBulletId w:val="0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3FB82833"/>
    <w:multiLevelType w:val="hybridMultilevel"/>
    <w:tmpl w:val="AEB4B8CE"/>
    <w:lvl w:ilvl="0" w:tplc="0D62E2E2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AC616D"/>
    <w:multiLevelType w:val="hybridMultilevel"/>
    <w:tmpl w:val="2A72B40C"/>
    <w:lvl w:ilvl="0" w:tplc="6998499A">
      <w:start w:val="1"/>
      <w:numFmt w:val="decimal"/>
      <w:lvlText w:val="%1."/>
      <w:lvlJc w:val="left"/>
      <w:pPr>
        <w:ind w:left="6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1" w:hanging="360"/>
      </w:pPr>
    </w:lvl>
    <w:lvl w:ilvl="2" w:tplc="0419001B" w:tentative="1">
      <w:start w:val="1"/>
      <w:numFmt w:val="lowerRoman"/>
      <w:lvlText w:val="%3."/>
      <w:lvlJc w:val="right"/>
      <w:pPr>
        <w:ind w:left="2081" w:hanging="180"/>
      </w:pPr>
    </w:lvl>
    <w:lvl w:ilvl="3" w:tplc="0419000F" w:tentative="1">
      <w:start w:val="1"/>
      <w:numFmt w:val="decimal"/>
      <w:lvlText w:val="%4."/>
      <w:lvlJc w:val="left"/>
      <w:pPr>
        <w:ind w:left="2801" w:hanging="360"/>
      </w:pPr>
    </w:lvl>
    <w:lvl w:ilvl="4" w:tplc="04190019" w:tentative="1">
      <w:start w:val="1"/>
      <w:numFmt w:val="lowerLetter"/>
      <w:lvlText w:val="%5."/>
      <w:lvlJc w:val="left"/>
      <w:pPr>
        <w:ind w:left="3521" w:hanging="360"/>
      </w:pPr>
    </w:lvl>
    <w:lvl w:ilvl="5" w:tplc="0419001B" w:tentative="1">
      <w:start w:val="1"/>
      <w:numFmt w:val="lowerRoman"/>
      <w:lvlText w:val="%6."/>
      <w:lvlJc w:val="right"/>
      <w:pPr>
        <w:ind w:left="4241" w:hanging="180"/>
      </w:pPr>
    </w:lvl>
    <w:lvl w:ilvl="6" w:tplc="0419000F" w:tentative="1">
      <w:start w:val="1"/>
      <w:numFmt w:val="decimal"/>
      <w:lvlText w:val="%7."/>
      <w:lvlJc w:val="left"/>
      <w:pPr>
        <w:ind w:left="4961" w:hanging="360"/>
      </w:pPr>
    </w:lvl>
    <w:lvl w:ilvl="7" w:tplc="04190019" w:tentative="1">
      <w:start w:val="1"/>
      <w:numFmt w:val="lowerLetter"/>
      <w:lvlText w:val="%8."/>
      <w:lvlJc w:val="left"/>
      <w:pPr>
        <w:ind w:left="5681" w:hanging="360"/>
      </w:pPr>
    </w:lvl>
    <w:lvl w:ilvl="8" w:tplc="0419001B" w:tentative="1">
      <w:start w:val="1"/>
      <w:numFmt w:val="lowerRoman"/>
      <w:lvlText w:val="%9."/>
      <w:lvlJc w:val="right"/>
      <w:pPr>
        <w:ind w:left="6401" w:hanging="180"/>
      </w:pPr>
    </w:lvl>
  </w:abstractNum>
  <w:abstractNum w:abstractNumId="8" w15:restartNumberingAfterBreak="0">
    <w:nsid w:val="51DB033B"/>
    <w:multiLevelType w:val="hybridMultilevel"/>
    <w:tmpl w:val="3968CEFA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7F515AB"/>
    <w:multiLevelType w:val="hybridMultilevel"/>
    <w:tmpl w:val="DF5A28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92F1BEF"/>
    <w:multiLevelType w:val="hybridMultilevel"/>
    <w:tmpl w:val="CF38178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BF33D4F"/>
    <w:multiLevelType w:val="hybridMultilevel"/>
    <w:tmpl w:val="FA0080A8"/>
    <w:lvl w:ilvl="0" w:tplc="C7A82EB4">
      <w:start w:val="1"/>
      <w:numFmt w:val="decimal"/>
      <w:lvlText w:val="%1."/>
      <w:lvlJc w:val="left"/>
      <w:pPr>
        <w:ind w:left="6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1" w:hanging="360"/>
      </w:pPr>
    </w:lvl>
    <w:lvl w:ilvl="2" w:tplc="0419001B" w:tentative="1">
      <w:start w:val="1"/>
      <w:numFmt w:val="lowerRoman"/>
      <w:lvlText w:val="%3."/>
      <w:lvlJc w:val="right"/>
      <w:pPr>
        <w:ind w:left="2081" w:hanging="180"/>
      </w:pPr>
    </w:lvl>
    <w:lvl w:ilvl="3" w:tplc="0419000F" w:tentative="1">
      <w:start w:val="1"/>
      <w:numFmt w:val="decimal"/>
      <w:lvlText w:val="%4."/>
      <w:lvlJc w:val="left"/>
      <w:pPr>
        <w:ind w:left="2801" w:hanging="360"/>
      </w:pPr>
    </w:lvl>
    <w:lvl w:ilvl="4" w:tplc="04190019" w:tentative="1">
      <w:start w:val="1"/>
      <w:numFmt w:val="lowerLetter"/>
      <w:lvlText w:val="%5."/>
      <w:lvlJc w:val="left"/>
      <w:pPr>
        <w:ind w:left="3521" w:hanging="360"/>
      </w:pPr>
    </w:lvl>
    <w:lvl w:ilvl="5" w:tplc="0419001B" w:tentative="1">
      <w:start w:val="1"/>
      <w:numFmt w:val="lowerRoman"/>
      <w:lvlText w:val="%6."/>
      <w:lvlJc w:val="right"/>
      <w:pPr>
        <w:ind w:left="4241" w:hanging="180"/>
      </w:pPr>
    </w:lvl>
    <w:lvl w:ilvl="6" w:tplc="0419000F" w:tentative="1">
      <w:start w:val="1"/>
      <w:numFmt w:val="decimal"/>
      <w:lvlText w:val="%7."/>
      <w:lvlJc w:val="left"/>
      <w:pPr>
        <w:ind w:left="4961" w:hanging="360"/>
      </w:pPr>
    </w:lvl>
    <w:lvl w:ilvl="7" w:tplc="04190019" w:tentative="1">
      <w:start w:val="1"/>
      <w:numFmt w:val="lowerLetter"/>
      <w:lvlText w:val="%8."/>
      <w:lvlJc w:val="left"/>
      <w:pPr>
        <w:ind w:left="5681" w:hanging="360"/>
      </w:pPr>
    </w:lvl>
    <w:lvl w:ilvl="8" w:tplc="0419001B" w:tentative="1">
      <w:start w:val="1"/>
      <w:numFmt w:val="lowerRoman"/>
      <w:lvlText w:val="%9."/>
      <w:lvlJc w:val="right"/>
      <w:pPr>
        <w:ind w:left="6401" w:hanging="180"/>
      </w:pPr>
    </w:lvl>
  </w:abstractNum>
  <w:abstractNum w:abstractNumId="12" w15:restartNumberingAfterBreak="0">
    <w:nsid w:val="74827492"/>
    <w:multiLevelType w:val="multilevel"/>
    <w:tmpl w:val="AFB06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84E10DA"/>
    <w:multiLevelType w:val="hybridMultilevel"/>
    <w:tmpl w:val="4F8AF478"/>
    <w:lvl w:ilvl="0" w:tplc="04190001">
      <w:start w:val="1"/>
      <w:numFmt w:val="bullet"/>
      <w:lvlText w:val=""/>
      <w:lvlJc w:val="left"/>
      <w:pPr>
        <w:ind w:left="2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1" w:hanging="360"/>
      </w:pPr>
      <w:rPr>
        <w:rFonts w:ascii="Wingdings" w:hAnsi="Wingdings" w:hint="default"/>
      </w:r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9"/>
  </w:num>
  <w:num w:numId="5">
    <w:abstractNumId w:val="13"/>
  </w:num>
  <w:num w:numId="6">
    <w:abstractNumId w:val="11"/>
  </w:num>
  <w:num w:numId="7">
    <w:abstractNumId w:val="3"/>
  </w:num>
  <w:num w:numId="8">
    <w:abstractNumId w:val="7"/>
  </w:num>
  <w:num w:numId="9">
    <w:abstractNumId w:val="5"/>
  </w:num>
  <w:num w:numId="10">
    <w:abstractNumId w:val="4"/>
  </w:num>
  <w:num w:numId="11">
    <w:abstractNumId w:val="1"/>
  </w:num>
  <w:num w:numId="12">
    <w:abstractNumId w:val="10"/>
  </w:num>
  <w:num w:numId="13">
    <w:abstractNumId w:val="2"/>
  </w:num>
  <w:num w:numId="14">
    <w:abstractNumId w:val="8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49DF"/>
    <w:rsid w:val="00081916"/>
    <w:rsid w:val="000D3BB6"/>
    <w:rsid w:val="000E37D5"/>
    <w:rsid w:val="00150069"/>
    <w:rsid w:val="00157152"/>
    <w:rsid w:val="0016025C"/>
    <w:rsid w:val="00197777"/>
    <w:rsid w:val="001A769B"/>
    <w:rsid w:val="001B0073"/>
    <w:rsid w:val="001B6037"/>
    <w:rsid w:val="001E73BD"/>
    <w:rsid w:val="001F15FD"/>
    <w:rsid w:val="001F7C7A"/>
    <w:rsid w:val="002124BE"/>
    <w:rsid w:val="00226CCD"/>
    <w:rsid w:val="00240909"/>
    <w:rsid w:val="00243BBE"/>
    <w:rsid w:val="002463DB"/>
    <w:rsid w:val="00297284"/>
    <w:rsid w:val="002B77A7"/>
    <w:rsid w:val="002C7962"/>
    <w:rsid w:val="002E676A"/>
    <w:rsid w:val="00305E7B"/>
    <w:rsid w:val="0041368F"/>
    <w:rsid w:val="00471FBC"/>
    <w:rsid w:val="00506A51"/>
    <w:rsid w:val="00565133"/>
    <w:rsid w:val="00566AC2"/>
    <w:rsid w:val="005A3D17"/>
    <w:rsid w:val="005C0219"/>
    <w:rsid w:val="005F6FF8"/>
    <w:rsid w:val="00662D4A"/>
    <w:rsid w:val="00702257"/>
    <w:rsid w:val="00702C8B"/>
    <w:rsid w:val="00740A8D"/>
    <w:rsid w:val="00783316"/>
    <w:rsid w:val="007D66D1"/>
    <w:rsid w:val="007E1163"/>
    <w:rsid w:val="007F51EF"/>
    <w:rsid w:val="00801DBD"/>
    <w:rsid w:val="0084514A"/>
    <w:rsid w:val="008B6F8F"/>
    <w:rsid w:val="008F42BD"/>
    <w:rsid w:val="00A47140"/>
    <w:rsid w:val="00A50310"/>
    <w:rsid w:val="00AE7588"/>
    <w:rsid w:val="00B860A1"/>
    <w:rsid w:val="00B92BB9"/>
    <w:rsid w:val="00B930C3"/>
    <w:rsid w:val="00C65E0E"/>
    <w:rsid w:val="00C70201"/>
    <w:rsid w:val="00D54FA3"/>
    <w:rsid w:val="00D7071D"/>
    <w:rsid w:val="00E26F44"/>
    <w:rsid w:val="00E30F6B"/>
    <w:rsid w:val="00F26C5D"/>
    <w:rsid w:val="00F32770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35FED02"/>
  <w15:docId w15:val="{A331E304-8E26-4B22-B2CD-A96328CBC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C7962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49D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F49DF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FF49DF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F49DF"/>
    <w:rPr>
      <w:b/>
      <w:bCs/>
    </w:rPr>
  </w:style>
  <w:style w:type="paragraph" w:styleId="a7">
    <w:name w:val="No Spacing"/>
    <w:link w:val="a8"/>
    <w:uiPriority w:val="1"/>
    <w:qFormat/>
    <w:rsid w:val="00FF49DF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styleId="a9">
    <w:name w:val="Emphasis"/>
    <w:basedOn w:val="a0"/>
    <w:uiPriority w:val="20"/>
    <w:qFormat/>
    <w:rsid w:val="005A3D17"/>
    <w:rPr>
      <w:i/>
      <w:iCs/>
    </w:rPr>
  </w:style>
  <w:style w:type="table" w:styleId="aa">
    <w:name w:val="Table Grid"/>
    <w:basedOn w:val="a1"/>
    <w:uiPriority w:val="59"/>
    <w:unhideWhenUsed/>
    <w:rsid w:val="00305E7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Без интервала Знак"/>
    <w:basedOn w:val="a0"/>
    <w:link w:val="a7"/>
    <w:uiPriority w:val="1"/>
    <w:rsid w:val="002C7962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40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5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7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13" Type="http://schemas.openxmlformats.org/officeDocument/2006/relationships/diagramColors" Target="diagrams/colors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12" Type="http://schemas.openxmlformats.org/officeDocument/2006/relationships/diagramQuickStyle" Target="diagrams/quickStyle2.xml"/><Relationship Id="rId17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image" Target="media/image3.png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diagramLayout" Target="diagrams/layout2.xml"/><Relationship Id="rId5" Type="http://schemas.openxmlformats.org/officeDocument/2006/relationships/diagramData" Target="diagrams/data1.xml"/><Relationship Id="rId15" Type="http://schemas.openxmlformats.org/officeDocument/2006/relationships/image" Target="media/image2.png"/><Relationship Id="rId10" Type="http://schemas.openxmlformats.org/officeDocument/2006/relationships/diagramData" Target="diagrams/data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07/relationships/diagramDrawing" Target="diagrams/drawing1.xml"/><Relationship Id="rId14" Type="http://schemas.microsoft.com/office/2007/relationships/diagramDrawing" Target="diagrams/drawing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3">
  <dgm:title val=""/>
  <dgm:desc val=""/>
  <dgm:catLst>
    <dgm:cat type="colorful" pri="103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/>
      <a:schemeClr val="accent4"/>
    </dgm:fillClrLst>
    <dgm:linClrLst>
      <a:schemeClr val="accent3"/>
      <a:schemeClr val="accent4"/>
    </dgm:linClrLst>
    <dgm:effectClrLst/>
    <dgm:txLinClrLst/>
    <dgm:txFillClrLst/>
    <dgm:txEffectClrLst/>
  </dgm:styleLbl>
  <dgm:styleLbl name="ln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alpha val="5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3"/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2">
  <dgm:title val=""/>
  <dgm:desc val=""/>
  <dgm:catLst>
    <dgm:cat type="colorful" pri="10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/>
      <a:schemeClr val="accent3"/>
    </dgm:fillClrLst>
    <dgm:linClrLst>
      <a:schemeClr val="accent2"/>
      <a:schemeClr val="accent3"/>
    </dgm:linClrLst>
    <dgm:effectClrLst/>
    <dgm:txLinClrLst/>
    <dgm:txFillClrLst/>
    <dgm:txEffectClrLst/>
  </dgm:styleLbl>
  <dgm:styleLbl name="ln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alpha val="5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2"/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5912C10-818D-4C9B-B1AA-4C24EFA049A1}" type="doc">
      <dgm:prSet loTypeId="urn:microsoft.com/office/officeart/2005/8/layout/chevron2" loCatId="list" qsTypeId="urn:microsoft.com/office/officeart/2005/8/quickstyle/3d2" qsCatId="3D" csTypeId="urn:microsoft.com/office/officeart/2005/8/colors/colorful3" csCatId="colorful" phldr="1"/>
      <dgm:spPr/>
      <dgm:t>
        <a:bodyPr/>
        <a:lstStyle/>
        <a:p>
          <a:endParaRPr lang="ru-RU"/>
        </a:p>
      </dgm:t>
    </dgm:pt>
    <dgm:pt modelId="{AF52F76B-FF98-47B0-80DC-45D6332EC165}">
      <dgm:prSet phldrT="[Текст]" custT="1"/>
      <dgm:spPr>
        <a:solidFill>
          <a:schemeClr val="accent6">
            <a:lumMod val="75000"/>
          </a:schemeClr>
        </a:solidFill>
      </dgm:spPr>
      <dgm:t>
        <a:bodyPr/>
        <a:lstStyle/>
        <a:p>
          <a:r>
            <a:rPr lang="en-US" sz="1400" b="1">
              <a:latin typeface="Times New Roman" panose="02020603050405020304" pitchFamily="18" charset="0"/>
              <a:cs typeface="Times New Roman" panose="02020603050405020304" pitchFamily="18" charset="0"/>
            </a:rPr>
            <a:t>S</a:t>
          </a:r>
          <a:endParaRPr lang="ru-RU" sz="1400" b="1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D9B01B32-FBE0-460D-82DA-B972831DC7E2}" type="parTrans" cxnId="{080B19D4-0B2F-4798-87A7-42111D8329AF}">
      <dgm:prSet/>
      <dgm:spPr/>
      <dgm:t>
        <a:bodyPr/>
        <a:lstStyle/>
        <a:p>
          <a:endParaRPr lang="ru-RU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77E54A46-2AAB-4306-8C69-EDC2C8A3E03F}" type="sibTrans" cxnId="{080B19D4-0B2F-4798-87A7-42111D8329AF}">
      <dgm:prSet/>
      <dgm:spPr/>
      <dgm:t>
        <a:bodyPr/>
        <a:lstStyle/>
        <a:p>
          <a:endParaRPr lang="ru-RU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39E105EA-0434-4970-AE65-EA9A3142B19C}">
      <dgm:prSet phldrT="[Текст]"/>
      <dgm:spPr/>
      <dgm:t>
        <a:bodyPr/>
        <a:lstStyle/>
        <a:p>
          <a:r>
            <a:rPr lang="ru-RU">
              <a:latin typeface="Times New Roman" panose="02020603050405020304" pitchFamily="18" charset="0"/>
              <a:cs typeface="Times New Roman" panose="02020603050405020304" pitchFamily="18" charset="0"/>
            </a:rPr>
            <a:t>цели конкретизированы и достижимы</a:t>
          </a:r>
        </a:p>
      </dgm:t>
    </dgm:pt>
    <dgm:pt modelId="{D918F7EC-6F4E-44D1-A8D0-A03C4A3438AB}" type="parTrans" cxnId="{64A0712B-BAB0-4CE7-B147-82A7C9A36FDE}">
      <dgm:prSet/>
      <dgm:spPr/>
      <dgm:t>
        <a:bodyPr/>
        <a:lstStyle/>
        <a:p>
          <a:endParaRPr lang="ru-RU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2BFAB0C5-81A9-4F25-B943-40372C9DDAED}" type="sibTrans" cxnId="{64A0712B-BAB0-4CE7-B147-82A7C9A36FDE}">
      <dgm:prSet/>
      <dgm:spPr/>
      <dgm:t>
        <a:bodyPr/>
        <a:lstStyle/>
        <a:p>
          <a:endParaRPr lang="ru-RU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15F7076B-7232-4D50-B898-F221F2917985}">
      <dgm:prSet phldrT="[Текст]"/>
      <dgm:spPr/>
      <dgm:t>
        <a:bodyPr/>
        <a:lstStyle/>
        <a:p>
          <a:r>
            <a:rPr lang="en-US" b="1">
              <a:latin typeface="Times New Roman" panose="02020603050405020304" pitchFamily="18" charset="0"/>
              <a:cs typeface="Times New Roman" panose="02020603050405020304" pitchFamily="18" charset="0"/>
            </a:rPr>
            <a:t>M</a:t>
          </a:r>
          <a:endParaRPr lang="ru-RU" b="1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505254DA-B11D-485F-BA33-B0FF646E1108}" type="parTrans" cxnId="{DD757B65-102B-44FF-99FF-A00EE42A7188}">
      <dgm:prSet/>
      <dgm:spPr/>
      <dgm:t>
        <a:bodyPr/>
        <a:lstStyle/>
        <a:p>
          <a:endParaRPr lang="ru-RU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B2AD07CE-1806-4F2E-93CB-459521142AFE}" type="sibTrans" cxnId="{DD757B65-102B-44FF-99FF-A00EE42A7188}">
      <dgm:prSet/>
      <dgm:spPr/>
      <dgm:t>
        <a:bodyPr/>
        <a:lstStyle/>
        <a:p>
          <a:endParaRPr lang="ru-RU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98C01183-1A10-438F-A568-1464B9119CEC}">
      <dgm:prSet phldrT="[Текст]"/>
      <dgm:spPr/>
      <dgm:t>
        <a:bodyPr/>
        <a:lstStyle/>
        <a:p>
          <a:r>
            <a:rPr lang="ru-RU">
              <a:latin typeface="Times New Roman" panose="02020603050405020304" pitchFamily="18" charset="0"/>
              <a:cs typeface="Times New Roman" panose="02020603050405020304" pitchFamily="18" charset="0"/>
            </a:rPr>
            <a:t>использованы различные методики и расчеты для достижения поставленных целей</a:t>
          </a:r>
        </a:p>
      </dgm:t>
    </dgm:pt>
    <dgm:pt modelId="{70F527E1-AB05-4BC1-883B-D1011E43F1CD}" type="parTrans" cxnId="{4F119519-AFD8-48C6-95BF-9E5CF6571294}">
      <dgm:prSet/>
      <dgm:spPr/>
      <dgm:t>
        <a:bodyPr/>
        <a:lstStyle/>
        <a:p>
          <a:endParaRPr lang="ru-RU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CA0D20A0-9CAE-42A1-B1FE-E8641FCEB5AA}" type="sibTrans" cxnId="{4F119519-AFD8-48C6-95BF-9E5CF6571294}">
      <dgm:prSet/>
      <dgm:spPr/>
      <dgm:t>
        <a:bodyPr/>
        <a:lstStyle/>
        <a:p>
          <a:endParaRPr lang="ru-RU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A38F1ADE-429C-4889-A30B-2478ABD45946}">
      <dgm:prSet phldrT="[Текст]"/>
      <dgm:spPr/>
      <dgm:t>
        <a:bodyPr/>
        <a:lstStyle/>
        <a:p>
          <a:r>
            <a:rPr lang="en-US" b="1">
              <a:latin typeface="Times New Roman" panose="02020603050405020304" pitchFamily="18" charset="0"/>
              <a:cs typeface="Times New Roman" panose="02020603050405020304" pitchFamily="18" charset="0"/>
            </a:rPr>
            <a:t>A</a:t>
          </a:r>
          <a:endParaRPr lang="ru-RU" b="1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97FE5594-EC82-4130-9966-221D27ED33DC}" type="parTrans" cxnId="{AC4A7237-DE19-4DC0-A2F1-8C5E7D7A0373}">
      <dgm:prSet/>
      <dgm:spPr/>
      <dgm:t>
        <a:bodyPr/>
        <a:lstStyle/>
        <a:p>
          <a:endParaRPr lang="ru-RU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D3BAA0EC-3980-406B-9935-3A3D1B82629F}" type="sibTrans" cxnId="{AC4A7237-DE19-4DC0-A2F1-8C5E7D7A0373}">
      <dgm:prSet/>
      <dgm:spPr/>
      <dgm:t>
        <a:bodyPr/>
        <a:lstStyle/>
        <a:p>
          <a:endParaRPr lang="ru-RU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42A817CA-2FEF-4727-B524-277C0F5228BC}">
      <dgm:prSet phldrT="[Текст]"/>
      <dgm:spPr/>
      <dgm:t>
        <a:bodyPr/>
        <a:lstStyle/>
        <a:p>
          <a:r>
            <a:rPr lang="ru-RU">
              <a:latin typeface="Times New Roman" panose="02020603050405020304" pitchFamily="18" charset="0"/>
              <a:cs typeface="Times New Roman" panose="02020603050405020304" pitchFamily="18" charset="0"/>
            </a:rPr>
            <a:t>каждый из бизнес процессов будет проходить в точно назначенные сроки</a:t>
          </a:r>
        </a:p>
      </dgm:t>
    </dgm:pt>
    <dgm:pt modelId="{7E10342A-E070-4C55-9F0A-38E847856A4C}" type="parTrans" cxnId="{E1ACD592-2734-4535-BB15-D4E2CC4B7AAA}">
      <dgm:prSet/>
      <dgm:spPr/>
      <dgm:t>
        <a:bodyPr/>
        <a:lstStyle/>
        <a:p>
          <a:endParaRPr lang="ru-RU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4BA5859C-2A9D-44DF-B980-E34F16DD2B67}" type="sibTrans" cxnId="{E1ACD592-2734-4535-BB15-D4E2CC4B7AAA}">
      <dgm:prSet/>
      <dgm:spPr/>
      <dgm:t>
        <a:bodyPr/>
        <a:lstStyle/>
        <a:p>
          <a:endParaRPr lang="ru-RU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C2953398-F497-44ED-9E70-435FFC25DAB9}">
      <dgm:prSet phldrT="[Текст]" custT="1"/>
      <dgm:spPr/>
      <dgm:t>
        <a:bodyPr/>
        <a:lstStyle/>
        <a:p>
          <a:r>
            <a:rPr lang="en-US" sz="1400" b="1">
              <a:latin typeface="Times New Roman" panose="02020603050405020304" pitchFamily="18" charset="0"/>
              <a:cs typeface="Times New Roman" panose="02020603050405020304" pitchFamily="18" charset="0"/>
            </a:rPr>
            <a:t>R</a:t>
          </a:r>
          <a:endParaRPr lang="ru-RU" sz="1400" b="1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AB927C7D-3B20-4F49-A165-EAFC2FDEAEB3}" type="parTrans" cxnId="{7535F976-58D9-4085-B670-16D835564905}">
      <dgm:prSet/>
      <dgm:spPr/>
      <dgm:t>
        <a:bodyPr/>
        <a:lstStyle/>
        <a:p>
          <a:endParaRPr lang="ru-RU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8EFE2BD6-DBA2-4F1E-B559-AB57E7466002}" type="sibTrans" cxnId="{7535F976-58D9-4085-B670-16D835564905}">
      <dgm:prSet/>
      <dgm:spPr/>
      <dgm:t>
        <a:bodyPr/>
        <a:lstStyle/>
        <a:p>
          <a:endParaRPr lang="ru-RU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B3817FD4-76C8-4B9A-87C8-11CB7F3DB1CE}">
      <dgm:prSet phldrT="[Текст]"/>
      <dgm:spPr/>
      <dgm:t>
        <a:bodyPr/>
        <a:lstStyle/>
        <a:p>
          <a:r>
            <a:rPr lang="en-US" b="1">
              <a:latin typeface="Times New Roman" panose="02020603050405020304" pitchFamily="18" charset="0"/>
              <a:cs typeface="Times New Roman" panose="02020603050405020304" pitchFamily="18" charset="0"/>
            </a:rPr>
            <a:t>T</a:t>
          </a:r>
          <a:endParaRPr lang="ru-RU" b="1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BBD05C04-D96B-4ED5-88E7-193C9BFC4E1C}" type="parTrans" cxnId="{7507D095-5906-490C-A6E9-908B8F5525A6}">
      <dgm:prSet/>
      <dgm:spPr/>
      <dgm:t>
        <a:bodyPr/>
        <a:lstStyle/>
        <a:p>
          <a:endParaRPr lang="ru-RU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963263EF-CBFF-4ABC-A35A-3A58635C15B7}" type="sibTrans" cxnId="{7507D095-5906-490C-A6E9-908B8F5525A6}">
      <dgm:prSet/>
      <dgm:spPr/>
      <dgm:t>
        <a:bodyPr/>
        <a:lstStyle/>
        <a:p>
          <a:endParaRPr lang="ru-RU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E6ADA4DF-F300-48F2-B524-05A033E8ECB5}">
      <dgm:prSet phldrT="[Текст]"/>
      <dgm:spPr/>
      <dgm:t>
        <a:bodyPr/>
        <a:lstStyle/>
        <a:p>
          <a:r>
            <a:rPr lang="ru-RU">
              <a:latin typeface="Times New Roman" panose="02020603050405020304" pitchFamily="18" charset="0"/>
              <a:cs typeface="Times New Roman" panose="02020603050405020304" pitchFamily="18" charset="0"/>
            </a:rPr>
            <a:t>все цели установленные нами достижимы и не превышают свои задачи</a:t>
          </a:r>
        </a:p>
      </dgm:t>
    </dgm:pt>
    <dgm:pt modelId="{9185A6C0-4024-41CB-89B9-3CE83173B418}" type="parTrans" cxnId="{13F5AC3C-C2D9-4D4B-A3F0-3CE05B535962}">
      <dgm:prSet/>
      <dgm:spPr/>
      <dgm:t>
        <a:bodyPr/>
        <a:lstStyle/>
        <a:p>
          <a:endParaRPr lang="ru-RU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64DEBDE2-8C95-406C-9285-3487297D34C5}" type="sibTrans" cxnId="{13F5AC3C-C2D9-4D4B-A3F0-3CE05B535962}">
      <dgm:prSet/>
      <dgm:spPr/>
      <dgm:t>
        <a:bodyPr/>
        <a:lstStyle/>
        <a:p>
          <a:endParaRPr lang="ru-RU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D9F3AE1D-33F4-45F1-A650-7D2DBF16BB4F}">
      <dgm:prSet phldrT="[Текст]"/>
      <dgm:spPr/>
      <dgm:t>
        <a:bodyPr/>
        <a:lstStyle/>
        <a:p>
          <a:r>
            <a:rPr lang="ru-RU">
              <a:latin typeface="Times New Roman" panose="02020603050405020304" pitchFamily="18" charset="0"/>
              <a:cs typeface="Times New Roman" panose="02020603050405020304" pitchFamily="18" charset="0"/>
            </a:rPr>
            <a:t>при имеющихся ресурсах все цели объективно достижимы</a:t>
          </a:r>
        </a:p>
      </dgm:t>
    </dgm:pt>
    <dgm:pt modelId="{EBC8369B-EEB4-40D4-8245-56F54E30256D}" type="parTrans" cxnId="{378219CC-3FFC-4523-9C89-2F8DC518BDC2}">
      <dgm:prSet/>
      <dgm:spPr/>
      <dgm:t>
        <a:bodyPr/>
        <a:lstStyle/>
        <a:p>
          <a:endParaRPr lang="ru-RU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786968B7-381B-48A0-8C9D-267D397FC3EE}" type="sibTrans" cxnId="{378219CC-3FFC-4523-9C89-2F8DC518BDC2}">
      <dgm:prSet/>
      <dgm:spPr/>
      <dgm:t>
        <a:bodyPr/>
        <a:lstStyle/>
        <a:p>
          <a:endParaRPr lang="ru-RU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39C5E0EB-F45F-4F3B-BB6A-3BE31DCF842A}" type="pres">
      <dgm:prSet presAssocID="{45912C10-818D-4C9B-B1AA-4C24EFA049A1}" presName="linearFlow" presStyleCnt="0">
        <dgm:presLayoutVars>
          <dgm:dir/>
          <dgm:animLvl val="lvl"/>
          <dgm:resizeHandles val="exact"/>
        </dgm:presLayoutVars>
      </dgm:prSet>
      <dgm:spPr/>
    </dgm:pt>
    <dgm:pt modelId="{6831FA40-BDC5-4E73-9559-8CC84026015C}" type="pres">
      <dgm:prSet presAssocID="{AF52F76B-FF98-47B0-80DC-45D6332EC165}" presName="composite" presStyleCnt="0"/>
      <dgm:spPr/>
    </dgm:pt>
    <dgm:pt modelId="{3349F5AB-693E-4E79-AB09-2BD78D5EB6E9}" type="pres">
      <dgm:prSet presAssocID="{AF52F76B-FF98-47B0-80DC-45D6332EC165}" presName="parentText" presStyleLbl="alignNode1" presStyleIdx="0" presStyleCnt="5">
        <dgm:presLayoutVars>
          <dgm:chMax val="1"/>
          <dgm:bulletEnabled val="1"/>
        </dgm:presLayoutVars>
      </dgm:prSet>
      <dgm:spPr/>
    </dgm:pt>
    <dgm:pt modelId="{B95D410D-37D8-46F3-9938-A95EADDC989F}" type="pres">
      <dgm:prSet presAssocID="{AF52F76B-FF98-47B0-80DC-45D6332EC165}" presName="descendantText" presStyleLbl="alignAcc1" presStyleIdx="0" presStyleCnt="5" custScaleY="100000">
        <dgm:presLayoutVars>
          <dgm:bulletEnabled val="1"/>
        </dgm:presLayoutVars>
      </dgm:prSet>
      <dgm:spPr/>
    </dgm:pt>
    <dgm:pt modelId="{329701F7-447D-4B3A-AEAC-A6DC68BD2097}" type="pres">
      <dgm:prSet presAssocID="{77E54A46-2AAB-4306-8C69-EDC2C8A3E03F}" presName="sp" presStyleCnt="0"/>
      <dgm:spPr/>
    </dgm:pt>
    <dgm:pt modelId="{70A543A5-99E1-4BF5-B43A-CE1364C4FC06}" type="pres">
      <dgm:prSet presAssocID="{15F7076B-7232-4D50-B898-F221F2917985}" presName="composite" presStyleCnt="0"/>
      <dgm:spPr/>
    </dgm:pt>
    <dgm:pt modelId="{F1B9A0D4-3338-4E23-8801-4F7D76DFD376}" type="pres">
      <dgm:prSet presAssocID="{15F7076B-7232-4D50-B898-F221F2917985}" presName="parentText" presStyleLbl="alignNode1" presStyleIdx="1" presStyleCnt="5">
        <dgm:presLayoutVars>
          <dgm:chMax val="1"/>
          <dgm:bulletEnabled val="1"/>
        </dgm:presLayoutVars>
      </dgm:prSet>
      <dgm:spPr/>
    </dgm:pt>
    <dgm:pt modelId="{58AF7F58-8807-4D3D-8380-17922B0AFD35}" type="pres">
      <dgm:prSet presAssocID="{15F7076B-7232-4D50-B898-F221F2917985}" presName="descendantText" presStyleLbl="alignAcc1" presStyleIdx="1" presStyleCnt="5">
        <dgm:presLayoutVars>
          <dgm:bulletEnabled val="1"/>
        </dgm:presLayoutVars>
      </dgm:prSet>
      <dgm:spPr/>
    </dgm:pt>
    <dgm:pt modelId="{6A140C4A-2CBF-4A29-BF35-6579BE1994FC}" type="pres">
      <dgm:prSet presAssocID="{B2AD07CE-1806-4F2E-93CB-459521142AFE}" presName="sp" presStyleCnt="0"/>
      <dgm:spPr/>
    </dgm:pt>
    <dgm:pt modelId="{150792D3-AE83-456C-BDA6-B311F3847C75}" type="pres">
      <dgm:prSet presAssocID="{A38F1ADE-429C-4889-A30B-2478ABD45946}" presName="composite" presStyleCnt="0"/>
      <dgm:spPr/>
    </dgm:pt>
    <dgm:pt modelId="{50223776-C55E-497C-9940-6910B96C2342}" type="pres">
      <dgm:prSet presAssocID="{A38F1ADE-429C-4889-A30B-2478ABD45946}" presName="parentText" presStyleLbl="alignNode1" presStyleIdx="2" presStyleCnt="5">
        <dgm:presLayoutVars>
          <dgm:chMax val="1"/>
          <dgm:bulletEnabled val="1"/>
        </dgm:presLayoutVars>
      </dgm:prSet>
      <dgm:spPr/>
    </dgm:pt>
    <dgm:pt modelId="{087839B4-5E96-4720-B028-33057755B005}" type="pres">
      <dgm:prSet presAssocID="{A38F1ADE-429C-4889-A30B-2478ABD45946}" presName="descendantText" presStyleLbl="alignAcc1" presStyleIdx="2" presStyleCnt="5">
        <dgm:presLayoutVars>
          <dgm:bulletEnabled val="1"/>
        </dgm:presLayoutVars>
      </dgm:prSet>
      <dgm:spPr/>
    </dgm:pt>
    <dgm:pt modelId="{8D4313B0-C5A9-497B-BDF5-EB31E165E234}" type="pres">
      <dgm:prSet presAssocID="{D3BAA0EC-3980-406B-9935-3A3D1B82629F}" presName="sp" presStyleCnt="0"/>
      <dgm:spPr/>
    </dgm:pt>
    <dgm:pt modelId="{C5D08961-6969-4DCB-8B5A-E5AFA1FBC905}" type="pres">
      <dgm:prSet presAssocID="{C2953398-F497-44ED-9E70-435FFC25DAB9}" presName="composite" presStyleCnt="0"/>
      <dgm:spPr/>
    </dgm:pt>
    <dgm:pt modelId="{53973FAB-25CD-43BA-B07E-B04C274F733D}" type="pres">
      <dgm:prSet presAssocID="{C2953398-F497-44ED-9E70-435FFC25DAB9}" presName="parentText" presStyleLbl="alignNode1" presStyleIdx="3" presStyleCnt="5">
        <dgm:presLayoutVars>
          <dgm:chMax val="1"/>
          <dgm:bulletEnabled val="1"/>
        </dgm:presLayoutVars>
      </dgm:prSet>
      <dgm:spPr/>
    </dgm:pt>
    <dgm:pt modelId="{A63AA996-F93A-48E5-B309-F4A023853B46}" type="pres">
      <dgm:prSet presAssocID="{C2953398-F497-44ED-9E70-435FFC25DAB9}" presName="descendantText" presStyleLbl="alignAcc1" presStyleIdx="3" presStyleCnt="5">
        <dgm:presLayoutVars>
          <dgm:bulletEnabled val="1"/>
        </dgm:presLayoutVars>
      </dgm:prSet>
      <dgm:spPr/>
    </dgm:pt>
    <dgm:pt modelId="{46CDEDB1-CB14-4226-81FD-40779D57CF4D}" type="pres">
      <dgm:prSet presAssocID="{8EFE2BD6-DBA2-4F1E-B559-AB57E7466002}" presName="sp" presStyleCnt="0"/>
      <dgm:spPr/>
    </dgm:pt>
    <dgm:pt modelId="{618B84CC-4A63-47E3-8C20-8CC1B57F07BA}" type="pres">
      <dgm:prSet presAssocID="{B3817FD4-76C8-4B9A-87C8-11CB7F3DB1CE}" presName="composite" presStyleCnt="0"/>
      <dgm:spPr/>
    </dgm:pt>
    <dgm:pt modelId="{0EBF4209-C6B7-46B8-A5BF-BD39BDD72EE2}" type="pres">
      <dgm:prSet presAssocID="{B3817FD4-76C8-4B9A-87C8-11CB7F3DB1CE}" presName="parentText" presStyleLbl="alignNode1" presStyleIdx="4" presStyleCnt="5">
        <dgm:presLayoutVars>
          <dgm:chMax val="1"/>
          <dgm:bulletEnabled val="1"/>
        </dgm:presLayoutVars>
      </dgm:prSet>
      <dgm:spPr/>
    </dgm:pt>
    <dgm:pt modelId="{682EE099-60E5-4319-B7CF-095C06A51370}" type="pres">
      <dgm:prSet presAssocID="{B3817FD4-76C8-4B9A-87C8-11CB7F3DB1CE}" presName="descendantText" presStyleLbl="alignAcc1" presStyleIdx="4" presStyleCnt="5">
        <dgm:presLayoutVars>
          <dgm:bulletEnabled val="1"/>
        </dgm:presLayoutVars>
      </dgm:prSet>
      <dgm:spPr/>
    </dgm:pt>
  </dgm:ptLst>
  <dgm:cxnLst>
    <dgm:cxn modelId="{9BDBE915-534D-4283-9923-E88A2033CC78}" type="presOf" srcId="{AF52F76B-FF98-47B0-80DC-45D6332EC165}" destId="{3349F5AB-693E-4E79-AB09-2BD78D5EB6E9}" srcOrd="0" destOrd="0" presId="urn:microsoft.com/office/officeart/2005/8/layout/chevron2"/>
    <dgm:cxn modelId="{4F119519-AFD8-48C6-95BF-9E5CF6571294}" srcId="{15F7076B-7232-4D50-B898-F221F2917985}" destId="{98C01183-1A10-438F-A568-1464B9119CEC}" srcOrd="0" destOrd="0" parTransId="{70F527E1-AB05-4BC1-883B-D1011E43F1CD}" sibTransId="{CA0D20A0-9CAE-42A1-B1FE-E8641FCEB5AA}"/>
    <dgm:cxn modelId="{6072E122-E363-48DC-A009-4524B646B1A4}" type="presOf" srcId="{A38F1ADE-429C-4889-A30B-2478ABD45946}" destId="{50223776-C55E-497C-9940-6910B96C2342}" srcOrd="0" destOrd="0" presId="urn:microsoft.com/office/officeart/2005/8/layout/chevron2"/>
    <dgm:cxn modelId="{D96BF029-7B01-409C-B175-379645BC39EC}" type="presOf" srcId="{42A817CA-2FEF-4727-B524-277C0F5228BC}" destId="{682EE099-60E5-4319-B7CF-095C06A51370}" srcOrd="0" destOrd="0" presId="urn:microsoft.com/office/officeart/2005/8/layout/chevron2"/>
    <dgm:cxn modelId="{64A0712B-BAB0-4CE7-B147-82A7C9A36FDE}" srcId="{AF52F76B-FF98-47B0-80DC-45D6332EC165}" destId="{39E105EA-0434-4970-AE65-EA9A3142B19C}" srcOrd="0" destOrd="0" parTransId="{D918F7EC-6F4E-44D1-A8D0-A03C4A3438AB}" sibTransId="{2BFAB0C5-81A9-4F25-B943-40372C9DDAED}"/>
    <dgm:cxn modelId="{AC4A7237-DE19-4DC0-A2F1-8C5E7D7A0373}" srcId="{45912C10-818D-4C9B-B1AA-4C24EFA049A1}" destId="{A38F1ADE-429C-4889-A30B-2478ABD45946}" srcOrd="2" destOrd="0" parTransId="{97FE5594-EC82-4130-9966-221D27ED33DC}" sibTransId="{D3BAA0EC-3980-406B-9935-3A3D1B82629F}"/>
    <dgm:cxn modelId="{13F5AC3C-C2D9-4D4B-A3F0-3CE05B535962}" srcId="{A38F1ADE-429C-4889-A30B-2478ABD45946}" destId="{E6ADA4DF-F300-48F2-B524-05A033E8ECB5}" srcOrd="0" destOrd="0" parTransId="{9185A6C0-4024-41CB-89B9-3CE83173B418}" sibTransId="{64DEBDE2-8C95-406C-9285-3487297D34C5}"/>
    <dgm:cxn modelId="{DD757B65-102B-44FF-99FF-A00EE42A7188}" srcId="{45912C10-818D-4C9B-B1AA-4C24EFA049A1}" destId="{15F7076B-7232-4D50-B898-F221F2917985}" srcOrd="1" destOrd="0" parTransId="{505254DA-B11D-485F-BA33-B0FF646E1108}" sibTransId="{B2AD07CE-1806-4F2E-93CB-459521142AFE}"/>
    <dgm:cxn modelId="{0863344C-BCB6-494A-82D9-2A2D89D0DA0F}" type="presOf" srcId="{98C01183-1A10-438F-A568-1464B9119CEC}" destId="{58AF7F58-8807-4D3D-8380-17922B0AFD35}" srcOrd="0" destOrd="0" presId="urn:microsoft.com/office/officeart/2005/8/layout/chevron2"/>
    <dgm:cxn modelId="{0966854E-A493-4D3C-974F-DFA5D2F5BE68}" type="presOf" srcId="{B3817FD4-76C8-4B9A-87C8-11CB7F3DB1CE}" destId="{0EBF4209-C6B7-46B8-A5BF-BD39BDD72EE2}" srcOrd="0" destOrd="0" presId="urn:microsoft.com/office/officeart/2005/8/layout/chevron2"/>
    <dgm:cxn modelId="{7535F976-58D9-4085-B670-16D835564905}" srcId="{45912C10-818D-4C9B-B1AA-4C24EFA049A1}" destId="{C2953398-F497-44ED-9E70-435FFC25DAB9}" srcOrd="3" destOrd="0" parTransId="{AB927C7D-3B20-4F49-A165-EAFC2FDEAEB3}" sibTransId="{8EFE2BD6-DBA2-4F1E-B559-AB57E7466002}"/>
    <dgm:cxn modelId="{D7A31E77-B6B9-4F0D-A30C-C9583374BC15}" type="presOf" srcId="{C2953398-F497-44ED-9E70-435FFC25DAB9}" destId="{53973FAB-25CD-43BA-B07E-B04C274F733D}" srcOrd="0" destOrd="0" presId="urn:microsoft.com/office/officeart/2005/8/layout/chevron2"/>
    <dgm:cxn modelId="{C2AD4359-42A1-408A-BAC2-7EA0487C842C}" type="presOf" srcId="{15F7076B-7232-4D50-B898-F221F2917985}" destId="{F1B9A0D4-3338-4E23-8801-4F7D76DFD376}" srcOrd="0" destOrd="0" presId="urn:microsoft.com/office/officeart/2005/8/layout/chevron2"/>
    <dgm:cxn modelId="{44F2E77D-F7C6-4B88-AF60-EB5C0EDA6296}" type="presOf" srcId="{D9F3AE1D-33F4-45F1-A650-7D2DBF16BB4F}" destId="{A63AA996-F93A-48E5-B309-F4A023853B46}" srcOrd="0" destOrd="0" presId="urn:microsoft.com/office/officeart/2005/8/layout/chevron2"/>
    <dgm:cxn modelId="{67CFD77E-D354-43F4-BEAE-29498B1B03E5}" type="presOf" srcId="{39E105EA-0434-4970-AE65-EA9A3142B19C}" destId="{B95D410D-37D8-46F3-9938-A95EADDC989F}" srcOrd="0" destOrd="0" presId="urn:microsoft.com/office/officeart/2005/8/layout/chevron2"/>
    <dgm:cxn modelId="{9D91ED8C-AC0D-48A6-937A-15CB945BCA4D}" type="presOf" srcId="{E6ADA4DF-F300-48F2-B524-05A033E8ECB5}" destId="{087839B4-5E96-4720-B028-33057755B005}" srcOrd="0" destOrd="0" presId="urn:microsoft.com/office/officeart/2005/8/layout/chevron2"/>
    <dgm:cxn modelId="{E1ACD592-2734-4535-BB15-D4E2CC4B7AAA}" srcId="{B3817FD4-76C8-4B9A-87C8-11CB7F3DB1CE}" destId="{42A817CA-2FEF-4727-B524-277C0F5228BC}" srcOrd="0" destOrd="0" parTransId="{7E10342A-E070-4C55-9F0A-38E847856A4C}" sibTransId="{4BA5859C-2A9D-44DF-B980-E34F16DD2B67}"/>
    <dgm:cxn modelId="{7507D095-5906-490C-A6E9-908B8F5525A6}" srcId="{45912C10-818D-4C9B-B1AA-4C24EFA049A1}" destId="{B3817FD4-76C8-4B9A-87C8-11CB7F3DB1CE}" srcOrd="4" destOrd="0" parTransId="{BBD05C04-D96B-4ED5-88E7-193C9BFC4E1C}" sibTransId="{963263EF-CBFF-4ABC-A35A-3A58635C15B7}"/>
    <dgm:cxn modelId="{378219CC-3FFC-4523-9C89-2F8DC518BDC2}" srcId="{C2953398-F497-44ED-9E70-435FFC25DAB9}" destId="{D9F3AE1D-33F4-45F1-A650-7D2DBF16BB4F}" srcOrd="0" destOrd="0" parTransId="{EBC8369B-EEB4-40D4-8245-56F54E30256D}" sibTransId="{786968B7-381B-48A0-8C9D-267D397FC3EE}"/>
    <dgm:cxn modelId="{080B19D4-0B2F-4798-87A7-42111D8329AF}" srcId="{45912C10-818D-4C9B-B1AA-4C24EFA049A1}" destId="{AF52F76B-FF98-47B0-80DC-45D6332EC165}" srcOrd="0" destOrd="0" parTransId="{D9B01B32-FBE0-460D-82DA-B972831DC7E2}" sibTransId="{77E54A46-2AAB-4306-8C69-EDC2C8A3E03F}"/>
    <dgm:cxn modelId="{F5FF87F9-BAFF-42CE-99CB-840BE88BCB98}" type="presOf" srcId="{45912C10-818D-4C9B-B1AA-4C24EFA049A1}" destId="{39C5E0EB-F45F-4F3B-BB6A-3BE31DCF842A}" srcOrd="0" destOrd="0" presId="urn:microsoft.com/office/officeart/2005/8/layout/chevron2"/>
    <dgm:cxn modelId="{68F68F65-94A1-44F7-A29E-6E9F785FDA25}" type="presParOf" srcId="{39C5E0EB-F45F-4F3B-BB6A-3BE31DCF842A}" destId="{6831FA40-BDC5-4E73-9559-8CC84026015C}" srcOrd="0" destOrd="0" presId="urn:microsoft.com/office/officeart/2005/8/layout/chevron2"/>
    <dgm:cxn modelId="{B80B8C85-77AC-41AE-B3B2-B4A8C701FC60}" type="presParOf" srcId="{6831FA40-BDC5-4E73-9559-8CC84026015C}" destId="{3349F5AB-693E-4E79-AB09-2BD78D5EB6E9}" srcOrd="0" destOrd="0" presId="urn:microsoft.com/office/officeart/2005/8/layout/chevron2"/>
    <dgm:cxn modelId="{19E42F86-5CE4-40F5-BC69-7ADE9C733CF0}" type="presParOf" srcId="{6831FA40-BDC5-4E73-9559-8CC84026015C}" destId="{B95D410D-37D8-46F3-9938-A95EADDC989F}" srcOrd="1" destOrd="0" presId="urn:microsoft.com/office/officeart/2005/8/layout/chevron2"/>
    <dgm:cxn modelId="{ECBA1789-2DAF-4493-B46F-6982159CB0E9}" type="presParOf" srcId="{39C5E0EB-F45F-4F3B-BB6A-3BE31DCF842A}" destId="{329701F7-447D-4B3A-AEAC-A6DC68BD2097}" srcOrd="1" destOrd="0" presId="urn:microsoft.com/office/officeart/2005/8/layout/chevron2"/>
    <dgm:cxn modelId="{A56FE995-5B46-4743-AA4A-1CA53B38E1DC}" type="presParOf" srcId="{39C5E0EB-F45F-4F3B-BB6A-3BE31DCF842A}" destId="{70A543A5-99E1-4BF5-B43A-CE1364C4FC06}" srcOrd="2" destOrd="0" presId="urn:microsoft.com/office/officeart/2005/8/layout/chevron2"/>
    <dgm:cxn modelId="{DE0F65D3-2814-4C23-9B39-6BA26560A5C2}" type="presParOf" srcId="{70A543A5-99E1-4BF5-B43A-CE1364C4FC06}" destId="{F1B9A0D4-3338-4E23-8801-4F7D76DFD376}" srcOrd="0" destOrd="0" presId="urn:microsoft.com/office/officeart/2005/8/layout/chevron2"/>
    <dgm:cxn modelId="{2DBD4FBE-D309-47BC-B280-8ABFC3000E62}" type="presParOf" srcId="{70A543A5-99E1-4BF5-B43A-CE1364C4FC06}" destId="{58AF7F58-8807-4D3D-8380-17922B0AFD35}" srcOrd="1" destOrd="0" presId="urn:microsoft.com/office/officeart/2005/8/layout/chevron2"/>
    <dgm:cxn modelId="{F42A23D2-D1E2-4173-807C-97368E380BA5}" type="presParOf" srcId="{39C5E0EB-F45F-4F3B-BB6A-3BE31DCF842A}" destId="{6A140C4A-2CBF-4A29-BF35-6579BE1994FC}" srcOrd="3" destOrd="0" presId="urn:microsoft.com/office/officeart/2005/8/layout/chevron2"/>
    <dgm:cxn modelId="{2DDDC686-9B86-4BA1-94E8-65D6EB7028CB}" type="presParOf" srcId="{39C5E0EB-F45F-4F3B-BB6A-3BE31DCF842A}" destId="{150792D3-AE83-456C-BDA6-B311F3847C75}" srcOrd="4" destOrd="0" presId="urn:microsoft.com/office/officeart/2005/8/layout/chevron2"/>
    <dgm:cxn modelId="{F2362993-51C8-46F2-B4C7-4D46C5D04162}" type="presParOf" srcId="{150792D3-AE83-456C-BDA6-B311F3847C75}" destId="{50223776-C55E-497C-9940-6910B96C2342}" srcOrd="0" destOrd="0" presId="urn:microsoft.com/office/officeart/2005/8/layout/chevron2"/>
    <dgm:cxn modelId="{73A16614-2606-4F10-BBAB-670648364466}" type="presParOf" srcId="{150792D3-AE83-456C-BDA6-B311F3847C75}" destId="{087839B4-5E96-4720-B028-33057755B005}" srcOrd="1" destOrd="0" presId="urn:microsoft.com/office/officeart/2005/8/layout/chevron2"/>
    <dgm:cxn modelId="{FCDBC16A-32EB-45B0-A4FF-CCC7DC8C7620}" type="presParOf" srcId="{39C5E0EB-F45F-4F3B-BB6A-3BE31DCF842A}" destId="{8D4313B0-C5A9-497B-BDF5-EB31E165E234}" srcOrd="5" destOrd="0" presId="urn:microsoft.com/office/officeart/2005/8/layout/chevron2"/>
    <dgm:cxn modelId="{06E7AC28-ACC8-47FA-85F2-88D7D9BC6D3D}" type="presParOf" srcId="{39C5E0EB-F45F-4F3B-BB6A-3BE31DCF842A}" destId="{C5D08961-6969-4DCB-8B5A-E5AFA1FBC905}" srcOrd="6" destOrd="0" presId="urn:microsoft.com/office/officeart/2005/8/layout/chevron2"/>
    <dgm:cxn modelId="{EC738F4C-6AE6-4FF9-99D9-1C728583F43B}" type="presParOf" srcId="{C5D08961-6969-4DCB-8B5A-E5AFA1FBC905}" destId="{53973FAB-25CD-43BA-B07E-B04C274F733D}" srcOrd="0" destOrd="0" presId="urn:microsoft.com/office/officeart/2005/8/layout/chevron2"/>
    <dgm:cxn modelId="{D6657C3D-EC69-43BD-8887-A5F6C10E80EB}" type="presParOf" srcId="{C5D08961-6969-4DCB-8B5A-E5AFA1FBC905}" destId="{A63AA996-F93A-48E5-B309-F4A023853B46}" srcOrd="1" destOrd="0" presId="urn:microsoft.com/office/officeart/2005/8/layout/chevron2"/>
    <dgm:cxn modelId="{C4815655-7673-4A98-8837-47AC9FECBA08}" type="presParOf" srcId="{39C5E0EB-F45F-4F3B-BB6A-3BE31DCF842A}" destId="{46CDEDB1-CB14-4226-81FD-40779D57CF4D}" srcOrd="7" destOrd="0" presId="urn:microsoft.com/office/officeart/2005/8/layout/chevron2"/>
    <dgm:cxn modelId="{CAC69E1F-8060-4EA8-8FA8-5AFA84E9B2AD}" type="presParOf" srcId="{39C5E0EB-F45F-4F3B-BB6A-3BE31DCF842A}" destId="{618B84CC-4A63-47E3-8C20-8CC1B57F07BA}" srcOrd="8" destOrd="0" presId="urn:microsoft.com/office/officeart/2005/8/layout/chevron2"/>
    <dgm:cxn modelId="{D1BB0876-5E48-4A76-AEF3-325CD94425A2}" type="presParOf" srcId="{618B84CC-4A63-47E3-8C20-8CC1B57F07BA}" destId="{0EBF4209-C6B7-46B8-A5BF-BD39BDD72EE2}" srcOrd="0" destOrd="0" presId="urn:microsoft.com/office/officeart/2005/8/layout/chevron2"/>
    <dgm:cxn modelId="{AC3EC826-DBBE-4C9E-93A5-C71F83127407}" type="presParOf" srcId="{618B84CC-4A63-47E3-8C20-8CC1B57F07BA}" destId="{682EE099-60E5-4319-B7CF-095C06A51370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A5904F61-24E0-460A-A72B-9FD7C9EF7F43}" type="doc">
      <dgm:prSet loTypeId="urn:microsoft.com/office/officeart/2005/8/layout/cycle4" loCatId="matrix" qsTypeId="urn:microsoft.com/office/officeart/2005/8/quickstyle/3d1" qsCatId="3D" csTypeId="urn:microsoft.com/office/officeart/2005/8/colors/colorful2" csCatId="colorful" phldr="1"/>
      <dgm:spPr/>
      <dgm:t>
        <a:bodyPr/>
        <a:lstStyle/>
        <a:p>
          <a:endParaRPr lang="ru-RU"/>
        </a:p>
      </dgm:t>
    </dgm:pt>
    <dgm:pt modelId="{75DA938C-74C7-405D-AA7A-035DA5FE4676}">
      <dgm:prSet phldrT="[Текст]" custT="1"/>
      <dgm:spPr>
        <a:solidFill>
          <a:srgbClr val="C00000"/>
        </a:solidFill>
      </dgm:spPr>
      <dgm:t>
        <a:bodyPr/>
        <a:lstStyle/>
        <a:p>
          <a:pPr algn="r"/>
          <a:r>
            <a:rPr lang="en-US" sz="700" b="1">
              <a:latin typeface="Times New Roman" panose="02020603050405020304" pitchFamily="18" charset="0"/>
              <a:cs typeface="Times New Roman" panose="02020603050405020304" pitchFamily="18" charset="0"/>
            </a:rPr>
            <a:t>PRODUCT</a:t>
          </a:r>
          <a:endParaRPr lang="ru-RU" sz="700" b="1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124114A7-C54A-4DEB-A4A0-7FFF16BEB1A5}" type="parTrans" cxnId="{C1DC4497-08D4-456A-BA50-7C8311315C9C}">
      <dgm:prSet/>
      <dgm:spPr/>
      <dgm:t>
        <a:bodyPr/>
        <a:lstStyle/>
        <a:p>
          <a:endParaRPr lang="ru-RU" sz="1200"/>
        </a:p>
      </dgm:t>
    </dgm:pt>
    <dgm:pt modelId="{2FD1DD6F-2111-4D93-8658-8B3CCDE47904}" type="sibTrans" cxnId="{C1DC4497-08D4-456A-BA50-7C8311315C9C}">
      <dgm:prSet/>
      <dgm:spPr/>
      <dgm:t>
        <a:bodyPr/>
        <a:lstStyle/>
        <a:p>
          <a:endParaRPr lang="ru-RU" sz="1200"/>
        </a:p>
      </dgm:t>
    </dgm:pt>
    <dgm:pt modelId="{55935A72-1113-4336-9D2F-BC0BBFFB957E}">
      <dgm:prSet phldrT="[Текст]" custT="1"/>
      <dgm:spPr/>
      <dgm:t>
        <a:bodyPr/>
        <a:lstStyle/>
        <a:p>
          <a:r>
            <a:rPr lang="ru-RU" sz="1050">
              <a:latin typeface="Times New Roman" panose="02020603050405020304" pitchFamily="18" charset="0"/>
              <a:cs typeface="Times New Roman" panose="02020603050405020304" pitchFamily="18" charset="0"/>
            </a:rPr>
            <a:t>Качественный товар</a:t>
          </a:r>
        </a:p>
      </dgm:t>
    </dgm:pt>
    <dgm:pt modelId="{F72D3CB7-F51F-4431-94B2-6193A49857A4}" type="parTrans" cxnId="{834DC04B-8CB4-4A87-8C95-F8C37782F31E}">
      <dgm:prSet/>
      <dgm:spPr/>
      <dgm:t>
        <a:bodyPr/>
        <a:lstStyle/>
        <a:p>
          <a:endParaRPr lang="ru-RU" sz="1200"/>
        </a:p>
      </dgm:t>
    </dgm:pt>
    <dgm:pt modelId="{D820871C-DA60-4A96-B3D4-CDA321F48375}" type="sibTrans" cxnId="{834DC04B-8CB4-4A87-8C95-F8C37782F31E}">
      <dgm:prSet/>
      <dgm:spPr/>
      <dgm:t>
        <a:bodyPr/>
        <a:lstStyle/>
        <a:p>
          <a:endParaRPr lang="ru-RU" sz="1200"/>
        </a:p>
      </dgm:t>
    </dgm:pt>
    <dgm:pt modelId="{C5B65198-F36F-47B0-9F20-EC95738D5284}">
      <dgm:prSet phldrT="[Текст]" custT="1"/>
      <dgm:spPr>
        <a:solidFill>
          <a:schemeClr val="accent2">
            <a:lumMod val="75000"/>
          </a:schemeClr>
        </a:solidFill>
      </dgm:spPr>
      <dgm:t>
        <a:bodyPr/>
        <a:lstStyle/>
        <a:p>
          <a:r>
            <a:rPr lang="en-US" sz="1050" b="1">
              <a:latin typeface="Times New Roman" panose="02020603050405020304" pitchFamily="18" charset="0"/>
              <a:cs typeface="Times New Roman" panose="02020603050405020304" pitchFamily="18" charset="0"/>
            </a:rPr>
            <a:t>PRICE</a:t>
          </a:r>
          <a:endParaRPr lang="ru-RU" sz="1050" b="1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52F7E26A-2D26-4615-BE0B-AC2CEFEA7399}" type="parTrans" cxnId="{BD0C20EB-856A-4A37-8008-6552B2E11924}">
      <dgm:prSet/>
      <dgm:spPr/>
      <dgm:t>
        <a:bodyPr/>
        <a:lstStyle/>
        <a:p>
          <a:endParaRPr lang="ru-RU" sz="1200"/>
        </a:p>
      </dgm:t>
    </dgm:pt>
    <dgm:pt modelId="{089237EB-E1FB-4477-896B-0F8F40DE99D2}" type="sibTrans" cxnId="{BD0C20EB-856A-4A37-8008-6552B2E11924}">
      <dgm:prSet/>
      <dgm:spPr/>
      <dgm:t>
        <a:bodyPr/>
        <a:lstStyle/>
        <a:p>
          <a:endParaRPr lang="ru-RU" sz="1200"/>
        </a:p>
      </dgm:t>
    </dgm:pt>
    <dgm:pt modelId="{1A7A2886-B15E-4CED-B58F-E4390C2D4A05}">
      <dgm:prSet phldrT="[Текст]" custT="1"/>
      <dgm:spPr/>
      <dgm:t>
        <a:bodyPr/>
        <a:lstStyle/>
        <a:p>
          <a:r>
            <a:rPr lang="ru-RU" sz="1000">
              <a:latin typeface="Times New Roman" panose="02020603050405020304" pitchFamily="18" charset="0"/>
              <a:cs typeface="Times New Roman" panose="02020603050405020304" pitchFamily="18" charset="0"/>
            </a:rPr>
            <a:t>Гибкие цены</a:t>
          </a:r>
        </a:p>
      </dgm:t>
    </dgm:pt>
    <dgm:pt modelId="{60F88B7D-0B02-4134-9B6A-C49518475AF1}" type="parTrans" cxnId="{0D892A17-97F4-477C-A644-6FFC9F4DD96E}">
      <dgm:prSet/>
      <dgm:spPr/>
      <dgm:t>
        <a:bodyPr/>
        <a:lstStyle/>
        <a:p>
          <a:endParaRPr lang="ru-RU" sz="1200"/>
        </a:p>
      </dgm:t>
    </dgm:pt>
    <dgm:pt modelId="{B8B26964-C552-405A-BBA3-592B94783360}" type="sibTrans" cxnId="{0D892A17-97F4-477C-A644-6FFC9F4DD96E}">
      <dgm:prSet/>
      <dgm:spPr/>
      <dgm:t>
        <a:bodyPr/>
        <a:lstStyle/>
        <a:p>
          <a:endParaRPr lang="ru-RU" sz="1200"/>
        </a:p>
      </dgm:t>
    </dgm:pt>
    <dgm:pt modelId="{F3F26E91-0EC6-46BA-A0EC-DA63EC9FDF8D}">
      <dgm:prSet phldrT="[Текст]" custT="1"/>
      <dgm:spPr>
        <a:solidFill>
          <a:schemeClr val="accent4">
            <a:lumMod val="75000"/>
          </a:schemeClr>
        </a:solidFill>
      </dgm:spPr>
      <dgm:t>
        <a:bodyPr/>
        <a:lstStyle/>
        <a:p>
          <a:r>
            <a:rPr lang="en-US" sz="1000" b="1">
              <a:latin typeface="Times New Roman" panose="02020603050405020304" pitchFamily="18" charset="0"/>
              <a:cs typeface="Times New Roman" panose="02020603050405020304" pitchFamily="18" charset="0"/>
            </a:rPr>
            <a:t>PLACE</a:t>
          </a:r>
          <a:endParaRPr lang="ru-RU" sz="1000" b="1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6B35DEB9-38B7-4358-8F82-147F7FAE65F8}" type="parTrans" cxnId="{B1C61679-8095-41F7-AAAB-5210345BA7EA}">
      <dgm:prSet/>
      <dgm:spPr/>
      <dgm:t>
        <a:bodyPr/>
        <a:lstStyle/>
        <a:p>
          <a:endParaRPr lang="ru-RU" sz="1200"/>
        </a:p>
      </dgm:t>
    </dgm:pt>
    <dgm:pt modelId="{27682E29-B99E-4824-83F9-A781EBCC7CCA}" type="sibTrans" cxnId="{B1C61679-8095-41F7-AAAB-5210345BA7EA}">
      <dgm:prSet/>
      <dgm:spPr/>
      <dgm:t>
        <a:bodyPr/>
        <a:lstStyle/>
        <a:p>
          <a:endParaRPr lang="ru-RU" sz="1200"/>
        </a:p>
      </dgm:t>
    </dgm:pt>
    <dgm:pt modelId="{1F9DE5B4-F6DF-441C-BCFF-CE9ED1AF36E6}">
      <dgm:prSet phldrT="[Текст]" custT="1"/>
      <dgm:spPr/>
      <dgm:t>
        <a:bodyPr/>
        <a:lstStyle/>
        <a:p>
          <a:r>
            <a:rPr lang="ru-RU" sz="1050">
              <a:latin typeface="Times New Roman" panose="02020603050405020304" pitchFamily="18" charset="0"/>
              <a:cs typeface="Times New Roman" panose="02020603050405020304" pitchFamily="18" charset="0"/>
            </a:rPr>
            <a:t>Минимальное количество конкурентов</a:t>
          </a:r>
        </a:p>
      </dgm:t>
    </dgm:pt>
    <dgm:pt modelId="{7D934047-CB0B-4084-9BE6-0231ED75AA88}" type="parTrans" cxnId="{C4B06485-9C50-48BE-869F-EC5C92CF3B8D}">
      <dgm:prSet/>
      <dgm:spPr/>
      <dgm:t>
        <a:bodyPr/>
        <a:lstStyle/>
        <a:p>
          <a:endParaRPr lang="ru-RU" sz="1200"/>
        </a:p>
      </dgm:t>
    </dgm:pt>
    <dgm:pt modelId="{4CE05C18-E13E-40BE-B1B1-38D8A727819F}" type="sibTrans" cxnId="{C4B06485-9C50-48BE-869F-EC5C92CF3B8D}">
      <dgm:prSet/>
      <dgm:spPr/>
      <dgm:t>
        <a:bodyPr/>
        <a:lstStyle/>
        <a:p>
          <a:endParaRPr lang="ru-RU" sz="1200"/>
        </a:p>
      </dgm:t>
    </dgm:pt>
    <dgm:pt modelId="{2C99635A-3424-4445-902F-4B4B0B0C3C71}">
      <dgm:prSet phldrT="[Текст]" custT="1"/>
      <dgm:spPr>
        <a:solidFill>
          <a:schemeClr val="accent6"/>
        </a:solidFill>
      </dgm:spPr>
      <dgm:t>
        <a:bodyPr/>
        <a:lstStyle/>
        <a:p>
          <a:pPr algn="l"/>
          <a:r>
            <a:rPr lang="en-US" sz="600" b="1">
              <a:latin typeface="Times New Roman" panose="02020603050405020304" pitchFamily="18" charset="0"/>
              <a:cs typeface="Times New Roman" panose="02020603050405020304" pitchFamily="18" charset="0"/>
            </a:rPr>
            <a:t>PROMOTION</a:t>
          </a:r>
          <a:endParaRPr lang="ru-RU" sz="600" b="1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DB61F895-6F52-4972-9F8A-47B123970AFF}" type="parTrans" cxnId="{F425D1A2-C0A4-4307-996F-EECBE4EF3D04}">
      <dgm:prSet/>
      <dgm:spPr/>
      <dgm:t>
        <a:bodyPr/>
        <a:lstStyle/>
        <a:p>
          <a:endParaRPr lang="ru-RU" sz="1200"/>
        </a:p>
      </dgm:t>
    </dgm:pt>
    <dgm:pt modelId="{D92C60A2-114F-4D3A-A477-6B8E08F2C0EA}" type="sibTrans" cxnId="{F425D1A2-C0A4-4307-996F-EECBE4EF3D04}">
      <dgm:prSet/>
      <dgm:spPr/>
      <dgm:t>
        <a:bodyPr/>
        <a:lstStyle/>
        <a:p>
          <a:endParaRPr lang="ru-RU" sz="1200"/>
        </a:p>
      </dgm:t>
    </dgm:pt>
    <dgm:pt modelId="{30F10475-AA9B-4A0D-A98B-AB194B32ECDF}">
      <dgm:prSet phldrT="[Текст]" custT="1"/>
      <dgm:spPr/>
      <dgm:t>
        <a:bodyPr/>
        <a:lstStyle/>
        <a:p>
          <a:r>
            <a:rPr lang="ru-RU" sz="1050">
              <a:latin typeface="Times New Roman" panose="02020603050405020304" pitchFamily="18" charset="0"/>
              <a:cs typeface="Times New Roman" panose="02020603050405020304" pitchFamily="18" charset="0"/>
            </a:rPr>
            <a:t>быстрое продвижение</a:t>
          </a:r>
        </a:p>
      </dgm:t>
    </dgm:pt>
    <dgm:pt modelId="{FA1D586B-2ACB-492F-9E7C-7A9A917678F1}" type="parTrans" cxnId="{50E38FE4-0240-4664-880C-320A81DADE2E}">
      <dgm:prSet/>
      <dgm:spPr/>
      <dgm:t>
        <a:bodyPr/>
        <a:lstStyle/>
        <a:p>
          <a:endParaRPr lang="ru-RU" sz="1200"/>
        </a:p>
      </dgm:t>
    </dgm:pt>
    <dgm:pt modelId="{5C26C5FC-F89D-4B04-81EE-79C50B37287C}" type="sibTrans" cxnId="{50E38FE4-0240-4664-880C-320A81DADE2E}">
      <dgm:prSet/>
      <dgm:spPr/>
      <dgm:t>
        <a:bodyPr/>
        <a:lstStyle/>
        <a:p>
          <a:endParaRPr lang="ru-RU" sz="1200"/>
        </a:p>
      </dgm:t>
    </dgm:pt>
    <dgm:pt modelId="{80BBF7E0-B23D-4A35-92CF-DF68ABABBBBE}">
      <dgm:prSet phldrT="[Текст]" custT="1"/>
      <dgm:spPr/>
      <dgm:t>
        <a:bodyPr/>
        <a:lstStyle/>
        <a:p>
          <a:r>
            <a:rPr lang="ru-RU" sz="1050">
              <a:latin typeface="Times New Roman" panose="02020603050405020304" pitchFamily="18" charset="0"/>
              <a:cs typeface="Times New Roman" panose="02020603050405020304" pitchFamily="18" charset="0"/>
            </a:rPr>
            <a:t>экологичность</a:t>
          </a:r>
        </a:p>
      </dgm:t>
    </dgm:pt>
    <dgm:pt modelId="{F932334A-D4DA-46F1-8D94-D2AD439340AB}" type="parTrans" cxnId="{28FB121F-5FE3-4453-8465-E020833EA40D}">
      <dgm:prSet/>
      <dgm:spPr/>
      <dgm:t>
        <a:bodyPr/>
        <a:lstStyle/>
        <a:p>
          <a:endParaRPr lang="ru-RU" sz="1200"/>
        </a:p>
      </dgm:t>
    </dgm:pt>
    <dgm:pt modelId="{FEE198E6-CCE8-410D-9A0E-320461585F80}" type="sibTrans" cxnId="{28FB121F-5FE3-4453-8465-E020833EA40D}">
      <dgm:prSet/>
      <dgm:spPr/>
      <dgm:t>
        <a:bodyPr/>
        <a:lstStyle/>
        <a:p>
          <a:endParaRPr lang="ru-RU" sz="1200"/>
        </a:p>
      </dgm:t>
    </dgm:pt>
    <dgm:pt modelId="{64DC441F-5852-462D-87B0-081A3F53D062}">
      <dgm:prSet phldrT="[Текст]" custT="1"/>
      <dgm:spPr/>
      <dgm:t>
        <a:bodyPr/>
        <a:lstStyle/>
        <a:p>
          <a:r>
            <a:rPr lang="ru-RU" sz="1000">
              <a:latin typeface="Times New Roman" panose="02020603050405020304" pitchFamily="18" charset="0"/>
              <a:cs typeface="Times New Roman" panose="02020603050405020304" pitchFamily="18" charset="0"/>
            </a:rPr>
            <a:t>Система скидок</a:t>
          </a:r>
        </a:p>
      </dgm:t>
    </dgm:pt>
    <dgm:pt modelId="{90793C3D-4039-40AA-A5A8-EFF087866268}" type="parTrans" cxnId="{2ECFE2AF-7D31-4416-8FC8-2BCE6F733803}">
      <dgm:prSet/>
      <dgm:spPr/>
      <dgm:t>
        <a:bodyPr/>
        <a:lstStyle/>
        <a:p>
          <a:endParaRPr lang="ru-RU" sz="1200"/>
        </a:p>
      </dgm:t>
    </dgm:pt>
    <dgm:pt modelId="{B8BB0796-288A-463C-BEFF-F3FA3367C9EA}" type="sibTrans" cxnId="{2ECFE2AF-7D31-4416-8FC8-2BCE6F733803}">
      <dgm:prSet/>
      <dgm:spPr/>
      <dgm:t>
        <a:bodyPr/>
        <a:lstStyle/>
        <a:p>
          <a:endParaRPr lang="ru-RU" sz="1200"/>
        </a:p>
      </dgm:t>
    </dgm:pt>
    <dgm:pt modelId="{B387E102-1F6E-4557-97D5-69D5DC81D835}">
      <dgm:prSet phldrT="[Текст]" custT="1"/>
      <dgm:spPr/>
      <dgm:t>
        <a:bodyPr/>
        <a:lstStyle/>
        <a:p>
          <a:r>
            <a:rPr lang="ru-RU" sz="1050">
              <a:latin typeface="Times New Roman" panose="02020603050405020304" pitchFamily="18" charset="0"/>
              <a:cs typeface="Times New Roman" panose="02020603050405020304" pitchFamily="18" charset="0"/>
            </a:rPr>
            <a:t>самореклама</a:t>
          </a:r>
          <a:endParaRPr lang="ru-RU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D51830AC-2254-4D72-9F80-E482E6E959A3}" type="parTrans" cxnId="{80D647AB-15D2-4425-96A1-BBC533C18CA9}">
      <dgm:prSet/>
      <dgm:spPr/>
      <dgm:t>
        <a:bodyPr/>
        <a:lstStyle/>
        <a:p>
          <a:endParaRPr lang="ru-RU" sz="1200"/>
        </a:p>
      </dgm:t>
    </dgm:pt>
    <dgm:pt modelId="{C01C2E0F-3FBD-4431-9F86-2008B39EE0C4}" type="sibTrans" cxnId="{80D647AB-15D2-4425-96A1-BBC533C18CA9}">
      <dgm:prSet/>
      <dgm:spPr/>
      <dgm:t>
        <a:bodyPr/>
        <a:lstStyle/>
        <a:p>
          <a:endParaRPr lang="ru-RU" sz="1200"/>
        </a:p>
      </dgm:t>
    </dgm:pt>
    <dgm:pt modelId="{38FC37CA-DA56-4891-B283-BEA570F1BE4D}" type="pres">
      <dgm:prSet presAssocID="{A5904F61-24E0-460A-A72B-9FD7C9EF7F43}" presName="cycleMatrixDiagram" presStyleCnt="0">
        <dgm:presLayoutVars>
          <dgm:chMax val="1"/>
          <dgm:dir/>
          <dgm:animLvl val="lvl"/>
          <dgm:resizeHandles val="exact"/>
        </dgm:presLayoutVars>
      </dgm:prSet>
      <dgm:spPr/>
    </dgm:pt>
    <dgm:pt modelId="{1965C3F8-7146-4D9F-8D61-998206660E04}" type="pres">
      <dgm:prSet presAssocID="{A5904F61-24E0-460A-A72B-9FD7C9EF7F43}" presName="children" presStyleCnt="0"/>
      <dgm:spPr/>
    </dgm:pt>
    <dgm:pt modelId="{A8D56B7A-0A0E-473F-B14B-69364F051AAC}" type="pres">
      <dgm:prSet presAssocID="{A5904F61-24E0-460A-A72B-9FD7C9EF7F43}" presName="child1group" presStyleCnt="0"/>
      <dgm:spPr/>
    </dgm:pt>
    <dgm:pt modelId="{6DEE5917-9BE5-43D1-A831-761230F8AA7B}" type="pres">
      <dgm:prSet presAssocID="{A5904F61-24E0-460A-A72B-9FD7C9EF7F43}" presName="child1" presStyleLbl="bgAcc1" presStyleIdx="0" presStyleCnt="4" custScaleX="160969" custLinFactNeighborX="-25304"/>
      <dgm:spPr/>
    </dgm:pt>
    <dgm:pt modelId="{D53276A8-15D7-438C-B13A-FFA088B3CA78}" type="pres">
      <dgm:prSet presAssocID="{A5904F61-24E0-460A-A72B-9FD7C9EF7F43}" presName="child1Text" presStyleLbl="bgAcc1" presStyleIdx="0" presStyleCnt="4">
        <dgm:presLayoutVars>
          <dgm:bulletEnabled val="1"/>
        </dgm:presLayoutVars>
      </dgm:prSet>
      <dgm:spPr/>
    </dgm:pt>
    <dgm:pt modelId="{19C63F2A-2D4D-4A41-95E6-267B931B4D0B}" type="pres">
      <dgm:prSet presAssocID="{A5904F61-24E0-460A-A72B-9FD7C9EF7F43}" presName="child2group" presStyleCnt="0"/>
      <dgm:spPr/>
    </dgm:pt>
    <dgm:pt modelId="{E71ECCB8-19C6-4A85-9583-1E56F15E6EE5}" type="pres">
      <dgm:prSet presAssocID="{A5904F61-24E0-460A-A72B-9FD7C9EF7F43}" presName="child2" presStyleLbl="bgAcc1" presStyleIdx="1" presStyleCnt="4" custScaleX="165593" custLinFactNeighborX="15468"/>
      <dgm:spPr/>
    </dgm:pt>
    <dgm:pt modelId="{D1A5D41E-ABD9-4C74-BDE7-0CB2F6142EDE}" type="pres">
      <dgm:prSet presAssocID="{A5904F61-24E0-460A-A72B-9FD7C9EF7F43}" presName="child2Text" presStyleLbl="bgAcc1" presStyleIdx="1" presStyleCnt="4">
        <dgm:presLayoutVars>
          <dgm:bulletEnabled val="1"/>
        </dgm:presLayoutVars>
      </dgm:prSet>
      <dgm:spPr/>
    </dgm:pt>
    <dgm:pt modelId="{589A2776-ECD4-4D3B-B3C4-83EEAD85A759}" type="pres">
      <dgm:prSet presAssocID="{A5904F61-24E0-460A-A72B-9FD7C9EF7F43}" presName="child3group" presStyleCnt="0"/>
      <dgm:spPr/>
    </dgm:pt>
    <dgm:pt modelId="{F40DFED2-1965-4017-B929-D37BC6241DC3}" type="pres">
      <dgm:prSet presAssocID="{A5904F61-24E0-460A-A72B-9FD7C9EF7F43}" presName="child3" presStyleLbl="bgAcc1" presStyleIdx="2" presStyleCnt="4" custScaleX="160637" custLinFactNeighborX="14429"/>
      <dgm:spPr/>
    </dgm:pt>
    <dgm:pt modelId="{4E447C63-A5BB-4FFC-AAAC-75E5659E435C}" type="pres">
      <dgm:prSet presAssocID="{A5904F61-24E0-460A-A72B-9FD7C9EF7F43}" presName="child3Text" presStyleLbl="bgAcc1" presStyleIdx="2" presStyleCnt="4">
        <dgm:presLayoutVars>
          <dgm:bulletEnabled val="1"/>
        </dgm:presLayoutVars>
      </dgm:prSet>
      <dgm:spPr/>
    </dgm:pt>
    <dgm:pt modelId="{207118C8-138F-4EA1-8972-CA4281FE6D50}" type="pres">
      <dgm:prSet presAssocID="{A5904F61-24E0-460A-A72B-9FD7C9EF7F43}" presName="child4group" presStyleCnt="0"/>
      <dgm:spPr/>
    </dgm:pt>
    <dgm:pt modelId="{E8F2264A-1603-4EF5-AA65-B33AA4D9B504}" type="pres">
      <dgm:prSet presAssocID="{A5904F61-24E0-460A-A72B-9FD7C9EF7F43}" presName="child4" presStyleLbl="bgAcc1" presStyleIdx="3" presStyleCnt="4" custScaleX="166744" custLinFactNeighborX="-7734"/>
      <dgm:spPr/>
    </dgm:pt>
    <dgm:pt modelId="{BB2F854C-94C7-4212-A039-93373831AE88}" type="pres">
      <dgm:prSet presAssocID="{A5904F61-24E0-460A-A72B-9FD7C9EF7F43}" presName="child4Text" presStyleLbl="bgAcc1" presStyleIdx="3" presStyleCnt="4">
        <dgm:presLayoutVars>
          <dgm:bulletEnabled val="1"/>
        </dgm:presLayoutVars>
      </dgm:prSet>
      <dgm:spPr/>
    </dgm:pt>
    <dgm:pt modelId="{73475614-994C-44EB-AE6D-B60D79CD0AFA}" type="pres">
      <dgm:prSet presAssocID="{A5904F61-24E0-460A-A72B-9FD7C9EF7F43}" presName="childPlaceholder" presStyleCnt="0"/>
      <dgm:spPr/>
    </dgm:pt>
    <dgm:pt modelId="{3B343C00-A703-4D69-B61C-BA0A5D823A6A}" type="pres">
      <dgm:prSet presAssocID="{A5904F61-24E0-460A-A72B-9FD7C9EF7F43}" presName="circle" presStyleCnt="0"/>
      <dgm:spPr/>
    </dgm:pt>
    <dgm:pt modelId="{AF55FEE5-6E78-4115-86E5-06DEB2B9F69A}" type="pres">
      <dgm:prSet presAssocID="{A5904F61-24E0-460A-A72B-9FD7C9EF7F43}" presName="quadrant1" presStyleLbl="node1" presStyleIdx="0" presStyleCnt="4">
        <dgm:presLayoutVars>
          <dgm:chMax val="1"/>
          <dgm:bulletEnabled val="1"/>
        </dgm:presLayoutVars>
      </dgm:prSet>
      <dgm:spPr/>
    </dgm:pt>
    <dgm:pt modelId="{854DBB9D-9638-43AA-B9BF-BFE9AD5AB5B4}" type="pres">
      <dgm:prSet presAssocID="{A5904F61-24E0-460A-A72B-9FD7C9EF7F43}" presName="quadrant2" presStyleLbl="node1" presStyleIdx="1" presStyleCnt="4">
        <dgm:presLayoutVars>
          <dgm:chMax val="1"/>
          <dgm:bulletEnabled val="1"/>
        </dgm:presLayoutVars>
      </dgm:prSet>
      <dgm:spPr/>
    </dgm:pt>
    <dgm:pt modelId="{B580FE5B-ED4A-49CA-AFC6-E6F28C197B8F}" type="pres">
      <dgm:prSet presAssocID="{A5904F61-24E0-460A-A72B-9FD7C9EF7F43}" presName="quadrant3" presStyleLbl="node1" presStyleIdx="2" presStyleCnt="4">
        <dgm:presLayoutVars>
          <dgm:chMax val="1"/>
          <dgm:bulletEnabled val="1"/>
        </dgm:presLayoutVars>
      </dgm:prSet>
      <dgm:spPr/>
    </dgm:pt>
    <dgm:pt modelId="{AC1219A3-D482-4EE5-BB7F-433244B592F4}" type="pres">
      <dgm:prSet presAssocID="{A5904F61-24E0-460A-A72B-9FD7C9EF7F43}" presName="quadrant4" presStyleLbl="node1" presStyleIdx="3" presStyleCnt="4">
        <dgm:presLayoutVars>
          <dgm:chMax val="1"/>
          <dgm:bulletEnabled val="1"/>
        </dgm:presLayoutVars>
      </dgm:prSet>
      <dgm:spPr/>
    </dgm:pt>
    <dgm:pt modelId="{85E8B246-140A-4823-8E56-F534333ADEC8}" type="pres">
      <dgm:prSet presAssocID="{A5904F61-24E0-460A-A72B-9FD7C9EF7F43}" presName="quadrantPlaceholder" presStyleCnt="0"/>
      <dgm:spPr/>
    </dgm:pt>
    <dgm:pt modelId="{0CECF134-2218-42CD-9833-06914B0790AF}" type="pres">
      <dgm:prSet presAssocID="{A5904F61-24E0-460A-A72B-9FD7C9EF7F43}" presName="center1" presStyleLbl="fgShp" presStyleIdx="0" presStyleCnt="2" custFlipVert="1" custFlipHor="1" custScaleX="9556" custScaleY="47618" custLinFactNeighborX="-1991" custLinFactNeighborY="20605"/>
      <dgm:spPr>
        <a:prstGeom prst="flowChartAlternateProcess">
          <a:avLst/>
        </a:prstGeom>
      </dgm:spPr>
    </dgm:pt>
    <dgm:pt modelId="{4776BA1D-0389-48F1-BF4D-F5560ABB3610}" type="pres">
      <dgm:prSet presAssocID="{A5904F61-24E0-460A-A72B-9FD7C9EF7F43}" presName="center2" presStyleLbl="fgShp" presStyleIdx="1" presStyleCnt="2" custScaleX="266762" custScaleY="249082" custLinFactNeighborX="1991" custLinFactNeighborY="-18316"/>
      <dgm:spPr>
        <a:prstGeom prst="sun">
          <a:avLst/>
        </a:prstGeom>
        <a:solidFill>
          <a:srgbClr val="FFC000"/>
        </a:solidFill>
      </dgm:spPr>
    </dgm:pt>
  </dgm:ptLst>
  <dgm:cxnLst>
    <dgm:cxn modelId="{0D892A17-97F4-477C-A644-6FFC9F4DD96E}" srcId="{C5B65198-F36F-47B0-9F20-EC95738D5284}" destId="{1A7A2886-B15E-4CED-B58F-E4390C2D4A05}" srcOrd="0" destOrd="0" parTransId="{60F88B7D-0B02-4134-9B6A-C49518475AF1}" sibTransId="{B8B26964-C552-405A-BBA3-592B94783360}"/>
    <dgm:cxn modelId="{28FB121F-5FE3-4453-8465-E020833EA40D}" srcId="{75DA938C-74C7-405D-AA7A-035DA5FE4676}" destId="{80BBF7E0-B23D-4A35-92CF-DF68ABABBBBE}" srcOrd="1" destOrd="0" parTransId="{F932334A-D4DA-46F1-8D94-D2AD439340AB}" sibTransId="{FEE198E6-CCE8-410D-9A0E-320461585F80}"/>
    <dgm:cxn modelId="{3376482A-BBF2-47FF-95AC-EE19503F325A}" type="presOf" srcId="{80BBF7E0-B23D-4A35-92CF-DF68ABABBBBE}" destId="{D53276A8-15D7-438C-B13A-FFA088B3CA78}" srcOrd="1" destOrd="1" presId="urn:microsoft.com/office/officeart/2005/8/layout/cycle4"/>
    <dgm:cxn modelId="{FF467B2D-E742-4465-BF21-ECF00E125A01}" type="presOf" srcId="{64DC441F-5852-462D-87B0-081A3F53D062}" destId="{D1A5D41E-ABD9-4C74-BDE7-0CB2F6142EDE}" srcOrd="1" destOrd="1" presId="urn:microsoft.com/office/officeart/2005/8/layout/cycle4"/>
    <dgm:cxn modelId="{A3C0BF45-5A16-4BAC-B431-A83A296EF9CF}" type="presOf" srcId="{64DC441F-5852-462D-87B0-081A3F53D062}" destId="{E71ECCB8-19C6-4A85-9583-1E56F15E6EE5}" srcOrd="0" destOrd="1" presId="urn:microsoft.com/office/officeart/2005/8/layout/cycle4"/>
    <dgm:cxn modelId="{BF882166-43FC-4D08-BD32-B30CBC0F49BC}" type="presOf" srcId="{1F9DE5B4-F6DF-441C-BCFF-CE9ED1AF36E6}" destId="{4E447C63-A5BB-4FFC-AAAC-75E5659E435C}" srcOrd="1" destOrd="0" presId="urn:microsoft.com/office/officeart/2005/8/layout/cycle4"/>
    <dgm:cxn modelId="{B2B12349-8594-4F38-8500-9C36359A78DE}" type="presOf" srcId="{2C99635A-3424-4445-902F-4B4B0B0C3C71}" destId="{AC1219A3-D482-4EE5-BB7F-433244B592F4}" srcOrd="0" destOrd="0" presId="urn:microsoft.com/office/officeart/2005/8/layout/cycle4"/>
    <dgm:cxn modelId="{834DC04B-8CB4-4A87-8C95-F8C37782F31E}" srcId="{75DA938C-74C7-405D-AA7A-035DA5FE4676}" destId="{55935A72-1113-4336-9D2F-BC0BBFFB957E}" srcOrd="0" destOrd="0" parTransId="{F72D3CB7-F51F-4431-94B2-6193A49857A4}" sibTransId="{D820871C-DA60-4A96-B3D4-CDA321F48375}"/>
    <dgm:cxn modelId="{39672F6E-1E72-4D25-89E1-64A6B73A9494}" type="presOf" srcId="{1A7A2886-B15E-4CED-B58F-E4390C2D4A05}" destId="{D1A5D41E-ABD9-4C74-BDE7-0CB2F6142EDE}" srcOrd="1" destOrd="0" presId="urn:microsoft.com/office/officeart/2005/8/layout/cycle4"/>
    <dgm:cxn modelId="{B1C61679-8095-41F7-AAAB-5210345BA7EA}" srcId="{A5904F61-24E0-460A-A72B-9FD7C9EF7F43}" destId="{F3F26E91-0EC6-46BA-A0EC-DA63EC9FDF8D}" srcOrd="2" destOrd="0" parTransId="{6B35DEB9-38B7-4358-8F82-147F7FAE65F8}" sibTransId="{27682E29-B99E-4824-83F9-A781EBCC7CCA}"/>
    <dgm:cxn modelId="{472C3759-4F0A-4DE4-ABB9-8DCAEE78F4BE}" type="presOf" srcId="{1F9DE5B4-F6DF-441C-BCFF-CE9ED1AF36E6}" destId="{F40DFED2-1965-4017-B929-D37BC6241DC3}" srcOrd="0" destOrd="0" presId="urn:microsoft.com/office/officeart/2005/8/layout/cycle4"/>
    <dgm:cxn modelId="{6C655A81-EAF5-4D3F-A86D-E4B28558EDBE}" type="presOf" srcId="{F3F26E91-0EC6-46BA-A0EC-DA63EC9FDF8D}" destId="{B580FE5B-ED4A-49CA-AFC6-E6F28C197B8F}" srcOrd="0" destOrd="0" presId="urn:microsoft.com/office/officeart/2005/8/layout/cycle4"/>
    <dgm:cxn modelId="{C4B06485-9C50-48BE-869F-EC5C92CF3B8D}" srcId="{F3F26E91-0EC6-46BA-A0EC-DA63EC9FDF8D}" destId="{1F9DE5B4-F6DF-441C-BCFF-CE9ED1AF36E6}" srcOrd="0" destOrd="0" parTransId="{7D934047-CB0B-4084-9BE6-0231ED75AA88}" sibTransId="{4CE05C18-E13E-40BE-B1B1-38D8A727819F}"/>
    <dgm:cxn modelId="{1F486A8B-62E0-4BD9-B656-C52BE5AD7742}" type="presOf" srcId="{A5904F61-24E0-460A-A72B-9FD7C9EF7F43}" destId="{38FC37CA-DA56-4891-B283-BEA570F1BE4D}" srcOrd="0" destOrd="0" presId="urn:microsoft.com/office/officeart/2005/8/layout/cycle4"/>
    <dgm:cxn modelId="{52330490-504A-4C10-A661-839C76FB8AF4}" type="presOf" srcId="{30F10475-AA9B-4A0D-A98B-AB194B32ECDF}" destId="{E8F2264A-1603-4EF5-AA65-B33AA4D9B504}" srcOrd="0" destOrd="0" presId="urn:microsoft.com/office/officeart/2005/8/layout/cycle4"/>
    <dgm:cxn modelId="{631B3290-AA75-4BA8-8523-77BC0D1E4A73}" type="presOf" srcId="{C5B65198-F36F-47B0-9F20-EC95738D5284}" destId="{854DBB9D-9638-43AA-B9BF-BFE9AD5AB5B4}" srcOrd="0" destOrd="0" presId="urn:microsoft.com/office/officeart/2005/8/layout/cycle4"/>
    <dgm:cxn modelId="{BF859D90-59EF-46DE-8A00-5C9C86CA6EBD}" type="presOf" srcId="{1A7A2886-B15E-4CED-B58F-E4390C2D4A05}" destId="{E71ECCB8-19C6-4A85-9583-1E56F15E6EE5}" srcOrd="0" destOrd="0" presId="urn:microsoft.com/office/officeart/2005/8/layout/cycle4"/>
    <dgm:cxn modelId="{C1DC4497-08D4-456A-BA50-7C8311315C9C}" srcId="{A5904F61-24E0-460A-A72B-9FD7C9EF7F43}" destId="{75DA938C-74C7-405D-AA7A-035DA5FE4676}" srcOrd="0" destOrd="0" parTransId="{124114A7-C54A-4DEB-A4A0-7FFF16BEB1A5}" sibTransId="{2FD1DD6F-2111-4D93-8658-8B3CCDE47904}"/>
    <dgm:cxn modelId="{B0B5DD9F-3016-448E-A616-8F9DEFAD7553}" type="presOf" srcId="{30F10475-AA9B-4A0D-A98B-AB194B32ECDF}" destId="{BB2F854C-94C7-4212-A039-93373831AE88}" srcOrd="1" destOrd="0" presId="urn:microsoft.com/office/officeart/2005/8/layout/cycle4"/>
    <dgm:cxn modelId="{F425D1A2-C0A4-4307-996F-EECBE4EF3D04}" srcId="{A5904F61-24E0-460A-A72B-9FD7C9EF7F43}" destId="{2C99635A-3424-4445-902F-4B4B0B0C3C71}" srcOrd="3" destOrd="0" parTransId="{DB61F895-6F52-4972-9F8A-47B123970AFF}" sibTransId="{D92C60A2-114F-4D3A-A477-6B8E08F2C0EA}"/>
    <dgm:cxn modelId="{80D647AB-15D2-4425-96A1-BBC533C18CA9}" srcId="{2C99635A-3424-4445-902F-4B4B0B0C3C71}" destId="{B387E102-1F6E-4557-97D5-69D5DC81D835}" srcOrd="1" destOrd="0" parTransId="{D51830AC-2254-4D72-9F80-E482E6E959A3}" sibTransId="{C01C2E0F-3FBD-4431-9F86-2008B39EE0C4}"/>
    <dgm:cxn modelId="{2ECFE2AF-7D31-4416-8FC8-2BCE6F733803}" srcId="{C5B65198-F36F-47B0-9F20-EC95738D5284}" destId="{64DC441F-5852-462D-87B0-081A3F53D062}" srcOrd="1" destOrd="0" parTransId="{90793C3D-4039-40AA-A5A8-EFF087866268}" sibTransId="{B8BB0796-288A-463C-BEFF-F3FA3367C9EA}"/>
    <dgm:cxn modelId="{1BD45BC4-AA92-404B-970B-6EC7F23270F9}" type="presOf" srcId="{B387E102-1F6E-4557-97D5-69D5DC81D835}" destId="{E8F2264A-1603-4EF5-AA65-B33AA4D9B504}" srcOrd="0" destOrd="1" presId="urn:microsoft.com/office/officeart/2005/8/layout/cycle4"/>
    <dgm:cxn modelId="{05CC60DF-F828-437A-ACEE-D665B34A2234}" type="presOf" srcId="{55935A72-1113-4336-9D2F-BC0BBFFB957E}" destId="{6DEE5917-9BE5-43D1-A831-761230F8AA7B}" srcOrd="0" destOrd="0" presId="urn:microsoft.com/office/officeart/2005/8/layout/cycle4"/>
    <dgm:cxn modelId="{50E38FE4-0240-4664-880C-320A81DADE2E}" srcId="{2C99635A-3424-4445-902F-4B4B0B0C3C71}" destId="{30F10475-AA9B-4A0D-A98B-AB194B32ECDF}" srcOrd="0" destOrd="0" parTransId="{FA1D586B-2ACB-492F-9E7C-7A9A917678F1}" sibTransId="{5C26C5FC-F89D-4B04-81EE-79C50B37287C}"/>
    <dgm:cxn modelId="{FF2EDFE7-E5F8-4E69-821D-72CBE255DB38}" type="presOf" srcId="{75DA938C-74C7-405D-AA7A-035DA5FE4676}" destId="{AF55FEE5-6E78-4115-86E5-06DEB2B9F69A}" srcOrd="0" destOrd="0" presId="urn:microsoft.com/office/officeart/2005/8/layout/cycle4"/>
    <dgm:cxn modelId="{BD0C20EB-856A-4A37-8008-6552B2E11924}" srcId="{A5904F61-24E0-460A-A72B-9FD7C9EF7F43}" destId="{C5B65198-F36F-47B0-9F20-EC95738D5284}" srcOrd="1" destOrd="0" parTransId="{52F7E26A-2D26-4615-BE0B-AC2CEFEA7399}" sibTransId="{089237EB-E1FB-4477-896B-0F8F40DE99D2}"/>
    <dgm:cxn modelId="{598F3FEB-24F2-4F63-B40D-5B27F9115C1F}" type="presOf" srcId="{55935A72-1113-4336-9D2F-BC0BBFFB957E}" destId="{D53276A8-15D7-438C-B13A-FFA088B3CA78}" srcOrd="1" destOrd="0" presId="urn:microsoft.com/office/officeart/2005/8/layout/cycle4"/>
    <dgm:cxn modelId="{F545A5F1-4DFA-4CEC-A79F-553E32367F04}" type="presOf" srcId="{80BBF7E0-B23D-4A35-92CF-DF68ABABBBBE}" destId="{6DEE5917-9BE5-43D1-A831-761230F8AA7B}" srcOrd="0" destOrd="1" presId="urn:microsoft.com/office/officeart/2005/8/layout/cycle4"/>
    <dgm:cxn modelId="{557899FB-2A5C-4B7E-8078-7803ACA3D70E}" type="presOf" srcId="{B387E102-1F6E-4557-97D5-69D5DC81D835}" destId="{BB2F854C-94C7-4212-A039-93373831AE88}" srcOrd="1" destOrd="1" presId="urn:microsoft.com/office/officeart/2005/8/layout/cycle4"/>
    <dgm:cxn modelId="{7DA777BC-3889-424F-9C94-AB1CEB5D79C6}" type="presParOf" srcId="{38FC37CA-DA56-4891-B283-BEA570F1BE4D}" destId="{1965C3F8-7146-4D9F-8D61-998206660E04}" srcOrd="0" destOrd="0" presId="urn:microsoft.com/office/officeart/2005/8/layout/cycle4"/>
    <dgm:cxn modelId="{175906CC-DB40-4F96-8947-BAD4A936A638}" type="presParOf" srcId="{1965C3F8-7146-4D9F-8D61-998206660E04}" destId="{A8D56B7A-0A0E-473F-B14B-69364F051AAC}" srcOrd="0" destOrd="0" presId="urn:microsoft.com/office/officeart/2005/8/layout/cycle4"/>
    <dgm:cxn modelId="{EF8A2026-A45F-4239-A24F-D1CD6F5751F6}" type="presParOf" srcId="{A8D56B7A-0A0E-473F-B14B-69364F051AAC}" destId="{6DEE5917-9BE5-43D1-A831-761230F8AA7B}" srcOrd="0" destOrd="0" presId="urn:microsoft.com/office/officeart/2005/8/layout/cycle4"/>
    <dgm:cxn modelId="{FCE71488-8938-46DA-A421-1D0C8276C6BE}" type="presParOf" srcId="{A8D56B7A-0A0E-473F-B14B-69364F051AAC}" destId="{D53276A8-15D7-438C-B13A-FFA088B3CA78}" srcOrd="1" destOrd="0" presId="urn:microsoft.com/office/officeart/2005/8/layout/cycle4"/>
    <dgm:cxn modelId="{EC00BAB0-3FED-475F-8CB2-F760A41E5108}" type="presParOf" srcId="{1965C3F8-7146-4D9F-8D61-998206660E04}" destId="{19C63F2A-2D4D-4A41-95E6-267B931B4D0B}" srcOrd="1" destOrd="0" presId="urn:microsoft.com/office/officeart/2005/8/layout/cycle4"/>
    <dgm:cxn modelId="{CD444D73-3CAE-4588-821D-71426979B097}" type="presParOf" srcId="{19C63F2A-2D4D-4A41-95E6-267B931B4D0B}" destId="{E71ECCB8-19C6-4A85-9583-1E56F15E6EE5}" srcOrd="0" destOrd="0" presId="urn:microsoft.com/office/officeart/2005/8/layout/cycle4"/>
    <dgm:cxn modelId="{58163A8B-A03A-4861-8401-D3A0C2B815C7}" type="presParOf" srcId="{19C63F2A-2D4D-4A41-95E6-267B931B4D0B}" destId="{D1A5D41E-ABD9-4C74-BDE7-0CB2F6142EDE}" srcOrd="1" destOrd="0" presId="urn:microsoft.com/office/officeart/2005/8/layout/cycle4"/>
    <dgm:cxn modelId="{789E82AC-B7CE-4639-96FA-5ECAD1A5F39E}" type="presParOf" srcId="{1965C3F8-7146-4D9F-8D61-998206660E04}" destId="{589A2776-ECD4-4D3B-B3C4-83EEAD85A759}" srcOrd="2" destOrd="0" presId="urn:microsoft.com/office/officeart/2005/8/layout/cycle4"/>
    <dgm:cxn modelId="{C1799668-D4E1-4590-920E-C6A32DE6D38E}" type="presParOf" srcId="{589A2776-ECD4-4D3B-B3C4-83EEAD85A759}" destId="{F40DFED2-1965-4017-B929-D37BC6241DC3}" srcOrd="0" destOrd="0" presId="urn:microsoft.com/office/officeart/2005/8/layout/cycle4"/>
    <dgm:cxn modelId="{8D42C722-0B32-48B8-8632-7F4D4C2824A5}" type="presParOf" srcId="{589A2776-ECD4-4D3B-B3C4-83EEAD85A759}" destId="{4E447C63-A5BB-4FFC-AAAC-75E5659E435C}" srcOrd="1" destOrd="0" presId="urn:microsoft.com/office/officeart/2005/8/layout/cycle4"/>
    <dgm:cxn modelId="{BF03283A-832F-42E1-B49C-40DE342D16D4}" type="presParOf" srcId="{1965C3F8-7146-4D9F-8D61-998206660E04}" destId="{207118C8-138F-4EA1-8972-CA4281FE6D50}" srcOrd="3" destOrd="0" presId="urn:microsoft.com/office/officeart/2005/8/layout/cycle4"/>
    <dgm:cxn modelId="{B332066B-4D8F-4AE3-91F3-BF14873DC0A4}" type="presParOf" srcId="{207118C8-138F-4EA1-8972-CA4281FE6D50}" destId="{E8F2264A-1603-4EF5-AA65-B33AA4D9B504}" srcOrd="0" destOrd="0" presId="urn:microsoft.com/office/officeart/2005/8/layout/cycle4"/>
    <dgm:cxn modelId="{795EACE8-41B2-439C-9CD9-F3EC01C90D5D}" type="presParOf" srcId="{207118C8-138F-4EA1-8972-CA4281FE6D50}" destId="{BB2F854C-94C7-4212-A039-93373831AE88}" srcOrd="1" destOrd="0" presId="urn:microsoft.com/office/officeart/2005/8/layout/cycle4"/>
    <dgm:cxn modelId="{1103DB52-91D0-459E-B818-2AFE274EB683}" type="presParOf" srcId="{1965C3F8-7146-4D9F-8D61-998206660E04}" destId="{73475614-994C-44EB-AE6D-B60D79CD0AFA}" srcOrd="4" destOrd="0" presId="urn:microsoft.com/office/officeart/2005/8/layout/cycle4"/>
    <dgm:cxn modelId="{342E5A6B-E94F-4552-A361-0450BB8A712C}" type="presParOf" srcId="{38FC37CA-DA56-4891-B283-BEA570F1BE4D}" destId="{3B343C00-A703-4D69-B61C-BA0A5D823A6A}" srcOrd="1" destOrd="0" presId="urn:microsoft.com/office/officeart/2005/8/layout/cycle4"/>
    <dgm:cxn modelId="{92E41694-8DBE-4C40-91C2-49845CB0719F}" type="presParOf" srcId="{3B343C00-A703-4D69-B61C-BA0A5D823A6A}" destId="{AF55FEE5-6E78-4115-86E5-06DEB2B9F69A}" srcOrd="0" destOrd="0" presId="urn:microsoft.com/office/officeart/2005/8/layout/cycle4"/>
    <dgm:cxn modelId="{D48B9890-4E6F-4D81-83AF-5A50A482724F}" type="presParOf" srcId="{3B343C00-A703-4D69-B61C-BA0A5D823A6A}" destId="{854DBB9D-9638-43AA-B9BF-BFE9AD5AB5B4}" srcOrd="1" destOrd="0" presId="urn:microsoft.com/office/officeart/2005/8/layout/cycle4"/>
    <dgm:cxn modelId="{DAE621CF-66E5-43E3-A5D6-B315F6274CC6}" type="presParOf" srcId="{3B343C00-A703-4D69-B61C-BA0A5D823A6A}" destId="{B580FE5B-ED4A-49CA-AFC6-E6F28C197B8F}" srcOrd="2" destOrd="0" presId="urn:microsoft.com/office/officeart/2005/8/layout/cycle4"/>
    <dgm:cxn modelId="{0B57DC66-7EA0-40D5-95EB-D67EB1D7474E}" type="presParOf" srcId="{3B343C00-A703-4D69-B61C-BA0A5D823A6A}" destId="{AC1219A3-D482-4EE5-BB7F-433244B592F4}" srcOrd="3" destOrd="0" presId="urn:microsoft.com/office/officeart/2005/8/layout/cycle4"/>
    <dgm:cxn modelId="{1D6F5EDC-11F7-4757-B905-3B3B6EB00E3E}" type="presParOf" srcId="{3B343C00-A703-4D69-B61C-BA0A5D823A6A}" destId="{85E8B246-140A-4823-8E56-F534333ADEC8}" srcOrd="4" destOrd="0" presId="urn:microsoft.com/office/officeart/2005/8/layout/cycle4"/>
    <dgm:cxn modelId="{D0B2C9D6-8AD1-474F-83E7-8E5F5A9DEC35}" type="presParOf" srcId="{38FC37CA-DA56-4891-B283-BEA570F1BE4D}" destId="{0CECF134-2218-42CD-9833-06914B0790AF}" srcOrd="2" destOrd="0" presId="urn:microsoft.com/office/officeart/2005/8/layout/cycle4"/>
    <dgm:cxn modelId="{F9C8EF07-9D25-4C89-AE2C-CF31F9031E34}" type="presParOf" srcId="{38FC37CA-DA56-4891-B283-BEA570F1BE4D}" destId="{4776BA1D-0389-48F1-BF4D-F5560ABB3610}" srcOrd="3" destOrd="0" presId="urn:microsoft.com/office/officeart/2005/8/layout/cycle4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349F5AB-693E-4E79-AB09-2BD78D5EB6E9}">
      <dsp:nvSpPr>
        <dsp:cNvPr id="0" name=""/>
        <dsp:cNvSpPr/>
      </dsp:nvSpPr>
      <dsp:spPr>
        <a:xfrm rot="5400000">
          <a:off x="-69265" y="70805"/>
          <a:ext cx="461771" cy="323240"/>
        </a:xfrm>
        <a:prstGeom prst="chevron">
          <a:avLst/>
        </a:prstGeom>
        <a:solidFill>
          <a:schemeClr val="accent6">
            <a:lumMod val="7500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400" b="1" kern="1200">
              <a:latin typeface="Times New Roman" panose="02020603050405020304" pitchFamily="18" charset="0"/>
              <a:cs typeface="Times New Roman" panose="02020603050405020304" pitchFamily="18" charset="0"/>
            </a:rPr>
            <a:t>S</a:t>
          </a:r>
          <a:endParaRPr lang="ru-RU" sz="1400" b="1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 rot="-5400000">
        <a:off x="1" y="163159"/>
        <a:ext cx="323240" cy="138531"/>
      </dsp:txXfrm>
    </dsp:sp>
    <dsp:sp modelId="{B95D410D-37D8-46F3-9938-A95EADDC989F}">
      <dsp:nvSpPr>
        <dsp:cNvPr id="0" name=""/>
        <dsp:cNvSpPr/>
      </dsp:nvSpPr>
      <dsp:spPr>
        <a:xfrm rot="5400000">
          <a:off x="3054702" y="-2729922"/>
          <a:ext cx="300309" cy="5763234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extrusionH="190500" prstMaterial="dkEdge">
          <a:bevelT w="135400" h="1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85344" tIns="7620" rIns="7620" bIns="7620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ru-RU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цели конкретизированы и достижимы</a:t>
          </a:r>
        </a:p>
      </dsp:txBody>
      <dsp:txXfrm rot="-5400000">
        <a:off x="323240" y="16200"/>
        <a:ext cx="5748574" cy="270989"/>
      </dsp:txXfrm>
    </dsp:sp>
    <dsp:sp modelId="{F1B9A0D4-3338-4E23-8801-4F7D76DFD376}">
      <dsp:nvSpPr>
        <dsp:cNvPr id="0" name=""/>
        <dsp:cNvSpPr/>
      </dsp:nvSpPr>
      <dsp:spPr>
        <a:xfrm rot="5400000">
          <a:off x="-69265" y="435605"/>
          <a:ext cx="461771" cy="323240"/>
        </a:xfrm>
        <a:prstGeom prst="chevron">
          <a:avLst/>
        </a:prstGeom>
        <a:gradFill rotWithShape="0">
          <a:gsLst>
            <a:gs pos="0">
              <a:schemeClr val="accent3">
                <a:hueOff val="2812566"/>
                <a:satOff val="-4220"/>
                <a:lumOff val="-686"/>
                <a:alphaOff val="0"/>
                <a:shade val="51000"/>
                <a:satMod val="130000"/>
              </a:schemeClr>
            </a:gs>
            <a:gs pos="80000">
              <a:schemeClr val="accent3">
                <a:hueOff val="2812566"/>
                <a:satOff val="-4220"/>
                <a:lumOff val="-686"/>
                <a:alphaOff val="0"/>
                <a:shade val="93000"/>
                <a:satMod val="130000"/>
              </a:schemeClr>
            </a:gs>
            <a:gs pos="100000">
              <a:schemeClr val="accent3">
                <a:hueOff val="2812566"/>
                <a:satOff val="-4220"/>
                <a:lumOff val="-686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900" b="1" kern="1200">
              <a:latin typeface="Times New Roman" panose="02020603050405020304" pitchFamily="18" charset="0"/>
              <a:cs typeface="Times New Roman" panose="02020603050405020304" pitchFamily="18" charset="0"/>
            </a:rPr>
            <a:t>M</a:t>
          </a:r>
          <a:endParaRPr lang="ru-RU" sz="900" b="1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 rot="-5400000">
        <a:off x="1" y="527959"/>
        <a:ext cx="323240" cy="138531"/>
      </dsp:txXfrm>
    </dsp:sp>
    <dsp:sp modelId="{58AF7F58-8807-4D3D-8380-17922B0AFD35}">
      <dsp:nvSpPr>
        <dsp:cNvPr id="0" name=""/>
        <dsp:cNvSpPr/>
      </dsp:nvSpPr>
      <dsp:spPr>
        <a:xfrm rot="5400000">
          <a:off x="3054781" y="-2365202"/>
          <a:ext cx="300151" cy="5763234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hueOff val="2812566"/>
              <a:satOff val="-4220"/>
              <a:lumOff val="-686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extrusionH="190500" prstMaterial="dkEdge">
          <a:bevelT w="135400" h="1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85344" tIns="7620" rIns="7620" bIns="7620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ru-RU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использованы различные методики и расчеты для достижения поставленных целей</a:t>
          </a:r>
        </a:p>
      </dsp:txBody>
      <dsp:txXfrm rot="-5400000">
        <a:off x="323240" y="380991"/>
        <a:ext cx="5748582" cy="270847"/>
      </dsp:txXfrm>
    </dsp:sp>
    <dsp:sp modelId="{50223776-C55E-497C-9940-6910B96C2342}">
      <dsp:nvSpPr>
        <dsp:cNvPr id="0" name=""/>
        <dsp:cNvSpPr/>
      </dsp:nvSpPr>
      <dsp:spPr>
        <a:xfrm rot="5400000">
          <a:off x="-69265" y="800404"/>
          <a:ext cx="461771" cy="323240"/>
        </a:xfrm>
        <a:prstGeom prst="chevron">
          <a:avLst/>
        </a:prstGeom>
        <a:gradFill rotWithShape="0">
          <a:gsLst>
            <a:gs pos="0">
              <a:schemeClr val="accent3">
                <a:hueOff val="5625132"/>
                <a:satOff val="-8440"/>
                <a:lumOff val="-1373"/>
                <a:alphaOff val="0"/>
                <a:shade val="51000"/>
                <a:satMod val="130000"/>
              </a:schemeClr>
            </a:gs>
            <a:gs pos="80000">
              <a:schemeClr val="accent3">
                <a:hueOff val="5625132"/>
                <a:satOff val="-8440"/>
                <a:lumOff val="-1373"/>
                <a:alphaOff val="0"/>
                <a:shade val="93000"/>
                <a:satMod val="130000"/>
              </a:schemeClr>
            </a:gs>
            <a:gs pos="100000">
              <a:schemeClr val="accent3">
                <a:hueOff val="5625132"/>
                <a:satOff val="-8440"/>
                <a:lumOff val="-1373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900" b="1" kern="1200">
              <a:latin typeface="Times New Roman" panose="02020603050405020304" pitchFamily="18" charset="0"/>
              <a:cs typeface="Times New Roman" panose="02020603050405020304" pitchFamily="18" charset="0"/>
            </a:rPr>
            <a:t>A</a:t>
          </a:r>
          <a:endParaRPr lang="ru-RU" sz="900" b="1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 rot="-5400000">
        <a:off x="1" y="892758"/>
        <a:ext cx="323240" cy="138531"/>
      </dsp:txXfrm>
    </dsp:sp>
    <dsp:sp modelId="{087839B4-5E96-4720-B028-33057755B005}">
      <dsp:nvSpPr>
        <dsp:cNvPr id="0" name=""/>
        <dsp:cNvSpPr/>
      </dsp:nvSpPr>
      <dsp:spPr>
        <a:xfrm rot="5400000">
          <a:off x="3054781" y="-2000402"/>
          <a:ext cx="300151" cy="5763234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hueOff val="5625132"/>
              <a:satOff val="-8440"/>
              <a:lumOff val="-1373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extrusionH="190500" prstMaterial="dkEdge">
          <a:bevelT w="135400" h="1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85344" tIns="7620" rIns="7620" bIns="7620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ru-RU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все цели установленные нами достижимы и не превышают свои задачи</a:t>
          </a:r>
        </a:p>
      </dsp:txBody>
      <dsp:txXfrm rot="-5400000">
        <a:off x="323240" y="745791"/>
        <a:ext cx="5748582" cy="270847"/>
      </dsp:txXfrm>
    </dsp:sp>
    <dsp:sp modelId="{53973FAB-25CD-43BA-B07E-B04C274F733D}">
      <dsp:nvSpPr>
        <dsp:cNvPr id="0" name=""/>
        <dsp:cNvSpPr/>
      </dsp:nvSpPr>
      <dsp:spPr>
        <a:xfrm rot="5400000">
          <a:off x="-69265" y="1165204"/>
          <a:ext cx="461771" cy="323240"/>
        </a:xfrm>
        <a:prstGeom prst="chevron">
          <a:avLst/>
        </a:prstGeom>
        <a:gradFill rotWithShape="0">
          <a:gsLst>
            <a:gs pos="0">
              <a:schemeClr val="accent3">
                <a:hueOff val="8437698"/>
                <a:satOff val="-12660"/>
                <a:lumOff val="-2059"/>
                <a:alphaOff val="0"/>
                <a:shade val="51000"/>
                <a:satMod val="130000"/>
              </a:schemeClr>
            </a:gs>
            <a:gs pos="80000">
              <a:schemeClr val="accent3">
                <a:hueOff val="8437698"/>
                <a:satOff val="-12660"/>
                <a:lumOff val="-2059"/>
                <a:alphaOff val="0"/>
                <a:shade val="93000"/>
                <a:satMod val="130000"/>
              </a:schemeClr>
            </a:gs>
            <a:gs pos="100000">
              <a:schemeClr val="accent3">
                <a:hueOff val="8437698"/>
                <a:satOff val="-12660"/>
                <a:lumOff val="-2059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400" b="1" kern="1200">
              <a:latin typeface="Times New Roman" panose="02020603050405020304" pitchFamily="18" charset="0"/>
              <a:cs typeface="Times New Roman" panose="02020603050405020304" pitchFamily="18" charset="0"/>
            </a:rPr>
            <a:t>R</a:t>
          </a:r>
          <a:endParaRPr lang="ru-RU" sz="1400" b="1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 rot="-5400000">
        <a:off x="1" y="1257558"/>
        <a:ext cx="323240" cy="138531"/>
      </dsp:txXfrm>
    </dsp:sp>
    <dsp:sp modelId="{A63AA996-F93A-48E5-B309-F4A023853B46}">
      <dsp:nvSpPr>
        <dsp:cNvPr id="0" name=""/>
        <dsp:cNvSpPr/>
      </dsp:nvSpPr>
      <dsp:spPr>
        <a:xfrm rot="5400000">
          <a:off x="3054781" y="-1635602"/>
          <a:ext cx="300151" cy="5763234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hueOff val="8437698"/>
              <a:satOff val="-12660"/>
              <a:lumOff val="-2059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extrusionH="190500" prstMaterial="dkEdge">
          <a:bevelT w="135400" h="1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85344" tIns="7620" rIns="7620" bIns="7620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ru-RU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при имеющихся ресурсах все цели объективно достижимы</a:t>
          </a:r>
        </a:p>
      </dsp:txBody>
      <dsp:txXfrm rot="-5400000">
        <a:off x="323240" y="1110591"/>
        <a:ext cx="5748582" cy="270847"/>
      </dsp:txXfrm>
    </dsp:sp>
    <dsp:sp modelId="{0EBF4209-C6B7-46B8-A5BF-BD39BDD72EE2}">
      <dsp:nvSpPr>
        <dsp:cNvPr id="0" name=""/>
        <dsp:cNvSpPr/>
      </dsp:nvSpPr>
      <dsp:spPr>
        <a:xfrm rot="5400000">
          <a:off x="-69265" y="1530004"/>
          <a:ext cx="461771" cy="323240"/>
        </a:xfrm>
        <a:prstGeom prst="chevron">
          <a:avLst/>
        </a:prstGeom>
        <a:gradFill rotWithShape="0">
          <a:gsLst>
            <a:gs pos="0">
              <a:schemeClr val="accent3">
                <a:hueOff val="11250264"/>
                <a:satOff val="-16880"/>
                <a:lumOff val="-2745"/>
                <a:alphaOff val="0"/>
                <a:shade val="51000"/>
                <a:satMod val="130000"/>
              </a:schemeClr>
            </a:gs>
            <a:gs pos="80000">
              <a:schemeClr val="accent3">
                <a:hueOff val="11250264"/>
                <a:satOff val="-16880"/>
                <a:lumOff val="-2745"/>
                <a:alphaOff val="0"/>
                <a:shade val="93000"/>
                <a:satMod val="130000"/>
              </a:schemeClr>
            </a:gs>
            <a:gs pos="100000">
              <a:schemeClr val="accent3">
                <a:hueOff val="11250264"/>
                <a:satOff val="-16880"/>
                <a:lumOff val="-2745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900" b="1" kern="1200">
              <a:latin typeface="Times New Roman" panose="02020603050405020304" pitchFamily="18" charset="0"/>
              <a:cs typeface="Times New Roman" panose="02020603050405020304" pitchFamily="18" charset="0"/>
            </a:rPr>
            <a:t>T</a:t>
          </a:r>
          <a:endParaRPr lang="ru-RU" sz="900" b="1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 rot="-5400000">
        <a:off x="1" y="1622358"/>
        <a:ext cx="323240" cy="138531"/>
      </dsp:txXfrm>
    </dsp:sp>
    <dsp:sp modelId="{682EE099-60E5-4319-B7CF-095C06A51370}">
      <dsp:nvSpPr>
        <dsp:cNvPr id="0" name=""/>
        <dsp:cNvSpPr/>
      </dsp:nvSpPr>
      <dsp:spPr>
        <a:xfrm rot="5400000">
          <a:off x="3054781" y="-1270803"/>
          <a:ext cx="300151" cy="5763234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hueOff val="11250264"/>
              <a:satOff val="-16880"/>
              <a:lumOff val="-2745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extrusionH="190500" prstMaterial="dkEdge">
          <a:bevelT w="135400" h="1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85344" tIns="7620" rIns="7620" bIns="7620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ru-RU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каждый из бизнес процессов будет проходить в точно назначенные сроки</a:t>
          </a:r>
        </a:p>
      </dsp:txBody>
      <dsp:txXfrm rot="-5400000">
        <a:off x="323240" y="1475390"/>
        <a:ext cx="5748582" cy="270847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40DFED2-1965-4017-B929-D37BC6241DC3}">
      <dsp:nvSpPr>
        <dsp:cNvPr id="0" name=""/>
        <dsp:cNvSpPr/>
      </dsp:nvSpPr>
      <dsp:spPr>
        <a:xfrm>
          <a:off x="2099470" y="1347215"/>
          <a:ext cx="1572174" cy="63398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2">
              <a:hueOff val="3121013"/>
              <a:satOff val="-3893"/>
              <a:lumOff val="915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-190500"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t" anchorCtr="0">
          <a:noAutofit/>
        </a:bodyPr>
        <a:lstStyle/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ru-RU" sz="1050" kern="1200">
              <a:latin typeface="Times New Roman" panose="02020603050405020304" pitchFamily="18" charset="0"/>
              <a:cs typeface="Times New Roman" panose="02020603050405020304" pitchFamily="18" charset="0"/>
            </a:rPr>
            <a:t>Минимальное количество конкурентов</a:t>
          </a:r>
        </a:p>
      </dsp:txBody>
      <dsp:txXfrm>
        <a:off x="2585050" y="1519638"/>
        <a:ext cx="1072668" cy="447634"/>
      </dsp:txXfrm>
    </dsp:sp>
    <dsp:sp modelId="{E8F2264A-1603-4EF5-AA65-B33AA4D9B504}">
      <dsp:nvSpPr>
        <dsp:cNvPr id="0" name=""/>
        <dsp:cNvSpPr/>
      </dsp:nvSpPr>
      <dsp:spPr>
        <a:xfrm>
          <a:off x="255826" y="1347215"/>
          <a:ext cx="1631944" cy="63398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2">
              <a:hueOff val="4681519"/>
              <a:satOff val="-5839"/>
              <a:lumOff val="1373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-190500"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t" anchorCtr="0">
          <a:noAutofit/>
        </a:bodyPr>
        <a:lstStyle/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ru-RU" sz="1050" kern="1200">
              <a:latin typeface="Times New Roman" panose="02020603050405020304" pitchFamily="18" charset="0"/>
              <a:cs typeface="Times New Roman" panose="02020603050405020304" pitchFamily="18" charset="0"/>
            </a:rPr>
            <a:t>быстрое продвижение</a:t>
          </a:r>
        </a:p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ru-RU" sz="1050" kern="1200">
              <a:latin typeface="Times New Roman" panose="02020603050405020304" pitchFamily="18" charset="0"/>
              <a:cs typeface="Times New Roman" panose="02020603050405020304" pitchFamily="18" charset="0"/>
            </a:rPr>
            <a:t>самореклама</a:t>
          </a:r>
          <a:endParaRPr lang="ru-RU" sz="120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269753" y="1519638"/>
        <a:ext cx="1114507" cy="447634"/>
      </dsp:txXfrm>
    </dsp:sp>
    <dsp:sp modelId="{E71ECCB8-19C6-4A85-9583-1E56F15E6EE5}">
      <dsp:nvSpPr>
        <dsp:cNvPr id="0" name=""/>
        <dsp:cNvSpPr/>
      </dsp:nvSpPr>
      <dsp:spPr>
        <a:xfrm>
          <a:off x="2085387" y="0"/>
          <a:ext cx="1620679" cy="63398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2">
              <a:hueOff val="1560506"/>
              <a:satOff val="-1946"/>
              <a:lumOff val="458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-190500"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t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ru-RU" sz="1000" kern="1200">
              <a:latin typeface="Times New Roman" panose="02020603050405020304" pitchFamily="18" charset="0"/>
              <a:cs typeface="Times New Roman" panose="02020603050405020304" pitchFamily="18" charset="0"/>
            </a:rPr>
            <a:t>Гибкие цены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ru-RU" sz="1000" kern="1200">
              <a:latin typeface="Times New Roman" panose="02020603050405020304" pitchFamily="18" charset="0"/>
              <a:cs typeface="Times New Roman" panose="02020603050405020304" pitchFamily="18" charset="0"/>
            </a:rPr>
            <a:t>Система скидок</a:t>
          </a:r>
        </a:p>
      </dsp:txBody>
      <dsp:txXfrm>
        <a:off x="2585518" y="13927"/>
        <a:ext cx="1106621" cy="447634"/>
      </dsp:txXfrm>
    </dsp:sp>
    <dsp:sp modelId="{6DEE5917-9BE5-43D1-A831-761230F8AA7B}">
      <dsp:nvSpPr>
        <dsp:cNvPr id="0" name=""/>
        <dsp:cNvSpPr/>
      </dsp:nvSpPr>
      <dsp:spPr>
        <a:xfrm>
          <a:off x="112127" y="0"/>
          <a:ext cx="1575424" cy="63398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-190500"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t" anchorCtr="0">
          <a:noAutofit/>
        </a:bodyPr>
        <a:lstStyle/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ru-RU" sz="1050" kern="1200">
              <a:latin typeface="Times New Roman" panose="02020603050405020304" pitchFamily="18" charset="0"/>
              <a:cs typeface="Times New Roman" panose="02020603050405020304" pitchFamily="18" charset="0"/>
            </a:rPr>
            <a:t>Качественный товар</a:t>
          </a:r>
        </a:p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ru-RU" sz="1050" kern="1200">
              <a:latin typeface="Times New Roman" panose="02020603050405020304" pitchFamily="18" charset="0"/>
              <a:cs typeface="Times New Roman" panose="02020603050405020304" pitchFamily="18" charset="0"/>
            </a:rPr>
            <a:t>экологичность</a:t>
          </a:r>
        </a:p>
      </dsp:txBody>
      <dsp:txXfrm>
        <a:off x="126054" y="13927"/>
        <a:ext cx="1074942" cy="447634"/>
      </dsp:txXfrm>
    </dsp:sp>
    <dsp:sp modelId="{AF55FEE5-6E78-4115-86E5-06DEB2B9F69A}">
      <dsp:nvSpPr>
        <dsp:cNvPr id="0" name=""/>
        <dsp:cNvSpPr/>
      </dsp:nvSpPr>
      <dsp:spPr>
        <a:xfrm>
          <a:off x="1065428" y="112928"/>
          <a:ext cx="857859" cy="857859"/>
        </a:xfrm>
        <a:prstGeom prst="pieWedge">
          <a:avLst/>
        </a:prstGeom>
        <a:solidFill>
          <a:srgbClr val="C00000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9784" tIns="49784" rIns="49784" bIns="49784" numCol="1" spcCol="1270" anchor="ctr" anchorCtr="0">
          <a:noAutofit/>
        </a:bodyPr>
        <a:lstStyle/>
        <a:p>
          <a:pPr marL="0" lvl="0" indent="0" algn="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b="1" kern="1200">
              <a:latin typeface="Times New Roman" panose="02020603050405020304" pitchFamily="18" charset="0"/>
              <a:cs typeface="Times New Roman" panose="02020603050405020304" pitchFamily="18" charset="0"/>
            </a:rPr>
            <a:t>PRODUCT</a:t>
          </a:r>
          <a:endParaRPr lang="ru-RU" sz="700" b="1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1316689" y="364189"/>
        <a:ext cx="606598" cy="606598"/>
      </dsp:txXfrm>
    </dsp:sp>
    <dsp:sp modelId="{854DBB9D-9638-43AA-B9BF-BFE9AD5AB5B4}">
      <dsp:nvSpPr>
        <dsp:cNvPr id="0" name=""/>
        <dsp:cNvSpPr/>
      </dsp:nvSpPr>
      <dsp:spPr>
        <a:xfrm rot="5400000">
          <a:off x="1962912" y="112928"/>
          <a:ext cx="857859" cy="857859"/>
        </a:xfrm>
        <a:prstGeom prst="pieWedge">
          <a:avLst/>
        </a:prstGeom>
        <a:solidFill>
          <a:schemeClr val="accent2">
            <a:lumMod val="7500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50" b="1" kern="1200">
              <a:latin typeface="Times New Roman" panose="02020603050405020304" pitchFamily="18" charset="0"/>
              <a:cs typeface="Times New Roman" panose="02020603050405020304" pitchFamily="18" charset="0"/>
            </a:rPr>
            <a:t>PRICE</a:t>
          </a:r>
          <a:endParaRPr lang="ru-RU" sz="1050" b="1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 rot="-5400000">
        <a:off x="1962912" y="364189"/>
        <a:ext cx="606598" cy="606598"/>
      </dsp:txXfrm>
    </dsp:sp>
    <dsp:sp modelId="{B580FE5B-ED4A-49CA-AFC6-E6F28C197B8F}">
      <dsp:nvSpPr>
        <dsp:cNvPr id="0" name=""/>
        <dsp:cNvSpPr/>
      </dsp:nvSpPr>
      <dsp:spPr>
        <a:xfrm rot="10800000">
          <a:off x="1962912" y="1010412"/>
          <a:ext cx="857859" cy="857859"/>
        </a:xfrm>
        <a:prstGeom prst="pieWedge">
          <a:avLst/>
        </a:prstGeom>
        <a:solidFill>
          <a:schemeClr val="accent4">
            <a:lumMod val="7500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1120" tIns="71120" rIns="71120" bIns="7112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b="1" kern="1200">
              <a:latin typeface="Times New Roman" panose="02020603050405020304" pitchFamily="18" charset="0"/>
              <a:cs typeface="Times New Roman" panose="02020603050405020304" pitchFamily="18" charset="0"/>
            </a:rPr>
            <a:t>PLACE</a:t>
          </a:r>
          <a:endParaRPr lang="ru-RU" sz="1000" b="1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 rot="10800000">
        <a:off x="1962912" y="1010412"/>
        <a:ext cx="606598" cy="606598"/>
      </dsp:txXfrm>
    </dsp:sp>
    <dsp:sp modelId="{AC1219A3-D482-4EE5-BB7F-433244B592F4}">
      <dsp:nvSpPr>
        <dsp:cNvPr id="0" name=""/>
        <dsp:cNvSpPr/>
      </dsp:nvSpPr>
      <dsp:spPr>
        <a:xfrm rot="16200000">
          <a:off x="1065428" y="1010412"/>
          <a:ext cx="857859" cy="857859"/>
        </a:xfrm>
        <a:prstGeom prst="pieWedge">
          <a:avLst/>
        </a:prstGeom>
        <a:solidFill>
          <a:schemeClr val="accent6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2672" tIns="42672" rIns="42672" bIns="42672" numCol="1" spcCol="1270" anchor="ctr" anchorCtr="0">
          <a:noAutofit/>
        </a:bodyPr>
        <a:lstStyle/>
        <a:p>
          <a:pPr marL="0" lvl="0" indent="0" algn="l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600" b="1" kern="1200">
              <a:latin typeface="Times New Roman" panose="02020603050405020304" pitchFamily="18" charset="0"/>
              <a:cs typeface="Times New Roman" panose="02020603050405020304" pitchFamily="18" charset="0"/>
            </a:rPr>
            <a:t>PROMOTION</a:t>
          </a:r>
          <a:endParaRPr lang="ru-RU" sz="600" b="1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 rot="5400000">
        <a:off x="1316689" y="1010412"/>
        <a:ext cx="606598" cy="606598"/>
      </dsp:txXfrm>
    </dsp:sp>
    <dsp:sp modelId="{0CECF134-2218-42CD-9833-06914B0790AF}">
      <dsp:nvSpPr>
        <dsp:cNvPr id="0" name=""/>
        <dsp:cNvSpPr/>
      </dsp:nvSpPr>
      <dsp:spPr>
        <a:xfrm flipH="1" flipV="1">
          <a:off x="1923050" y="932817"/>
          <a:ext cx="28303" cy="122643"/>
        </a:xfrm>
        <a:prstGeom prst="flowChartAlternateProcess">
          <a:avLst/>
        </a:prstGeom>
        <a:solidFill>
          <a:schemeClr val="accent2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190500"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1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4776BA1D-0389-48F1-BF4D-F5560ABB3610}">
      <dsp:nvSpPr>
        <dsp:cNvPr id="0" name=""/>
        <dsp:cNvSpPr/>
      </dsp:nvSpPr>
      <dsp:spPr>
        <a:xfrm rot="10800000">
          <a:off x="1553936" y="672193"/>
          <a:ext cx="790120" cy="641525"/>
        </a:xfrm>
        <a:prstGeom prst="sun">
          <a:avLst/>
        </a:prstGeom>
        <a:solidFill>
          <a:srgbClr val="FFC000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190500"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1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cycle4">
  <dgm:title val=""/>
  <dgm:desc val=""/>
  <dgm:catLst>
    <dgm:cat type="relationship" pri="26000"/>
    <dgm:cat type="cycle" pri="13000"/>
    <dgm:cat type="matrix" pri="4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  <dgm:pt modelId="3">
          <dgm:prSet phldr="1"/>
        </dgm:pt>
        <dgm:pt modelId="31">
          <dgm:prSet phldr="1"/>
        </dgm:pt>
        <dgm:pt modelId="4">
          <dgm:prSet phldr="1"/>
        </dgm:pt>
        <dgm:pt modelId="41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cycleMatrixDiagram">
    <dgm:varLst>
      <dgm:chMax val="1"/>
      <dgm:dir/>
      <dgm:animLvl val="lvl"/>
      <dgm:resizeHandles val="exact"/>
    </dgm:varLst>
    <dgm:alg type="composite">
      <dgm:param type="ar" val="1.3"/>
    </dgm:alg>
    <dgm:shape xmlns:r="http://schemas.openxmlformats.org/officeDocument/2006/relationships" r:blip="">
      <dgm:adjLst/>
    </dgm:shape>
    <dgm:presOf/>
    <dgm:constrLst>
      <dgm:constr type="w" for="ch" forName="children" refType="w"/>
      <dgm:constr type="h" for="ch" forName="children" refType="w" refFor="ch" refForName="children" fact="0.77"/>
      <dgm:constr type="ctrX" for="ch" forName="children" refType="w" fact="0.5"/>
      <dgm:constr type="ctrY" for="ch" forName="children" refType="h" fact="0.5"/>
      <dgm:constr type="w" for="ch" forName="circle" refType="w"/>
      <dgm:constr type="h" for="ch" forName="circle" refType="h"/>
      <dgm:constr type="ctrX" for="ch" forName="circle" refType="w" fact="0.5"/>
      <dgm:constr type="ctrY" for="ch" forName="circle" refType="h" fact="0.5"/>
      <dgm:constr type="w" for="ch" forName="center1" refType="w" fact="0.115"/>
      <dgm:constr type="h" for="ch" forName="center1" refType="w" fact="0.1"/>
      <dgm:constr type="ctrX" for="ch" forName="center1" refType="w" fact="0.5"/>
      <dgm:constr type="ctrY" for="ch" forName="center1" refType="h" fact="0.475"/>
      <dgm:constr type="w" for="ch" forName="center2" refType="w" fact="0.115"/>
      <dgm:constr type="h" for="ch" forName="center2" refType="w" fact="0.1"/>
      <dgm:constr type="ctrX" for="ch" forName="center2" refType="w" fact="0.5"/>
      <dgm:constr type="ctrY" for="ch" forName="center2" refType="h" fact="0.525"/>
    </dgm:constrLst>
    <dgm:ruleLst/>
    <dgm:choose name="Name0">
      <dgm:if name="Name1" axis="ch" ptType="node" func="cnt" op="gte" val="1">
        <dgm:layoutNode name="children">
          <dgm:alg type="composite">
            <dgm:param type="ar" val="1.3"/>
          </dgm:alg>
          <dgm:shape xmlns:r="http://schemas.openxmlformats.org/officeDocument/2006/relationships" r:blip="">
            <dgm:adjLst/>
          </dgm:shape>
          <dgm:presOf/>
          <dgm:choose name="Name2">
            <dgm:if name="Name3" func="var" arg="dir" op="equ" val="norm">
              <dgm:constrLst>
                <dgm:constr type="primFontSz" for="des" ptType="node" op="equ" val="65"/>
                <dgm:constr type="w" for="ch" forName="child1group" refType="w" fact="0.38"/>
                <dgm:constr type="h" for="ch" forName="child1group" refType="h" fact="0.32"/>
                <dgm:constr type="t" for="ch" forName="child1group"/>
                <dgm:constr type="l" for="ch" forName="child1group"/>
                <dgm:constr type="w" for="ch" forName="child2group" refType="w" fact="0.38"/>
                <dgm:constr type="h" for="ch" forName="child2group" refType="h" fact="0.32"/>
                <dgm:constr type="t" for="ch" forName="child2group"/>
                <dgm:constr type="r" for="ch" forName="child2group" refType="w"/>
                <dgm:constr type="w" for="ch" forName="child3group" refType="w" fact="0.38"/>
                <dgm:constr type="h" for="ch" forName="child3group" refType="h" fact="0.32"/>
                <dgm:constr type="b" for="ch" forName="child3group" refType="h"/>
                <dgm:constr type="r" for="ch" forName="child3group" refType="w"/>
                <dgm:constr type="w" for="ch" forName="child4group" refType="w" fact="0.38"/>
                <dgm:constr type="h" for="ch" forName="child4group" refType="h" fact="0.32"/>
                <dgm:constr type="b" for="ch" forName="child4group" refType="h"/>
                <dgm:constr type="l" for="ch" forName="child4group"/>
              </dgm:constrLst>
            </dgm:if>
            <dgm:else name="Name4">
              <dgm:constrLst>
                <dgm:constr type="primFontSz" for="des" ptType="node" op="equ" val="65"/>
                <dgm:constr type="w" for="ch" forName="child1group" refType="w" fact="0.38"/>
                <dgm:constr type="h" for="ch" forName="child1group" refType="h" fact="0.32"/>
                <dgm:constr type="t" for="ch" forName="child1group"/>
                <dgm:constr type="r" for="ch" forName="child1group" refType="w"/>
                <dgm:constr type="w" for="ch" forName="child2group" refType="w" fact="0.38"/>
                <dgm:constr type="h" for="ch" forName="child2group" refType="h" fact="0.32"/>
                <dgm:constr type="t" for="ch" forName="child2group"/>
                <dgm:constr type="l" for="ch" forName="child2group"/>
                <dgm:constr type="w" for="ch" forName="child3group" refType="w" fact="0.38"/>
                <dgm:constr type="h" for="ch" forName="child3group" refType="h" fact="0.32"/>
                <dgm:constr type="b" for="ch" forName="child3group" refType="h"/>
                <dgm:constr type="l" for="ch" forName="child3group"/>
                <dgm:constr type="w" for="ch" forName="child4group" refType="w" fact="0.38"/>
                <dgm:constr type="h" for="ch" forName="child4group" refType="h" fact="0.32"/>
                <dgm:constr type="b" for="ch" forName="child4group" refType="h"/>
                <dgm:constr type="r" for="ch" forName="child4group" refType="w"/>
              </dgm:constrLst>
            </dgm:else>
          </dgm:choose>
          <dgm:ruleLst/>
          <dgm:choose name="Name5">
            <dgm:if name="Name6" axis="ch ch" ptType="node node" st="1 1" cnt="1 0" func="cnt" op="gte" val="1">
              <dgm:layoutNode name="child1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7">
                  <dgm:if name="Name8" func="var" arg="dir" op="equ" val="norm">
                    <dgm:constrLst>
                      <dgm:constr type="w" for="ch" forName="child1" refType="w"/>
                      <dgm:constr type="h" for="ch" forName="child1" refType="h"/>
                      <dgm:constr type="t" for="ch" forName="child1"/>
                      <dgm:constr type="l" for="ch" forName="child1"/>
                      <dgm:constr type="w" for="ch" forName="child1Text" refType="w" fact="0.7"/>
                      <dgm:constr type="h" for="ch" forName="child1Text" refType="h" fact="0.75"/>
                      <dgm:constr type="t" for="ch" forName="child1Text"/>
                      <dgm:constr type="l" for="ch" forName="child1Text"/>
                    </dgm:constrLst>
                  </dgm:if>
                  <dgm:else name="Name9">
                    <dgm:constrLst>
                      <dgm:constr type="w" for="ch" forName="child1" refType="w"/>
                      <dgm:constr type="h" for="ch" forName="child1" refType="h"/>
                      <dgm:constr type="t" for="ch" forName="child1"/>
                      <dgm:constr type="r" for="ch" forName="child1" refType="w"/>
                      <dgm:constr type="w" for="ch" forName="child1Text" refType="w" fact="0.7"/>
                      <dgm:constr type="h" for="ch" forName="child1Text" refType="h" fact="0.75"/>
                      <dgm:constr type="t" for="ch" forName="child1Text"/>
                      <dgm:constr type="r" for="ch" forName="child1Text" refType="w"/>
                    </dgm:constrLst>
                  </dgm:else>
                </dgm:choose>
                <dgm:ruleLst/>
                <dgm:layoutNode name="child1" styleLbl="bgAcc1">
                  <dgm:alg type="sp"/>
                  <dgm:shape xmlns:r="http://schemas.openxmlformats.org/officeDocument/2006/relationships" type="roundRect" r:blip="" zOrderOff="-2">
                    <dgm:adjLst>
                      <dgm:adj idx="1" val="0.1"/>
                    </dgm:adjLst>
                  </dgm:shape>
                  <dgm:presOf axis="ch des" ptType="node node" st="1 1" cnt="1 0"/>
                  <dgm:constrLst/>
                  <dgm:ruleLst/>
                </dgm:layoutNode>
                <dgm:layoutNode name="child1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2" hideGeom="1">
                    <dgm:adjLst>
                      <dgm:adj idx="1" val="0.1"/>
                    </dgm:adjLst>
                  </dgm:shape>
                  <dgm:presOf axis="ch des" ptType="node node" st="1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10"/>
          </dgm:choose>
          <dgm:choose name="Name11">
            <dgm:if name="Name12" axis="ch ch" ptType="node node" st="2 1" cnt="1 0" func="cnt" op="gte" val="1">
              <dgm:layoutNode name="child2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choose name="Name13">
                  <dgm:if name="Name14" func="var" arg="dir" op="equ" val="norm">
                    <dgm:constrLst>
                      <dgm:constr type="w" for="ch" forName="child2" refType="w"/>
                      <dgm:constr type="h" for="ch" forName="child2" refType="h"/>
                      <dgm:constr type="t" for="ch" forName="child2"/>
                      <dgm:constr type="r" for="ch" forName="child2" refType="w"/>
                      <dgm:constr type="w" for="ch" forName="child2Text" refType="w" fact="0.7"/>
                      <dgm:constr type="h" for="ch" forName="child2Text" refType="h" fact="0.75"/>
                      <dgm:constr type="t" for="ch" forName="child2Text"/>
                      <dgm:constr type="r" for="ch" forName="child2Text" refType="w"/>
                    </dgm:constrLst>
                  </dgm:if>
                  <dgm:else name="Name15">
                    <dgm:constrLst>
                      <dgm:constr type="w" for="ch" forName="child2" refType="w"/>
                      <dgm:constr type="h" for="ch" forName="child2" refType="h"/>
                      <dgm:constr type="t" for="ch" forName="child2"/>
                      <dgm:constr type="l" for="ch" forName="child2"/>
                      <dgm:constr type="w" for="ch" forName="child2Text" refType="w" fact="0.7"/>
                      <dgm:constr type="h" for="ch" forName="child2Text" refType="h" fact="0.75"/>
                      <dgm:constr type="t" for="ch" forName="child2Text"/>
                      <dgm:constr type="l" for="ch" forName="child2Text"/>
                    </dgm:constrLst>
                  </dgm:else>
                </dgm:choose>
                <dgm:ruleLst/>
                <dgm:layoutNode name="child2" styleLbl="bgAcc1">
                  <dgm:alg type="sp"/>
                  <dgm:shape xmlns:r="http://schemas.openxmlformats.org/officeDocument/2006/relationships" type="roundRect" r:blip="" zOrderOff="-2">
                    <dgm:adjLst>
                      <dgm:adj idx="1" val="0.1"/>
                    </dgm:adjLst>
                  </dgm:shape>
                  <dgm:presOf axis="ch des" ptType="node node" st="2 1" cnt="1 0"/>
                  <dgm:constrLst/>
                  <dgm:ruleLst/>
                </dgm:layoutNode>
                <dgm:layoutNode name="child2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2" hideGeom="1">
                    <dgm:adjLst>
                      <dgm:adj idx="1" val="0.1"/>
                    </dgm:adjLst>
                  </dgm:shape>
                  <dgm:presOf axis="ch des" ptType="node node" st="2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16"/>
          </dgm:choose>
          <dgm:choose name="Name17">
            <dgm:if name="Name18" axis="ch ch" ptType="node node" st="3 1" cnt="1 0" func="cnt" op="gte" val="1">
              <dgm:layoutNode name="child3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19">
                  <dgm:if name="Name20" func="var" arg="dir" op="equ" val="norm">
                    <dgm:constrLst>
                      <dgm:constr type="w" for="ch" forName="child3" refType="w"/>
                      <dgm:constr type="h" for="ch" forName="child3" refType="h"/>
                      <dgm:constr type="b" for="ch" forName="child3" refType="h"/>
                      <dgm:constr type="r" for="ch" forName="child3" refType="w"/>
                      <dgm:constr type="w" for="ch" forName="child3Text" refType="w" fact="0.7"/>
                      <dgm:constr type="h" for="ch" forName="child3Text" refType="h" fact="0.75"/>
                      <dgm:constr type="b" for="ch" forName="child3Text" refType="h"/>
                      <dgm:constr type="r" for="ch" forName="child3Text" refType="w"/>
                    </dgm:constrLst>
                  </dgm:if>
                  <dgm:else name="Name21">
                    <dgm:constrLst>
                      <dgm:constr type="w" for="ch" forName="child3" refType="w"/>
                      <dgm:constr type="h" for="ch" forName="child3" refType="h"/>
                      <dgm:constr type="b" for="ch" forName="child3" refType="h"/>
                      <dgm:constr type="l" for="ch" forName="child3"/>
                      <dgm:constr type="w" for="ch" forName="child3Text" refType="w" fact="0.7"/>
                      <dgm:constr type="h" for="ch" forName="child3Text" refType="h" fact="0.75"/>
                      <dgm:constr type="b" for="ch" forName="child3Text" refType="h"/>
                      <dgm:constr type="l" for="ch" forName="child3Text"/>
                    </dgm:constrLst>
                  </dgm:else>
                </dgm:choose>
                <dgm:ruleLst/>
                <dgm:layoutNode name="child3" styleLbl="bgAcc1">
                  <dgm:alg type="sp"/>
                  <dgm:shape xmlns:r="http://schemas.openxmlformats.org/officeDocument/2006/relationships" type="roundRect" r:blip="" zOrderOff="-4">
                    <dgm:adjLst>
                      <dgm:adj idx="1" val="0.1"/>
                    </dgm:adjLst>
                  </dgm:shape>
                  <dgm:presOf axis="ch des" ptType="node node" st="3 1" cnt="1 0"/>
                  <dgm:constrLst/>
                  <dgm:ruleLst/>
                </dgm:layoutNode>
                <dgm:layoutNode name="child3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4" hideGeom="1">
                    <dgm:adjLst>
                      <dgm:adj idx="1" val="0.1"/>
                    </dgm:adjLst>
                  </dgm:shape>
                  <dgm:presOf axis="ch des" ptType="node node" st="3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22"/>
          </dgm:choose>
          <dgm:choose name="Name23">
            <dgm:if name="Name24" axis="ch ch" ptType="node node" st="4 1" cnt="1 0" func="cnt" op="gte" val="1">
              <dgm:layoutNode name="child4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25">
                  <dgm:if name="Name26" func="var" arg="dir" op="equ" val="norm">
                    <dgm:constrLst>
                      <dgm:constr type="w" for="ch" forName="child4" refType="w"/>
                      <dgm:constr type="h" for="ch" forName="child4" refType="h"/>
                      <dgm:constr type="b" for="ch" forName="child4" refType="h"/>
                      <dgm:constr type="l" for="ch" forName="child4"/>
                      <dgm:constr type="w" for="ch" forName="child4Text" refType="w" fact="0.7"/>
                      <dgm:constr type="h" for="ch" forName="child4Text" refType="h" fact="0.75"/>
                      <dgm:constr type="b" for="ch" forName="child4Text" refType="h"/>
                      <dgm:constr type="l" for="ch" forName="child4Text"/>
                    </dgm:constrLst>
                  </dgm:if>
                  <dgm:else name="Name27">
                    <dgm:constrLst>
                      <dgm:constr type="w" for="ch" forName="child4" refType="w"/>
                      <dgm:constr type="h" for="ch" forName="child4" refType="h"/>
                      <dgm:constr type="b" for="ch" forName="child4" refType="h"/>
                      <dgm:constr type="r" for="ch" forName="child4" refType="w"/>
                      <dgm:constr type="w" for="ch" forName="child4Text" refType="w" fact="0.7"/>
                      <dgm:constr type="h" for="ch" forName="child4Text" refType="h" fact="0.75"/>
                      <dgm:constr type="b" for="ch" forName="child4Text" refType="h"/>
                      <dgm:constr type="r" for="ch" forName="child4Text" refType="w"/>
                    </dgm:constrLst>
                  </dgm:else>
                </dgm:choose>
                <dgm:ruleLst/>
                <dgm:layoutNode name="child4" styleLbl="bgAcc1">
                  <dgm:alg type="sp"/>
                  <dgm:shape xmlns:r="http://schemas.openxmlformats.org/officeDocument/2006/relationships" type="roundRect" r:blip="" zOrderOff="-4">
                    <dgm:adjLst>
                      <dgm:adj idx="1" val="0.1"/>
                    </dgm:adjLst>
                  </dgm:shape>
                  <dgm:presOf axis="ch des" ptType="node node" st="4 1" cnt="1 0"/>
                  <dgm:constrLst/>
                  <dgm:ruleLst/>
                </dgm:layoutNode>
                <dgm:layoutNode name="child4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4" hideGeom="1">
                    <dgm:adjLst>
                      <dgm:adj idx="1" val="0.1"/>
                    </dgm:adjLst>
                  </dgm:shape>
                  <dgm:presOf axis="ch des" ptType="node node" st="4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28"/>
          </dgm:choose>
          <dgm:layoutNode name="childPlaceholder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layoutNode>
        <dgm:layoutNode name="circle">
          <dgm:alg type="composite">
            <dgm:param type="ar" val="1"/>
          </dgm:alg>
          <dgm:shape xmlns:r="http://schemas.openxmlformats.org/officeDocument/2006/relationships" r:blip="">
            <dgm:adjLst/>
          </dgm:shape>
          <dgm:presOf/>
          <dgm:choose name="Name29">
            <dgm:if name="Name30" func="var" arg="dir" op="equ" val="norm">
              <dgm:constrLst>
                <dgm:constr type="primFontSz" for="ch" ptType="node" op="equ" val="65"/>
                <dgm:constr type="w" for="ch" forName="quadrant1" refType="w" fact="0.433"/>
                <dgm:constr type="h" for="ch" forName="quadrant1" refType="h" fact="0.433"/>
                <dgm:constr type="b" for="ch" forName="quadrant1" refType="h" fact="0.5"/>
                <dgm:constr type="bOff" for="ch" forName="quadrant1" refType="h" fact="-0.01"/>
                <dgm:constr type="r" for="ch" forName="quadrant1" refType="w" fact="0.5"/>
                <dgm:constr type="rOff" for="ch" forName="quadrant1" refType="w" fact="-0.01"/>
                <dgm:constr type="w" for="ch" forName="quadrant2" refType="w" fact="0.433"/>
                <dgm:constr type="h" for="ch" forName="quadrant2" refType="h" fact="0.433"/>
                <dgm:constr type="b" for="ch" forName="quadrant2" refType="h" fact="0.5"/>
                <dgm:constr type="bOff" for="ch" forName="quadrant2" refType="h" fact="-0.01"/>
                <dgm:constr type="l" for="ch" forName="quadrant2" refType="w" fact="0.5"/>
                <dgm:constr type="lOff" for="ch" forName="quadrant2" refType="w" fact="0.01"/>
                <dgm:constr type="w" for="ch" forName="quadrant3" refType="w" fact="0.433"/>
                <dgm:constr type="h" for="ch" forName="quadrant3" refType="h" fact="0.433"/>
                <dgm:constr type="t" for="ch" forName="quadrant3" refType="h" fact="0.5"/>
                <dgm:constr type="tOff" for="ch" forName="quadrant3" refType="h" fact="0.01"/>
                <dgm:constr type="l" for="ch" forName="quadrant3" refType="w" fact="0.5"/>
                <dgm:constr type="lOff" for="ch" forName="quadrant3" refType="w" fact="0.01"/>
                <dgm:constr type="w" for="ch" forName="quadrant4" refType="w" fact="0.433"/>
                <dgm:constr type="h" for="ch" forName="quadrant4" refType="h" fact="0.433"/>
                <dgm:constr type="t" for="ch" forName="quadrant4" refType="h" fact="0.5"/>
                <dgm:constr type="tOff" for="ch" forName="quadrant4" refType="h" fact="0.01"/>
                <dgm:constr type="r" for="ch" forName="quadrant4" refType="w" fact="0.5"/>
                <dgm:constr type="rOff" for="ch" forName="quadrant4" refType="w" fact="-0.01"/>
              </dgm:constrLst>
            </dgm:if>
            <dgm:else name="Name31">
              <dgm:constrLst>
                <dgm:constr type="primFontSz" for="ch" ptType="node" op="equ" val="65"/>
                <dgm:constr type="w" for="ch" forName="quadrant1" refType="w" fact="0.433"/>
                <dgm:constr type="h" for="ch" forName="quadrant1" refType="h" fact="0.433"/>
                <dgm:constr type="b" for="ch" forName="quadrant1" refType="h" fact="0.5"/>
                <dgm:constr type="bOff" for="ch" forName="quadrant1" refType="h" fact="-0.01"/>
                <dgm:constr type="l" for="ch" forName="quadrant1" refType="w" fact="0.5"/>
                <dgm:constr type="lOff" for="ch" forName="quadrant1" refType="w" fact="0.01"/>
                <dgm:constr type="w" for="ch" forName="quadrant2" refType="w" fact="0.433"/>
                <dgm:constr type="h" for="ch" forName="quadrant2" refType="h" fact="0.433"/>
                <dgm:constr type="b" for="ch" forName="quadrant2" refType="h" fact="0.5"/>
                <dgm:constr type="bOff" for="ch" forName="quadrant2" refType="h" fact="-0.01"/>
                <dgm:constr type="r" for="ch" forName="quadrant2" refType="w" fact="0.5"/>
                <dgm:constr type="rOff" for="ch" forName="quadrant2" refType="w" fact="-0.01"/>
                <dgm:constr type="w" for="ch" forName="quadrant3" refType="w" fact="0.433"/>
                <dgm:constr type="h" for="ch" forName="quadrant3" refType="h" fact="0.433"/>
                <dgm:constr type="t" for="ch" forName="quadrant3" refType="h" fact="0.5"/>
                <dgm:constr type="tOff" for="ch" forName="quadrant3" refType="h" fact="0.01"/>
                <dgm:constr type="r" for="ch" forName="quadrant3" refType="w" fact="0.5"/>
                <dgm:constr type="rOff" for="ch" forName="quadrant3" refType="w" fact="-0.01"/>
                <dgm:constr type="w" for="ch" forName="quadrant4" refType="w" fact="0.433"/>
                <dgm:constr type="h" for="ch" forName="quadrant4" refType="h" fact="0.433"/>
                <dgm:constr type="t" for="ch" forName="quadrant4" refType="h" fact="0.5"/>
                <dgm:constr type="tOff" for="ch" forName="quadrant4" refType="h" fact="0.01"/>
                <dgm:constr type="l" for="ch" forName="quadrant4" refType="w" fact="0.5"/>
                <dgm:constr type="lOff" for="ch" forName="quadrant4" refType="w" fact="0.01"/>
              </dgm:constrLst>
            </dgm:else>
          </dgm:choose>
          <dgm:ruleLst/>
          <dgm:layoutNode name="quadrant1" styleLbl="node1">
            <dgm:varLst>
              <dgm:chMax val="1"/>
              <dgm:bulletEnabled val="1"/>
            </dgm:varLst>
            <dgm:alg type="tx"/>
            <dgm:choose name="Name32">
              <dgm:if name="Name33" func="var" arg="dir" op="equ" val="norm">
                <dgm:shape xmlns:r="http://schemas.openxmlformats.org/officeDocument/2006/relationships" type="pieWedge" r:blip="">
                  <dgm:adjLst/>
                </dgm:shape>
              </dgm:if>
              <dgm:else name="Name34">
                <dgm:shape xmlns:r="http://schemas.openxmlformats.org/officeDocument/2006/relationships" rot="90" type="pieWedge" r:blip="">
                  <dgm:adjLst/>
                </dgm:shape>
              </dgm:else>
            </dgm:choose>
            <dgm:presOf axis="ch" ptType="node" cnt="1"/>
            <dgm:constrLst/>
            <dgm:ruleLst>
              <dgm:rule type="primFontSz" val="5" fact="NaN" max="NaN"/>
            </dgm:ruleLst>
          </dgm:layoutNode>
          <dgm:layoutNode name="quadrant2" styleLbl="node1">
            <dgm:varLst>
              <dgm:chMax val="1"/>
              <dgm:bulletEnabled val="1"/>
            </dgm:varLst>
            <dgm:alg type="tx"/>
            <dgm:choose name="Name35">
              <dgm:if name="Name36" func="var" arg="dir" op="equ" val="norm">
                <dgm:shape xmlns:r="http://schemas.openxmlformats.org/officeDocument/2006/relationships" rot="90" type="pieWedge" r:blip="">
                  <dgm:adjLst/>
                </dgm:shape>
              </dgm:if>
              <dgm:else name="Name37">
                <dgm:shape xmlns:r="http://schemas.openxmlformats.org/officeDocument/2006/relationships" type="pieWedge" r:blip="">
                  <dgm:adjLst/>
                </dgm:shape>
              </dgm:else>
            </dgm:choose>
            <dgm:presOf axis="ch" ptType="node" st="2" cnt="1"/>
            <dgm:constrLst/>
            <dgm:ruleLst>
              <dgm:rule type="primFontSz" val="5" fact="NaN" max="NaN"/>
            </dgm:ruleLst>
          </dgm:layoutNode>
          <dgm:layoutNode name="quadrant3" styleLbl="node1">
            <dgm:varLst>
              <dgm:chMax val="1"/>
              <dgm:bulletEnabled val="1"/>
            </dgm:varLst>
            <dgm:alg type="tx"/>
            <dgm:choose name="Name38">
              <dgm:if name="Name39" func="var" arg="dir" op="equ" val="norm">
                <dgm:shape xmlns:r="http://schemas.openxmlformats.org/officeDocument/2006/relationships" rot="180" type="pieWedge" r:blip="">
                  <dgm:adjLst/>
                </dgm:shape>
              </dgm:if>
              <dgm:else name="Name40">
                <dgm:shape xmlns:r="http://schemas.openxmlformats.org/officeDocument/2006/relationships" rot="270" type="pieWedge" r:blip="">
                  <dgm:adjLst/>
                </dgm:shape>
              </dgm:else>
            </dgm:choose>
            <dgm:presOf axis="ch" ptType="node" st="3" cnt="1"/>
            <dgm:constrLst/>
            <dgm:ruleLst>
              <dgm:rule type="primFontSz" val="5" fact="NaN" max="NaN"/>
            </dgm:ruleLst>
          </dgm:layoutNode>
          <dgm:layoutNode name="quadrant4" styleLbl="node1">
            <dgm:varLst>
              <dgm:chMax val="1"/>
              <dgm:bulletEnabled val="1"/>
            </dgm:varLst>
            <dgm:alg type="tx"/>
            <dgm:choose name="Name41">
              <dgm:if name="Name42" func="var" arg="dir" op="equ" val="norm">
                <dgm:shape xmlns:r="http://schemas.openxmlformats.org/officeDocument/2006/relationships" rot="270" type="pieWedge" r:blip="">
                  <dgm:adjLst/>
                </dgm:shape>
              </dgm:if>
              <dgm:else name="Name43">
                <dgm:shape xmlns:r="http://schemas.openxmlformats.org/officeDocument/2006/relationships" rot="180" type="pieWedge" r:blip="">
                  <dgm:adjLst/>
                </dgm:shape>
              </dgm:else>
            </dgm:choose>
            <dgm:presOf axis="ch" ptType="node" st="4" cnt="1"/>
            <dgm:constrLst/>
            <dgm:ruleLst>
              <dgm:rule type="primFontSz" val="5" fact="NaN" max="NaN"/>
            </dgm:ruleLst>
          </dgm:layoutNode>
          <dgm:layoutNode name="quadrantPlaceholder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layoutNode>
        <dgm:layoutNode name="center1" styleLbl="fgShp">
          <dgm:alg type="sp"/>
          <dgm:choose name="Name44">
            <dgm:if name="Name45" func="var" arg="dir" op="equ" val="norm">
              <dgm:shape xmlns:r="http://schemas.openxmlformats.org/officeDocument/2006/relationships" type="circularArrow" r:blip="" zOrderOff="16">
                <dgm:adjLst/>
              </dgm:shape>
            </dgm:if>
            <dgm:else name="Name46">
              <dgm:shape xmlns:r="http://schemas.openxmlformats.org/officeDocument/2006/relationships" rot="180" type="leftCircularArrow" r:blip="" zOrderOff="16">
                <dgm:adjLst/>
              </dgm:shape>
            </dgm:else>
          </dgm:choose>
          <dgm:presOf/>
          <dgm:constrLst/>
          <dgm:ruleLst/>
        </dgm:layoutNode>
        <dgm:layoutNode name="center2" styleLbl="fgShp">
          <dgm:alg type="sp"/>
          <dgm:choose name="Name47">
            <dgm:if name="Name48" func="var" arg="dir" op="equ" val="norm">
              <dgm:shape xmlns:r="http://schemas.openxmlformats.org/officeDocument/2006/relationships" rot="180" type="circularArrow" r:blip="" zOrderOff="16">
                <dgm:adjLst/>
              </dgm:shape>
            </dgm:if>
            <dgm:else name="Name49">
              <dgm:shape xmlns:r="http://schemas.openxmlformats.org/officeDocument/2006/relationships" type="leftCircularArrow" r:blip="" zOrderOff="16">
                <dgm:adjLst/>
              </dgm:shape>
            </dgm:else>
          </dgm:choose>
          <dgm:presOf/>
          <dgm:constrLst/>
          <dgm:ruleLst/>
        </dgm:layoutNode>
      </dgm:if>
      <dgm:else name="Name50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2">
  <dgm:title val=""/>
  <dgm:desc val=""/>
  <dgm:catLst>
    <dgm:cat type="3D" pri="11200"/>
  </dgm:catLst>
  <dgm:scene3d>
    <a:camera prst="orthographicFront"/>
    <a:lightRig rig="threePt" dir="t"/>
  </dgm:scene3d>
  <dgm:styleLbl name="node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ng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>
        <a:rot lat="0" lon="0" rev="7500000"/>
      </a:lightRig>
    </dgm:scene3d>
    <dgm:sp3d z="254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>
        <a:rot lat="0" lon="0" rev="7500000"/>
      </a:lightRig>
    </dgm:scene3d>
    <dgm:sp3d z="-1524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>
        <a:rot lat="0" lon="0" rev="7500000"/>
      </a:lightRig>
    </dgm:scene3d>
    <dgm:sp3d z="-700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>
        <a:rot lat="0" lon="0" rev="7500000"/>
      </a:lightRig>
    </dgm:scene3d>
    <dgm:sp3d z="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>
        <a:rot lat="0" lon="0" rev="7500000"/>
      </a:lightRig>
    </dgm:scene3d>
    <dgm:sp3d z="-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>
        <a:rot lat="0" lon="0" rev="7500000"/>
      </a:lightRig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>
        <a:rot lat="0" lon="0" rev="7500000"/>
      </a:lightRig>
    </dgm:scene3d>
    <dgm:sp3d extrusionH="190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>
        <a:rot lat="0" lon="0" rev="7500000"/>
      </a:lightRig>
    </dgm:scene3d>
    <dgm:sp3d prstMaterial="plastic">
      <a:bevelT w="127000" h="3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2445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0800" h="190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bevelB w="120650" h="571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>
        <a:rot lat="0" lon="0" rev="7500000"/>
      </a:lightRig>
    </dgm:scene3d>
    <dgm:sp3d z="-152400" extrusionH="63500" prstMaterial="matte">
      <a:bevelT w="144450" h="6350" prst="relaxedInset"/>
      <a:contourClr>
        <a:schemeClr val="bg1"/>
      </a:contourClr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  <a:bevelB w="88900" h="121750" prst="angle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</TotalTime>
  <Pages>7</Pages>
  <Words>1406</Words>
  <Characters>8020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Натаья</dc:creator>
  <cp:lastModifiedBy>Андрей Маркин</cp:lastModifiedBy>
  <cp:revision>19</cp:revision>
  <dcterms:created xsi:type="dcterms:W3CDTF">2019-10-25T15:59:00Z</dcterms:created>
  <dcterms:modified xsi:type="dcterms:W3CDTF">2021-10-24T14:01:00Z</dcterms:modified>
</cp:coreProperties>
</file>