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50F" w:rsidRDefault="00AC350F">
      <w:r>
        <w:t xml:space="preserve">Конкурс «Искусство 21 века» </w:t>
      </w:r>
    </w:p>
    <w:p w:rsidR="00AC350F" w:rsidRDefault="00AC350F">
      <w:r>
        <w:t xml:space="preserve">1 место – </w:t>
      </w:r>
      <w:proofErr w:type="spellStart"/>
      <w:r>
        <w:t>Носачева</w:t>
      </w:r>
      <w:proofErr w:type="spellEnd"/>
      <w:r>
        <w:t xml:space="preserve"> М. 10 «а»</w:t>
      </w:r>
    </w:p>
    <w:p w:rsidR="00AC350F" w:rsidRDefault="00AC350F"/>
    <w:sectPr w:rsidR="00AC350F" w:rsidSect="002A5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C350F"/>
    <w:rsid w:val="002A59C3"/>
    <w:rsid w:val="003607CC"/>
    <w:rsid w:val="00AC350F"/>
    <w:rsid w:val="00F96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2018-12-03T11:09:00Z</dcterms:created>
  <dcterms:modified xsi:type="dcterms:W3CDTF">2018-12-03T11:09:00Z</dcterms:modified>
</cp:coreProperties>
</file>