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96" w:type="dxa"/>
        <w:tblLayout w:type="fixed"/>
        <w:tblLook w:val="04A0"/>
      </w:tblPr>
      <w:tblGrid>
        <w:gridCol w:w="959"/>
        <w:gridCol w:w="561"/>
        <w:gridCol w:w="3186"/>
        <w:gridCol w:w="6646"/>
        <w:gridCol w:w="1596"/>
        <w:gridCol w:w="1450"/>
        <w:gridCol w:w="898"/>
      </w:tblGrid>
      <w:tr w:rsidR="009B2FCA" w:rsidTr="009B2FCA">
        <w:trPr>
          <w:trHeight w:val="421"/>
        </w:trPr>
        <w:tc>
          <w:tcPr>
            <w:tcW w:w="959" w:type="dxa"/>
            <w:vMerge w:val="restart"/>
          </w:tcPr>
          <w:p w:rsidR="009B2FCA" w:rsidRPr="009B2FCA" w:rsidRDefault="009B2FCA" w:rsidP="009B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1" w:type="dxa"/>
            <w:vMerge w:val="restart"/>
          </w:tcPr>
          <w:p w:rsidR="009B2FCA" w:rsidRPr="009B2FCA" w:rsidRDefault="009B2FCA" w:rsidP="009B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86" w:type="dxa"/>
            <w:vMerge w:val="restart"/>
          </w:tcPr>
          <w:p w:rsidR="009B2FCA" w:rsidRPr="009B2FCA" w:rsidRDefault="009B2FCA" w:rsidP="009B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C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646" w:type="dxa"/>
            <w:vMerge w:val="restart"/>
          </w:tcPr>
          <w:p w:rsidR="009B2FCA" w:rsidRPr="009B2FCA" w:rsidRDefault="009B2FCA" w:rsidP="009B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3046" w:type="dxa"/>
            <w:gridSpan w:val="2"/>
          </w:tcPr>
          <w:p w:rsidR="009B2FCA" w:rsidRPr="009B2FCA" w:rsidRDefault="009B2FCA" w:rsidP="009B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8" w:type="dxa"/>
            <w:vMerge w:val="restart"/>
          </w:tcPr>
          <w:p w:rsidR="009B2FCA" w:rsidRPr="009B2FCA" w:rsidRDefault="009B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CA">
              <w:rPr>
                <w:rFonts w:ascii="Times New Roman" w:hAnsi="Times New Roman" w:cs="Times New Roman"/>
                <w:b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FCA" w:rsidTr="009B2FCA">
        <w:trPr>
          <w:trHeight w:val="421"/>
        </w:trPr>
        <w:tc>
          <w:tcPr>
            <w:tcW w:w="959" w:type="dxa"/>
            <w:vMerge/>
          </w:tcPr>
          <w:p w:rsidR="009B2FCA" w:rsidRDefault="009B2FCA"/>
        </w:tc>
        <w:tc>
          <w:tcPr>
            <w:tcW w:w="561" w:type="dxa"/>
            <w:vMerge/>
          </w:tcPr>
          <w:p w:rsidR="009B2FCA" w:rsidRDefault="009B2FCA"/>
        </w:tc>
        <w:tc>
          <w:tcPr>
            <w:tcW w:w="3186" w:type="dxa"/>
            <w:vMerge/>
          </w:tcPr>
          <w:p w:rsidR="009B2FCA" w:rsidRDefault="009B2FCA"/>
        </w:tc>
        <w:tc>
          <w:tcPr>
            <w:tcW w:w="6646" w:type="dxa"/>
            <w:vMerge/>
          </w:tcPr>
          <w:p w:rsidR="009B2FCA" w:rsidRDefault="009B2FCA"/>
        </w:tc>
        <w:tc>
          <w:tcPr>
            <w:tcW w:w="1596" w:type="dxa"/>
          </w:tcPr>
          <w:p w:rsidR="009B2FCA" w:rsidRPr="002822D8" w:rsidRDefault="009B2FCA" w:rsidP="0028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2D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50" w:type="dxa"/>
          </w:tcPr>
          <w:p w:rsidR="009B2FCA" w:rsidRPr="002822D8" w:rsidRDefault="009B2FCA" w:rsidP="0028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2D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98" w:type="dxa"/>
            <w:vMerge/>
          </w:tcPr>
          <w:p w:rsidR="009B2FCA" w:rsidRDefault="009B2FCA"/>
        </w:tc>
      </w:tr>
      <w:tr w:rsidR="009B2FCA" w:rsidTr="009B2FCA">
        <w:trPr>
          <w:trHeight w:val="397"/>
        </w:trPr>
        <w:tc>
          <w:tcPr>
            <w:tcW w:w="15296" w:type="dxa"/>
            <w:gridSpan w:val="7"/>
          </w:tcPr>
          <w:p w:rsidR="009B2FCA" w:rsidRPr="006A0ECA" w:rsidRDefault="009B2FCA" w:rsidP="00E57B0C">
            <w:pPr>
              <w:shd w:val="clear" w:color="auto" w:fill="FFFFFF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6A0ECA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I</w:t>
            </w:r>
          </w:p>
          <w:p w:rsidR="009B2FCA" w:rsidRDefault="009B2FCA" w:rsidP="00E57B0C">
            <w:pPr>
              <w:shd w:val="clear" w:color="auto" w:fill="FFFFFF"/>
              <w:ind w:left="2124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«</w:t>
            </w:r>
            <w:r w:rsidRPr="00285DBB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и 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B2FCA" w:rsidRPr="009B2FCA" w:rsidRDefault="009B2FCA" w:rsidP="00E43E9C">
            <w:pPr>
              <w:shd w:val="clear" w:color="auto" w:fill="FFFFFF"/>
              <w:ind w:left="2124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E43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E43E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285DBB">
              <w:rPr>
                <w:rFonts w:ascii="Times New Roman" w:hAnsi="Times New Roman" w:cs="Times New Roman"/>
                <w:i/>
                <w:sz w:val="28"/>
                <w:szCs w:val="28"/>
              </w:rPr>
              <w:t>«Красота. Гармония»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B2FCA" w:rsidTr="009B2FCA">
        <w:trPr>
          <w:trHeight w:val="421"/>
        </w:trPr>
        <w:tc>
          <w:tcPr>
            <w:tcW w:w="959" w:type="dxa"/>
          </w:tcPr>
          <w:p w:rsidR="009B2FCA" w:rsidRPr="009B2FCA" w:rsidRDefault="009B2FCA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B2FCA" w:rsidRPr="009B2FCA" w:rsidRDefault="009B2FCA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9B2FCA" w:rsidRPr="009B2FCA" w:rsidRDefault="008D6F1E" w:rsidP="008D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репертуара</w:t>
            </w:r>
            <w:r w:rsidR="009B2FCA">
              <w:rPr>
                <w:rFonts w:ascii="Times New Roman" w:hAnsi="Times New Roman" w:cs="Times New Roman"/>
              </w:rPr>
              <w:t>. Прослушивание голосов.</w:t>
            </w:r>
          </w:p>
        </w:tc>
        <w:tc>
          <w:tcPr>
            <w:tcW w:w="6646" w:type="dxa"/>
          </w:tcPr>
          <w:p w:rsidR="009B2FCA" w:rsidRPr="009B2FCA" w:rsidRDefault="009B2FCA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списка песен на 1</w:t>
            </w:r>
            <w:r w:rsidR="00E57B0C">
              <w:rPr>
                <w:rFonts w:ascii="Times New Roman" w:hAnsi="Times New Roman" w:cs="Times New Roman"/>
              </w:rPr>
              <w:t xml:space="preserve"> четверть. Прослушивание голосов и формирование дуэта или трио. Работа над имиджем группы.</w:t>
            </w:r>
          </w:p>
        </w:tc>
        <w:tc>
          <w:tcPr>
            <w:tcW w:w="1596" w:type="dxa"/>
          </w:tcPr>
          <w:p w:rsidR="009B2FCA" w:rsidRPr="009B2FCA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450" w:type="dxa"/>
          </w:tcPr>
          <w:p w:rsidR="009B2FCA" w:rsidRPr="009B2FCA" w:rsidRDefault="009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B2FCA" w:rsidRPr="009B2FCA" w:rsidRDefault="009B2FCA">
            <w:pPr>
              <w:rPr>
                <w:rFonts w:ascii="Times New Roman" w:hAnsi="Times New Roman" w:cs="Times New Roman"/>
              </w:rPr>
            </w:pPr>
          </w:p>
        </w:tc>
      </w:tr>
      <w:tr w:rsidR="008D6F1E" w:rsidTr="009B2FCA">
        <w:trPr>
          <w:trHeight w:val="397"/>
        </w:trPr>
        <w:tc>
          <w:tcPr>
            <w:tcW w:w="959" w:type="dxa"/>
          </w:tcPr>
          <w:p w:rsidR="008D6F1E" w:rsidRPr="009B2FCA" w:rsidRDefault="008D6F1E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D6F1E" w:rsidRPr="009B2FCA" w:rsidRDefault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8D6F1E" w:rsidRPr="009B2FCA" w:rsidRDefault="008D6F1E" w:rsidP="00E43E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</w:t>
            </w:r>
            <w:r w:rsidR="00E43E9C">
              <w:rPr>
                <w:rFonts w:ascii="Times New Roman" w:hAnsi="Times New Roman" w:cs="Times New Roman"/>
              </w:rPr>
              <w:t>сни « Осенний день»</w:t>
            </w:r>
          </w:p>
        </w:tc>
        <w:tc>
          <w:tcPr>
            <w:tcW w:w="6646" w:type="dxa"/>
            <w:vMerge w:val="restart"/>
          </w:tcPr>
          <w:p w:rsidR="008D6F1E" w:rsidRPr="009B2FCA" w:rsidRDefault="008D6F1E" w:rsidP="00E43E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</w:rPr>
              <w:t>азучивание песни «</w:t>
            </w:r>
            <w:r w:rsidR="00E43E9C">
              <w:rPr>
                <w:rFonts w:ascii="Times New Roman" w:hAnsi="Times New Roman" w:cs="Times New Roman"/>
              </w:rPr>
              <w:t>Осенний день</w:t>
            </w:r>
            <w:r>
              <w:rPr>
                <w:rFonts w:ascii="Times New Roman" w:hAnsi="Times New Roman" w:cs="Times New Roman"/>
              </w:rPr>
              <w:t>» с целью формирования понятий о гармонии и красоте русской народной песни. Отработка навыка народного пения. Работа над дыханием. Разучивание песни «</w:t>
            </w:r>
            <w:r w:rsidR="00E43E9C">
              <w:rPr>
                <w:rFonts w:ascii="Times New Roman" w:hAnsi="Times New Roman" w:cs="Times New Roman"/>
              </w:rPr>
              <w:t>Осенний день</w:t>
            </w:r>
            <w:r>
              <w:rPr>
                <w:rFonts w:ascii="Times New Roman" w:hAnsi="Times New Roman" w:cs="Times New Roman"/>
              </w:rPr>
              <w:t>» с ритмическими движениями под музыку. Развитие чувства такта и ритма. Знакомство с элементами народного танца.</w:t>
            </w:r>
          </w:p>
        </w:tc>
        <w:tc>
          <w:tcPr>
            <w:tcW w:w="1596" w:type="dxa"/>
          </w:tcPr>
          <w:p w:rsidR="008D6F1E" w:rsidRPr="009B2FCA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450" w:type="dxa"/>
          </w:tcPr>
          <w:p w:rsidR="008D6F1E" w:rsidRPr="009B2FCA" w:rsidRDefault="008D6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D6F1E" w:rsidRPr="009B2FCA" w:rsidRDefault="008D6F1E">
            <w:pPr>
              <w:rPr>
                <w:rFonts w:ascii="Times New Roman" w:hAnsi="Times New Roman" w:cs="Times New Roman"/>
              </w:rPr>
            </w:pPr>
          </w:p>
        </w:tc>
      </w:tr>
      <w:tr w:rsidR="008D6F1E" w:rsidTr="009B2FCA">
        <w:trPr>
          <w:trHeight w:val="421"/>
        </w:trPr>
        <w:tc>
          <w:tcPr>
            <w:tcW w:w="959" w:type="dxa"/>
          </w:tcPr>
          <w:p w:rsidR="008D6F1E" w:rsidRPr="009B2FCA" w:rsidRDefault="008D6F1E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D6F1E" w:rsidRPr="009B2FCA" w:rsidRDefault="008D6F1E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8D6F1E" w:rsidRPr="009B2FCA" w:rsidRDefault="008D6F1E" w:rsidP="00E43E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ритмических </w:t>
            </w:r>
            <w:r w:rsidR="00403C3B">
              <w:rPr>
                <w:rFonts w:ascii="Times New Roman" w:hAnsi="Times New Roman" w:cs="Times New Roman"/>
              </w:rPr>
              <w:t>движений к пес</w:t>
            </w:r>
            <w:r w:rsidR="00E43E9C">
              <w:rPr>
                <w:rFonts w:ascii="Times New Roman" w:hAnsi="Times New Roman" w:cs="Times New Roman"/>
              </w:rPr>
              <w:t>ни « Осенний день»</w:t>
            </w:r>
          </w:p>
        </w:tc>
        <w:tc>
          <w:tcPr>
            <w:tcW w:w="6646" w:type="dxa"/>
            <w:vMerge/>
          </w:tcPr>
          <w:p w:rsidR="008D6F1E" w:rsidRPr="009B2FCA" w:rsidRDefault="008D6F1E" w:rsidP="00E57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D6F1E" w:rsidRPr="009B2FCA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450" w:type="dxa"/>
          </w:tcPr>
          <w:p w:rsidR="008D6F1E" w:rsidRPr="009B2FCA" w:rsidRDefault="008D6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D6F1E" w:rsidRPr="009B2FCA" w:rsidRDefault="008D6F1E">
            <w:pPr>
              <w:rPr>
                <w:rFonts w:ascii="Times New Roman" w:hAnsi="Times New Roman" w:cs="Times New Roman"/>
              </w:rPr>
            </w:pPr>
          </w:p>
        </w:tc>
      </w:tr>
      <w:tr w:rsidR="00E57B0C" w:rsidTr="004D0845">
        <w:trPr>
          <w:trHeight w:val="421"/>
        </w:trPr>
        <w:tc>
          <w:tcPr>
            <w:tcW w:w="15296" w:type="dxa"/>
            <w:gridSpan w:val="7"/>
          </w:tcPr>
          <w:p w:rsidR="00E57B0C" w:rsidRPr="009B2FCA" w:rsidRDefault="00E57B0C" w:rsidP="00E57B0C">
            <w:pPr>
              <w:jc w:val="center"/>
              <w:rPr>
                <w:rFonts w:ascii="Times New Roman" w:hAnsi="Times New Roman" w:cs="Times New Roman"/>
              </w:rPr>
            </w:pPr>
            <w:r w:rsidRPr="00285DBB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«Нравственный выбор. Духовный мир человека»</w:t>
            </w:r>
          </w:p>
        </w:tc>
      </w:tr>
      <w:tr w:rsidR="008D6F1E" w:rsidTr="009B2FCA">
        <w:trPr>
          <w:trHeight w:val="421"/>
        </w:trPr>
        <w:tc>
          <w:tcPr>
            <w:tcW w:w="959" w:type="dxa"/>
          </w:tcPr>
          <w:p w:rsidR="008D6F1E" w:rsidRPr="009B2FCA" w:rsidRDefault="008D6F1E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D6F1E" w:rsidRPr="009B2FCA" w:rsidRDefault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8D6F1E" w:rsidRPr="0077515C" w:rsidRDefault="008D6F1E" w:rsidP="00E43E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</w:t>
            </w:r>
            <w:r w:rsidRPr="0077515C">
              <w:rPr>
                <w:rFonts w:ascii="Times New Roman" w:hAnsi="Times New Roman" w:cs="Times New Roman"/>
              </w:rPr>
              <w:t xml:space="preserve"> </w:t>
            </w:r>
            <w:r w:rsidR="00E43E9C">
              <w:rPr>
                <w:rFonts w:ascii="Times New Roman" w:hAnsi="Times New Roman" w:cs="Times New Roman"/>
              </w:rPr>
              <w:t>«Здравствуй, школа»</w:t>
            </w:r>
          </w:p>
        </w:tc>
        <w:tc>
          <w:tcPr>
            <w:tcW w:w="6646" w:type="dxa"/>
            <w:vMerge w:val="restart"/>
          </w:tcPr>
          <w:p w:rsidR="008D6F1E" w:rsidRDefault="008D6F1E" w:rsidP="008D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песни </w:t>
            </w:r>
            <w:r w:rsidR="00E43E9C">
              <w:rPr>
                <w:rFonts w:ascii="Times New Roman" w:hAnsi="Times New Roman" w:cs="Times New Roman"/>
              </w:rPr>
              <w:t>«Здравствуй, школа»</w:t>
            </w:r>
            <w:r>
              <w:rPr>
                <w:rFonts w:ascii="Times New Roman" w:hAnsi="Times New Roman" w:cs="Times New Roman"/>
              </w:rPr>
              <w:t>для активизации желания стремится к позна</w:t>
            </w:r>
            <w:r w:rsidR="00403C3B">
              <w:rPr>
                <w:rFonts w:ascii="Times New Roman" w:hAnsi="Times New Roman" w:cs="Times New Roman"/>
              </w:rPr>
              <w:t>нию внутреннего мира окружающих и делать осознанный правильный моральный выбор.</w:t>
            </w:r>
          </w:p>
          <w:p w:rsidR="008D6F1E" w:rsidRPr="009B2FCA" w:rsidRDefault="008D6F1E" w:rsidP="008D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четкости произношения. Работа над правильностью пластических движений под счет  и музыку.</w:t>
            </w:r>
          </w:p>
        </w:tc>
        <w:tc>
          <w:tcPr>
            <w:tcW w:w="1596" w:type="dxa"/>
          </w:tcPr>
          <w:p w:rsidR="008D6F1E" w:rsidRPr="009B2FCA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450" w:type="dxa"/>
          </w:tcPr>
          <w:p w:rsidR="008D6F1E" w:rsidRPr="009B2FCA" w:rsidRDefault="008D6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D6F1E" w:rsidRPr="009B2FCA" w:rsidRDefault="008D6F1E">
            <w:pPr>
              <w:rPr>
                <w:rFonts w:ascii="Times New Roman" w:hAnsi="Times New Roman" w:cs="Times New Roman"/>
              </w:rPr>
            </w:pPr>
          </w:p>
        </w:tc>
      </w:tr>
      <w:tr w:rsidR="008D6F1E" w:rsidTr="009B2FCA">
        <w:trPr>
          <w:trHeight w:val="421"/>
        </w:trPr>
        <w:tc>
          <w:tcPr>
            <w:tcW w:w="959" w:type="dxa"/>
          </w:tcPr>
          <w:p w:rsidR="008D6F1E" w:rsidRPr="009B2FCA" w:rsidRDefault="008D6F1E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D6F1E" w:rsidRPr="009B2FCA" w:rsidRDefault="008D6F1E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8D6F1E" w:rsidRPr="009B2FCA" w:rsidRDefault="008D6F1E" w:rsidP="00417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песни </w:t>
            </w:r>
            <w:r w:rsidR="00E43E9C">
              <w:rPr>
                <w:rFonts w:ascii="Times New Roman" w:hAnsi="Times New Roman" w:cs="Times New Roman"/>
              </w:rPr>
              <w:t xml:space="preserve">«Здравствуй, школа» </w:t>
            </w:r>
            <w:r>
              <w:rPr>
                <w:rFonts w:ascii="Times New Roman" w:hAnsi="Times New Roman" w:cs="Times New Roman"/>
              </w:rPr>
              <w:t>с элементами пластических движения.</w:t>
            </w:r>
          </w:p>
        </w:tc>
        <w:tc>
          <w:tcPr>
            <w:tcW w:w="6646" w:type="dxa"/>
            <w:vMerge/>
          </w:tcPr>
          <w:p w:rsidR="008D6F1E" w:rsidRPr="009B2FCA" w:rsidRDefault="008D6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D6F1E" w:rsidRPr="009B2FCA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450" w:type="dxa"/>
          </w:tcPr>
          <w:p w:rsidR="008D6F1E" w:rsidRPr="009B2FCA" w:rsidRDefault="008D6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D6F1E" w:rsidRPr="009B2FCA" w:rsidRDefault="008D6F1E">
            <w:pPr>
              <w:rPr>
                <w:rFonts w:ascii="Times New Roman" w:hAnsi="Times New Roman" w:cs="Times New Roman"/>
              </w:rPr>
            </w:pPr>
          </w:p>
        </w:tc>
      </w:tr>
      <w:tr w:rsidR="00F119E0" w:rsidTr="009B2FCA">
        <w:trPr>
          <w:trHeight w:val="421"/>
        </w:trPr>
        <w:tc>
          <w:tcPr>
            <w:tcW w:w="959" w:type="dxa"/>
          </w:tcPr>
          <w:p w:rsidR="00F119E0" w:rsidRPr="009B2FCA" w:rsidRDefault="00F119E0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9E0" w:rsidRPr="009B2FCA" w:rsidRDefault="00F119E0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F119E0" w:rsidRPr="009B2FCA" w:rsidRDefault="00F119E0" w:rsidP="00E43E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</w:t>
            </w:r>
            <w:r w:rsidR="00E43E9C">
              <w:rPr>
                <w:rFonts w:ascii="Times New Roman" w:hAnsi="Times New Roman" w:cs="Times New Roman"/>
              </w:rPr>
              <w:t>Мы маленькие звезды»</w:t>
            </w:r>
          </w:p>
        </w:tc>
        <w:tc>
          <w:tcPr>
            <w:tcW w:w="6646" w:type="dxa"/>
            <w:vMerge w:val="restart"/>
          </w:tcPr>
          <w:p w:rsidR="00210C8E" w:rsidRPr="00210C8E" w:rsidRDefault="0021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способствует осмысливанию нравственного выбора в жизни.</w:t>
            </w:r>
            <w:r w:rsidR="00403C3B">
              <w:rPr>
                <w:rFonts w:ascii="Times New Roman" w:hAnsi="Times New Roman" w:cs="Times New Roman"/>
              </w:rPr>
              <w:t xml:space="preserve"> Отработка ритмических движений под музыкальное сопровождение.</w:t>
            </w:r>
          </w:p>
        </w:tc>
        <w:tc>
          <w:tcPr>
            <w:tcW w:w="1596" w:type="dxa"/>
          </w:tcPr>
          <w:p w:rsidR="00F119E0" w:rsidRPr="009B2FCA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450" w:type="dxa"/>
          </w:tcPr>
          <w:p w:rsidR="00F119E0" w:rsidRPr="009B2FCA" w:rsidRDefault="00F11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119E0" w:rsidRPr="009B2FCA" w:rsidRDefault="00F119E0">
            <w:pPr>
              <w:rPr>
                <w:rFonts w:ascii="Times New Roman" w:hAnsi="Times New Roman" w:cs="Times New Roman"/>
              </w:rPr>
            </w:pPr>
          </w:p>
        </w:tc>
      </w:tr>
      <w:tr w:rsidR="00F119E0" w:rsidTr="009B2FCA">
        <w:trPr>
          <w:trHeight w:val="421"/>
        </w:trPr>
        <w:tc>
          <w:tcPr>
            <w:tcW w:w="959" w:type="dxa"/>
          </w:tcPr>
          <w:p w:rsidR="00F119E0" w:rsidRPr="009B2FCA" w:rsidRDefault="00F119E0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9E0" w:rsidRPr="009B2FCA" w:rsidRDefault="00F119E0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F119E0" w:rsidRPr="009B2FCA" w:rsidRDefault="00F119E0" w:rsidP="00E43E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песней </w:t>
            </w:r>
            <w:r w:rsidR="00E43E9C">
              <w:rPr>
                <w:rFonts w:ascii="Times New Roman" w:hAnsi="Times New Roman" w:cs="Times New Roman"/>
              </w:rPr>
              <w:t xml:space="preserve"> «Мы маленькие звезды» </w:t>
            </w:r>
          </w:p>
        </w:tc>
        <w:tc>
          <w:tcPr>
            <w:tcW w:w="6646" w:type="dxa"/>
            <w:vMerge/>
          </w:tcPr>
          <w:p w:rsidR="00F119E0" w:rsidRPr="009B2FCA" w:rsidRDefault="00F11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119E0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450" w:type="dxa"/>
          </w:tcPr>
          <w:p w:rsidR="00F119E0" w:rsidRPr="009B2FCA" w:rsidRDefault="00F11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119E0" w:rsidRPr="009B2FCA" w:rsidRDefault="00F119E0">
            <w:pPr>
              <w:rPr>
                <w:rFonts w:ascii="Times New Roman" w:hAnsi="Times New Roman" w:cs="Times New Roman"/>
              </w:rPr>
            </w:pPr>
          </w:p>
        </w:tc>
      </w:tr>
      <w:tr w:rsidR="009B2FCA" w:rsidTr="009B2FCA">
        <w:trPr>
          <w:trHeight w:val="421"/>
        </w:trPr>
        <w:tc>
          <w:tcPr>
            <w:tcW w:w="959" w:type="dxa"/>
          </w:tcPr>
          <w:p w:rsidR="009B2FCA" w:rsidRPr="009B2FCA" w:rsidRDefault="009B2FCA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B2FCA" w:rsidRPr="009B2FCA" w:rsidRDefault="00E57B0C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9B2FCA" w:rsidRPr="009B2FCA" w:rsidRDefault="00F119E0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изученных песен. Закрепление танцевальных движений.</w:t>
            </w:r>
          </w:p>
        </w:tc>
        <w:tc>
          <w:tcPr>
            <w:tcW w:w="6646" w:type="dxa"/>
          </w:tcPr>
          <w:p w:rsidR="009B2FCA" w:rsidRPr="009B2FCA" w:rsidRDefault="00210C8E" w:rsidP="0021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изученных песен с движениями способствует более уверенному и правильному исполнению  песен в дальнейшем на праздниках и концертах.</w:t>
            </w:r>
          </w:p>
        </w:tc>
        <w:tc>
          <w:tcPr>
            <w:tcW w:w="1596" w:type="dxa"/>
          </w:tcPr>
          <w:p w:rsidR="009B2FCA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450" w:type="dxa"/>
          </w:tcPr>
          <w:p w:rsidR="009B2FCA" w:rsidRPr="009B2FCA" w:rsidRDefault="009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B2FCA" w:rsidRPr="009B2FCA" w:rsidRDefault="009B2FCA">
            <w:pPr>
              <w:rPr>
                <w:rFonts w:ascii="Times New Roman" w:hAnsi="Times New Roman" w:cs="Times New Roman"/>
              </w:rPr>
            </w:pPr>
          </w:p>
        </w:tc>
      </w:tr>
      <w:tr w:rsidR="00E57B0C" w:rsidTr="004D0845">
        <w:trPr>
          <w:trHeight w:val="421"/>
        </w:trPr>
        <w:tc>
          <w:tcPr>
            <w:tcW w:w="15296" w:type="dxa"/>
            <w:gridSpan w:val="7"/>
          </w:tcPr>
          <w:p w:rsidR="00E57B0C" w:rsidRPr="002F64EE" w:rsidRDefault="00E57B0C" w:rsidP="00E57B0C">
            <w:pPr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B0C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I</w:t>
            </w:r>
            <w:r w:rsidRPr="00E57B0C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E57B0C" w:rsidRPr="00E57B0C" w:rsidRDefault="00E57B0C" w:rsidP="00E57B0C">
            <w:pPr>
              <w:shd w:val="clear" w:color="auto" w:fill="FFFFFF"/>
              <w:ind w:firstLine="708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57B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«Человечество и природа»</w:t>
            </w:r>
          </w:p>
          <w:p w:rsidR="00E57B0C" w:rsidRPr="009B2FCA" w:rsidRDefault="00E43E9C" w:rsidP="00E57B0C">
            <w:pPr>
              <w:jc w:val="center"/>
              <w:rPr>
                <w:rFonts w:ascii="Times New Roman" w:hAnsi="Times New Roman" w:cs="Times New Roman"/>
              </w:rPr>
            </w:pPr>
            <w:r w:rsidRPr="00285D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57B0C" w:rsidRPr="00285DBB">
              <w:rPr>
                <w:rFonts w:ascii="Times New Roman" w:hAnsi="Times New Roman" w:cs="Times New Roman"/>
                <w:i/>
                <w:sz w:val="28"/>
                <w:szCs w:val="28"/>
              </w:rPr>
              <w:t>«Мир во всем мире. Международное сотрудничество»</w:t>
            </w:r>
          </w:p>
        </w:tc>
      </w:tr>
      <w:tr w:rsidR="00D41EC9" w:rsidTr="009B2FCA">
        <w:trPr>
          <w:trHeight w:val="421"/>
        </w:trPr>
        <w:tc>
          <w:tcPr>
            <w:tcW w:w="959" w:type="dxa"/>
          </w:tcPr>
          <w:p w:rsidR="00D41EC9" w:rsidRPr="009B2FCA" w:rsidRDefault="00D41EC9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41EC9" w:rsidRDefault="00D41EC9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D41EC9" w:rsidRPr="009B2FCA" w:rsidRDefault="00D41EC9" w:rsidP="00A11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r w:rsidR="00A11F68">
              <w:rPr>
                <w:rFonts w:ascii="Times New Roman" w:hAnsi="Times New Roman" w:cs="Times New Roman"/>
              </w:rPr>
              <w:t xml:space="preserve">песни «Вперед, Россия! 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646" w:type="dxa"/>
            <w:vMerge w:val="restart"/>
          </w:tcPr>
          <w:p w:rsidR="00D41EC9" w:rsidRPr="009B2FCA" w:rsidRDefault="00D41EC9" w:rsidP="00D41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песни </w:t>
            </w:r>
            <w:r w:rsidR="00A11F68">
              <w:rPr>
                <w:rFonts w:ascii="Times New Roman" w:hAnsi="Times New Roman" w:cs="Times New Roman"/>
              </w:rPr>
              <w:t xml:space="preserve">«Вперед, Россия» </w:t>
            </w:r>
            <w:r>
              <w:rPr>
                <w:rFonts w:ascii="Times New Roman" w:hAnsi="Times New Roman" w:cs="Times New Roman"/>
              </w:rPr>
              <w:t xml:space="preserve">с целью показать необходимость и значимость дружбы между народами и красоты дружбы. Разбор сложных мест в песне </w:t>
            </w:r>
            <w:r w:rsidR="00A11F68">
              <w:rPr>
                <w:rFonts w:ascii="Times New Roman" w:hAnsi="Times New Roman" w:cs="Times New Roman"/>
              </w:rPr>
              <w:t xml:space="preserve">«Вперед, Россия! » </w:t>
            </w:r>
            <w:r>
              <w:rPr>
                <w:rFonts w:ascii="Times New Roman" w:hAnsi="Times New Roman" w:cs="Times New Roman"/>
              </w:rPr>
              <w:t>с целью улучшения интонирования под музыку. Работа над сценическим образом позволяет реализовать творческие задумки учащихся.</w:t>
            </w:r>
          </w:p>
        </w:tc>
        <w:tc>
          <w:tcPr>
            <w:tcW w:w="1596" w:type="dxa"/>
          </w:tcPr>
          <w:p w:rsidR="00D41EC9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50" w:type="dxa"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</w:p>
        </w:tc>
      </w:tr>
      <w:tr w:rsidR="00D41EC9" w:rsidTr="009B2FCA">
        <w:trPr>
          <w:trHeight w:val="421"/>
        </w:trPr>
        <w:tc>
          <w:tcPr>
            <w:tcW w:w="959" w:type="dxa"/>
          </w:tcPr>
          <w:p w:rsidR="00D41EC9" w:rsidRPr="009B2FCA" w:rsidRDefault="00D41EC9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41EC9" w:rsidRDefault="00D41EC9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D41EC9" w:rsidRPr="009B2FCA" w:rsidRDefault="00D41EC9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сложных песенных вариаций в песне </w:t>
            </w:r>
            <w:r w:rsidR="00A11F68">
              <w:rPr>
                <w:rFonts w:ascii="Times New Roman" w:hAnsi="Times New Roman" w:cs="Times New Roman"/>
              </w:rPr>
              <w:t>«Вперед, Россия! ».</w:t>
            </w:r>
          </w:p>
        </w:tc>
        <w:tc>
          <w:tcPr>
            <w:tcW w:w="6646" w:type="dxa"/>
            <w:vMerge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41EC9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450" w:type="dxa"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</w:p>
        </w:tc>
      </w:tr>
      <w:tr w:rsidR="00D41EC9" w:rsidTr="009B2FCA">
        <w:trPr>
          <w:trHeight w:val="421"/>
        </w:trPr>
        <w:tc>
          <w:tcPr>
            <w:tcW w:w="959" w:type="dxa"/>
          </w:tcPr>
          <w:p w:rsidR="00D41EC9" w:rsidRPr="009B2FCA" w:rsidRDefault="00D41EC9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41EC9" w:rsidRDefault="00D41EC9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D41EC9" w:rsidRPr="009B2FCA" w:rsidRDefault="00D41EC9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песни </w:t>
            </w:r>
            <w:r w:rsidR="00A11F68">
              <w:rPr>
                <w:rFonts w:ascii="Times New Roman" w:hAnsi="Times New Roman" w:cs="Times New Roman"/>
              </w:rPr>
              <w:t>«Вперед, Россия!»</w:t>
            </w:r>
            <w:r>
              <w:rPr>
                <w:rFonts w:ascii="Times New Roman" w:hAnsi="Times New Roman" w:cs="Times New Roman"/>
              </w:rPr>
              <w:t>Работа над сценическим образом.</w:t>
            </w:r>
          </w:p>
        </w:tc>
        <w:tc>
          <w:tcPr>
            <w:tcW w:w="6646" w:type="dxa"/>
            <w:vMerge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41EC9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450" w:type="dxa"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</w:p>
        </w:tc>
      </w:tr>
      <w:tr w:rsidR="00D41EC9" w:rsidTr="009B2FCA">
        <w:trPr>
          <w:trHeight w:val="421"/>
        </w:trPr>
        <w:tc>
          <w:tcPr>
            <w:tcW w:w="959" w:type="dxa"/>
          </w:tcPr>
          <w:p w:rsidR="00D41EC9" w:rsidRPr="009B2FCA" w:rsidRDefault="00D41EC9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41EC9" w:rsidRDefault="00D41EC9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D41EC9" w:rsidRPr="009B2FCA" w:rsidRDefault="00D41EC9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«Подружка».</w:t>
            </w:r>
          </w:p>
        </w:tc>
        <w:tc>
          <w:tcPr>
            <w:tcW w:w="6646" w:type="dxa"/>
            <w:vMerge w:val="restart"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пенсии «Подружка» для закрепления понятий дружбы и верности среди учащихся. </w:t>
            </w:r>
            <w:r w:rsidR="008D6F1E">
              <w:rPr>
                <w:rFonts w:ascii="Times New Roman" w:hAnsi="Times New Roman" w:cs="Times New Roman"/>
              </w:rPr>
              <w:t>Разбор ритмического рисунка мелодии и сопоставлением ритма с движениями на сцене.</w:t>
            </w:r>
          </w:p>
        </w:tc>
        <w:tc>
          <w:tcPr>
            <w:tcW w:w="1596" w:type="dxa"/>
          </w:tcPr>
          <w:p w:rsidR="00D41EC9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450" w:type="dxa"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</w:p>
        </w:tc>
      </w:tr>
      <w:tr w:rsidR="00D41EC9" w:rsidTr="009B2FCA">
        <w:trPr>
          <w:trHeight w:val="421"/>
        </w:trPr>
        <w:tc>
          <w:tcPr>
            <w:tcW w:w="959" w:type="dxa"/>
          </w:tcPr>
          <w:p w:rsidR="00D41EC9" w:rsidRPr="009B2FCA" w:rsidRDefault="00D41EC9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41EC9" w:rsidRDefault="00D41EC9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D41EC9" w:rsidRPr="009B2FCA" w:rsidRDefault="00D41EC9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песней «Подружка». Ритмический рисунок мелодии.</w:t>
            </w:r>
          </w:p>
        </w:tc>
        <w:tc>
          <w:tcPr>
            <w:tcW w:w="6646" w:type="dxa"/>
            <w:vMerge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41EC9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450" w:type="dxa"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D41EC9" w:rsidRPr="009B2FCA" w:rsidRDefault="00D41EC9">
            <w:pPr>
              <w:rPr>
                <w:rFonts w:ascii="Times New Roman" w:hAnsi="Times New Roman" w:cs="Times New Roman"/>
              </w:rPr>
            </w:pPr>
          </w:p>
        </w:tc>
      </w:tr>
      <w:tr w:rsidR="00E57B0C" w:rsidTr="009B2FCA">
        <w:trPr>
          <w:trHeight w:val="421"/>
        </w:trPr>
        <w:tc>
          <w:tcPr>
            <w:tcW w:w="959" w:type="dxa"/>
          </w:tcPr>
          <w:p w:rsidR="00E57B0C" w:rsidRPr="009B2FCA" w:rsidRDefault="00E57B0C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57B0C" w:rsidRDefault="00E57B0C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E57B0C" w:rsidRPr="009B2FCA" w:rsidRDefault="00571F4C" w:rsidP="00571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изученных песен. Подготовка к исполнению на празднике «Новогодний бал».</w:t>
            </w:r>
          </w:p>
        </w:tc>
        <w:tc>
          <w:tcPr>
            <w:tcW w:w="6646" w:type="dxa"/>
          </w:tcPr>
          <w:p w:rsidR="00E57B0C" w:rsidRPr="009B2FCA" w:rsidRDefault="00D41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песни «</w:t>
            </w:r>
            <w:r w:rsidR="00A11F68">
              <w:rPr>
                <w:rFonts w:ascii="Times New Roman" w:hAnsi="Times New Roman" w:cs="Times New Roman"/>
              </w:rPr>
              <w:t xml:space="preserve">Вперед, Россия! » </w:t>
            </w:r>
            <w:r>
              <w:rPr>
                <w:rFonts w:ascii="Times New Roman" w:hAnsi="Times New Roman" w:cs="Times New Roman"/>
              </w:rPr>
              <w:t>и «Подружка» для исполнения на празднике «Новогодний бал».</w:t>
            </w:r>
          </w:p>
        </w:tc>
        <w:tc>
          <w:tcPr>
            <w:tcW w:w="1596" w:type="dxa"/>
          </w:tcPr>
          <w:p w:rsidR="00E57B0C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450" w:type="dxa"/>
          </w:tcPr>
          <w:p w:rsidR="00E57B0C" w:rsidRPr="009B2FCA" w:rsidRDefault="00E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57B0C" w:rsidRPr="009B2FCA" w:rsidRDefault="00E57B0C">
            <w:pPr>
              <w:rPr>
                <w:rFonts w:ascii="Times New Roman" w:hAnsi="Times New Roman" w:cs="Times New Roman"/>
              </w:rPr>
            </w:pPr>
          </w:p>
        </w:tc>
      </w:tr>
      <w:tr w:rsidR="00E57B0C" w:rsidTr="004D0845">
        <w:trPr>
          <w:trHeight w:val="421"/>
        </w:trPr>
        <w:tc>
          <w:tcPr>
            <w:tcW w:w="15296" w:type="dxa"/>
            <w:gridSpan w:val="7"/>
          </w:tcPr>
          <w:p w:rsidR="00E57B0C" w:rsidRPr="00285DBB" w:rsidRDefault="00E57B0C" w:rsidP="00BA0CCF">
            <w:pPr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0ECA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I</w:t>
            </w:r>
            <w:r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E57B0C" w:rsidRDefault="00E57B0C" w:rsidP="00BA0C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BB">
              <w:rPr>
                <w:rFonts w:ascii="Times New Roman" w:hAnsi="Times New Roman" w:cs="Times New Roman"/>
                <w:b/>
                <w:sz w:val="28"/>
                <w:szCs w:val="28"/>
              </w:rPr>
              <w:t>«Труд и творчество. Семья».</w:t>
            </w:r>
          </w:p>
          <w:p w:rsidR="00E57B0C" w:rsidRPr="00BA0CCF" w:rsidRDefault="00BA0CCF" w:rsidP="00BA0CCF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</w:t>
            </w:r>
            <w:r w:rsidRPr="00285DBB">
              <w:rPr>
                <w:rFonts w:ascii="Times New Roman" w:hAnsi="Times New Roman" w:cs="Times New Roman"/>
                <w:i/>
                <w:sz w:val="28"/>
                <w:szCs w:val="28"/>
              </w:rPr>
              <w:t>«Творчество и трудолюбие».</w:t>
            </w:r>
          </w:p>
        </w:tc>
      </w:tr>
      <w:tr w:rsidR="00BA0CCF" w:rsidTr="009B2FCA">
        <w:trPr>
          <w:trHeight w:val="421"/>
        </w:trPr>
        <w:tc>
          <w:tcPr>
            <w:tcW w:w="959" w:type="dxa"/>
          </w:tcPr>
          <w:p w:rsidR="00BA0CCF" w:rsidRPr="009B2FCA" w:rsidRDefault="00BA0CCF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A0CCF" w:rsidRDefault="00BA0CCF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3186" w:type="dxa"/>
          </w:tcPr>
          <w:p w:rsidR="00BA0CCF" w:rsidRPr="009B2FCA" w:rsidRDefault="001F39AF" w:rsidP="00A11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</w:t>
            </w:r>
            <w:r w:rsidR="00A11F68">
              <w:rPr>
                <w:rFonts w:ascii="Times New Roman" w:hAnsi="Times New Roman" w:cs="Times New Roman"/>
              </w:rPr>
              <w:t xml:space="preserve">Только не беги» </w:t>
            </w:r>
          </w:p>
        </w:tc>
        <w:tc>
          <w:tcPr>
            <w:tcW w:w="6646" w:type="dxa"/>
          </w:tcPr>
          <w:p w:rsidR="00BA0CCF" w:rsidRPr="009B2FCA" w:rsidRDefault="0025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песни </w:t>
            </w:r>
            <w:r w:rsidR="00A11F68">
              <w:rPr>
                <w:rFonts w:ascii="Times New Roman" w:hAnsi="Times New Roman" w:cs="Times New Roman"/>
              </w:rPr>
              <w:t xml:space="preserve">«Только не беги» </w:t>
            </w:r>
            <w:r>
              <w:rPr>
                <w:rFonts w:ascii="Times New Roman" w:hAnsi="Times New Roman" w:cs="Times New Roman"/>
              </w:rPr>
              <w:t>с целью воспитания желания стремиться к творчеству и трудолюбию.</w:t>
            </w:r>
          </w:p>
        </w:tc>
        <w:tc>
          <w:tcPr>
            <w:tcW w:w="1596" w:type="dxa"/>
          </w:tcPr>
          <w:p w:rsidR="00BA0CCF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450" w:type="dxa"/>
          </w:tcPr>
          <w:p w:rsidR="00BA0CCF" w:rsidRPr="009B2FCA" w:rsidRDefault="00BA0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BA0CCF" w:rsidRPr="009B2FCA" w:rsidRDefault="00BA0CCF">
            <w:pPr>
              <w:rPr>
                <w:rFonts w:ascii="Times New Roman" w:hAnsi="Times New Roman" w:cs="Times New Roman"/>
              </w:rPr>
            </w:pPr>
          </w:p>
        </w:tc>
      </w:tr>
      <w:tr w:rsidR="00BA0CCF" w:rsidTr="009B2FCA">
        <w:trPr>
          <w:trHeight w:val="421"/>
        </w:trPr>
        <w:tc>
          <w:tcPr>
            <w:tcW w:w="959" w:type="dxa"/>
          </w:tcPr>
          <w:p w:rsidR="00BA0CCF" w:rsidRPr="009B2FCA" w:rsidRDefault="00BA0CCF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A0CCF" w:rsidRDefault="00BA0CCF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BA0CCF" w:rsidRPr="009B2FCA" w:rsidRDefault="001F39AF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песни </w:t>
            </w:r>
            <w:r w:rsidR="00A11F68">
              <w:rPr>
                <w:rFonts w:ascii="Times New Roman" w:hAnsi="Times New Roman" w:cs="Times New Roman"/>
              </w:rPr>
              <w:t xml:space="preserve">«Только не беги» </w:t>
            </w:r>
            <w:r>
              <w:rPr>
                <w:rFonts w:ascii="Times New Roman" w:hAnsi="Times New Roman" w:cs="Times New Roman"/>
              </w:rPr>
              <w:t>целью улучшения навыков правильного дыхания.</w:t>
            </w:r>
          </w:p>
        </w:tc>
        <w:tc>
          <w:tcPr>
            <w:tcW w:w="6646" w:type="dxa"/>
          </w:tcPr>
          <w:p w:rsidR="00BA0CCF" w:rsidRPr="009B2FCA" w:rsidRDefault="00250DCB" w:rsidP="00A1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певческим дыханием. Певчес</w:t>
            </w:r>
            <w:r w:rsidR="00A11F68">
              <w:rPr>
                <w:rFonts w:ascii="Times New Roman" w:hAnsi="Times New Roman" w:cs="Times New Roman"/>
              </w:rPr>
              <w:t xml:space="preserve">кая установка. Отработка песни  «Только не беги» . </w:t>
            </w:r>
            <w:r w:rsidR="00403C3B">
              <w:rPr>
                <w:rFonts w:ascii="Times New Roman" w:hAnsi="Times New Roman" w:cs="Times New Roman"/>
              </w:rPr>
              <w:t xml:space="preserve">Отработка песни </w:t>
            </w:r>
            <w:r w:rsidR="00A11F68">
              <w:rPr>
                <w:rFonts w:ascii="Times New Roman" w:hAnsi="Times New Roman" w:cs="Times New Roman"/>
              </w:rPr>
              <w:t xml:space="preserve">«Только не беги» </w:t>
            </w:r>
            <w:r w:rsidR="00403C3B">
              <w:rPr>
                <w:rFonts w:ascii="Times New Roman" w:hAnsi="Times New Roman" w:cs="Times New Roman"/>
              </w:rPr>
              <w:t>с пластическими движениями на сцене.</w:t>
            </w:r>
          </w:p>
        </w:tc>
        <w:tc>
          <w:tcPr>
            <w:tcW w:w="1596" w:type="dxa"/>
          </w:tcPr>
          <w:p w:rsidR="00BA0CCF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450" w:type="dxa"/>
          </w:tcPr>
          <w:p w:rsidR="00BA0CCF" w:rsidRPr="009B2FCA" w:rsidRDefault="00BA0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BA0CCF" w:rsidRPr="009B2FCA" w:rsidRDefault="00BA0CCF">
            <w:pPr>
              <w:rPr>
                <w:rFonts w:ascii="Times New Roman" w:hAnsi="Times New Roman" w:cs="Times New Roman"/>
              </w:rPr>
            </w:pPr>
          </w:p>
        </w:tc>
      </w:tr>
      <w:tr w:rsidR="00403C3B" w:rsidTr="009B2FCA">
        <w:trPr>
          <w:trHeight w:val="421"/>
        </w:trPr>
        <w:tc>
          <w:tcPr>
            <w:tcW w:w="959" w:type="dxa"/>
          </w:tcPr>
          <w:p w:rsidR="00403C3B" w:rsidRPr="009B2FCA" w:rsidRDefault="00403C3B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03C3B" w:rsidRDefault="00403C3B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03C3B" w:rsidRPr="009B2FCA" w:rsidRDefault="00403C3B" w:rsidP="00A11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</w:t>
            </w:r>
            <w:r w:rsidR="00A11F68">
              <w:rPr>
                <w:rFonts w:ascii="Times New Roman" w:hAnsi="Times New Roman" w:cs="Times New Roman"/>
              </w:rPr>
              <w:t xml:space="preserve">Тайна » </w:t>
            </w:r>
            <w:r>
              <w:rPr>
                <w:rFonts w:ascii="Times New Roman" w:hAnsi="Times New Roman" w:cs="Times New Roman"/>
              </w:rPr>
              <w:t>Работа над пластическими движениями.</w:t>
            </w:r>
          </w:p>
        </w:tc>
        <w:tc>
          <w:tcPr>
            <w:tcW w:w="6646" w:type="dxa"/>
            <w:vMerge w:val="restart"/>
          </w:tcPr>
          <w:p w:rsidR="00403C3B" w:rsidRPr="009B2FCA" w:rsidRDefault="00403C3B" w:rsidP="00A1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пенис «</w:t>
            </w:r>
            <w:r w:rsidR="00A11F68">
              <w:rPr>
                <w:rFonts w:ascii="Times New Roman" w:hAnsi="Times New Roman" w:cs="Times New Roman"/>
              </w:rPr>
              <w:t>Тайна</w:t>
            </w:r>
            <w:r>
              <w:rPr>
                <w:rFonts w:ascii="Times New Roman" w:hAnsi="Times New Roman" w:cs="Times New Roman"/>
              </w:rPr>
              <w:t>» с элементами танцевальных движений для активизации желания стремиться к творчеству.</w:t>
            </w:r>
          </w:p>
        </w:tc>
        <w:tc>
          <w:tcPr>
            <w:tcW w:w="1596" w:type="dxa"/>
          </w:tcPr>
          <w:p w:rsidR="00403C3B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450" w:type="dxa"/>
          </w:tcPr>
          <w:p w:rsidR="00403C3B" w:rsidRPr="009B2FCA" w:rsidRDefault="0040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03C3B" w:rsidRPr="009B2FCA" w:rsidRDefault="00403C3B">
            <w:pPr>
              <w:rPr>
                <w:rFonts w:ascii="Times New Roman" w:hAnsi="Times New Roman" w:cs="Times New Roman"/>
              </w:rPr>
            </w:pPr>
          </w:p>
        </w:tc>
      </w:tr>
      <w:tr w:rsidR="00403C3B" w:rsidTr="009B2FCA">
        <w:trPr>
          <w:trHeight w:val="421"/>
        </w:trPr>
        <w:tc>
          <w:tcPr>
            <w:tcW w:w="959" w:type="dxa"/>
          </w:tcPr>
          <w:p w:rsidR="00403C3B" w:rsidRPr="009B2FCA" w:rsidRDefault="00403C3B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03C3B" w:rsidRDefault="00403C3B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03C3B" w:rsidRPr="009B2FCA" w:rsidRDefault="00403C3B" w:rsidP="00A11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</w:t>
            </w:r>
            <w:r w:rsidR="00A11F68">
              <w:rPr>
                <w:rFonts w:ascii="Times New Roman" w:hAnsi="Times New Roman" w:cs="Times New Roman"/>
              </w:rPr>
              <w:t>Тайна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646" w:type="dxa"/>
            <w:vMerge/>
          </w:tcPr>
          <w:p w:rsidR="00403C3B" w:rsidRPr="009B2FCA" w:rsidRDefault="0040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03C3B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50" w:type="dxa"/>
          </w:tcPr>
          <w:p w:rsidR="00403C3B" w:rsidRPr="009B2FCA" w:rsidRDefault="0040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03C3B" w:rsidRPr="009B2FCA" w:rsidRDefault="00403C3B">
            <w:pPr>
              <w:rPr>
                <w:rFonts w:ascii="Times New Roman" w:hAnsi="Times New Roman" w:cs="Times New Roman"/>
              </w:rPr>
            </w:pPr>
          </w:p>
        </w:tc>
      </w:tr>
      <w:tr w:rsidR="00BA0CCF" w:rsidTr="009B2FCA">
        <w:trPr>
          <w:trHeight w:val="421"/>
        </w:trPr>
        <w:tc>
          <w:tcPr>
            <w:tcW w:w="959" w:type="dxa"/>
          </w:tcPr>
          <w:p w:rsidR="00BA0CCF" w:rsidRPr="009B2FCA" w:rsidRDefault="00BA0CCF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A0CCF" w:rsidRDefault="00BA0CCF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BA0CCF" w:rsidRPr="009B2FCA" w:rsidRDefault="00403C3B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изученных песен по разделу «Творчество и </w:t>
            </w:r>
            <w:r>
              <w:rPr>
                <w:rFonts w:ascii="Times New Roman" w:hAnsi="Times New Roman" w:cs="Times New Roman"/>
              </w:rPr>
              <w:lastRenderedPageBreak/>
              <w:t>трудолюбие».</w:t>
            </w:r>
          </w:p>
        </w:tc>
        <w:tc>
          <w:tcPr>
            <w:tcW w:w="6646" w:type="dxa"/>
          </w:tcPr>
          <w:p w:rsidR="00BA0CCF" w:rsidRPr="009B2FCA" w:rsidRDefault="00403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песен по разделу «Творчество и трудолбие».</w:t>
            </w:r>
          </w:p>
        </w:tc>
        <w:tc>
          <w:tcPr>
            <w:tcW w:w="1596" w:type="dxa"/>
          </w:tcPr>
          <w:p w:rsidR="00BA0CCF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50" w:type="dxa"/>
          </w:tcPr>
          <w:p w:rsidR="00BA0CCF" w:rsidRPr="009B2FCA" w:rsidRDefault="00BA0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BA0CCF" w:rsidRPr="009B2FCA" w:rsidRDefault="00BA0CCF">
            <w:pPr>
              <w:rPr>
                <w:rFonts w:ascii="Times New Roman" w:hAnsi="Times New Roman" w:cs="Times New Roman"/>
              </w:rPr>
            </w:pPr>
          </w:p>
        </w:tc>
      </w:tr>
      <w:tr w:rsidR="00BA0CCF" w:rsidTr="004D0845">
        <w:trPr>
          <w:trHeight w:val="421"/>
        </w:trPr>
        <w:tc>
          <w:tcPr>
            <w:tcW w:w="15296" w:type="dxa"/>
            <w:gridSpan w:val="7"/>
          </w:tcPr>
          <w:p w:rsidR="00BA0CCF" w:rsidRPr="009B2FCA" w:rsidRDefault="00BA0CCF" w:rsidP="00BA0CCF">
            <w:pPr>
              <w:jc w:val="center"/>
              <w:rPr>
                <w:rFonts w:ascii="Times New Roman" w:hAnsi="Times New Roman" w:cs="Times New Roman"/>
              </w:rPr>
            </w:pPr>
            <w:r w:rsidRPr="00285DB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«Любовь и верность. Забота о старших и младших»</w:t>
            </w:r>
          </w:p>
        </w:tc>
      </w:tr>
      <w:tr w:rsidR="00250DCB" w:rsidTr="009B2FCA">
        <w:trPr>
          <w:trHeight w:val="421"/>
        </w:trPr>
        <w:tc>
          <w:tcPr>
            <w:tcW w:w="959" w:type="dxa"/>
          </w:tcPr>
          <w:p w:rsidR="00250DCB" w:rsidRPr="009B2FCA" w:rsidRDefault="00250DCB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50DCB" w:rsidRDefault="00250DCB" w:rsidP="001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250DCB" w:rsidRPr="009B2FCA" w:rsidRDefault="00250DCB" w:rsidP="00AF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</w:t>
            </w:r>
            <w:r w:rsidR="00AF66A1">
              <w:rPr>
                <w:rFonts w:ascii="Times New Roman" w:hAnsi="Times New Roman" w:cs="Times New Roman"/>
              </w:rPr>
              <w:t>Дорога домой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646" w:type="dxa"/>
            <w:vMerge w:val="restart"/>
          </w:tcPr>
          <w:p w:rsidR="00250DCB" w:rsidRPr="009B2FCA" w:rsidRDefault="00AF66A1" w:rsidP="00AF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песни  «Дорога домой». </w:t>
            </w:r>
            <w:r w:rsidR="00250DCB">
              <w:rPr>
                <w:rFonts w:ascii="Times New Roman" w:hAnsi="Times New Roman" w:cs="Times New Roman"/>
              </w:rPr>
              <w:t xml:space="preserve">с целью активизации чувства и желания заботиться о родных и близких. Отработка сложных приемов исполнения в песне </w:t>
            </w:r>
            <w:r>
              <w:rPr>
                <w:rFonts w:ascii="Times New Roman" w:hAnsi="Times New Roman" w:cs="Times New Roman"/>
              </w:rPr>
              <w:t>«Дорога домой».</w:t>
            </w:r>
            <w:r w:rsidR="00250DCB">
              <w:rPr>
                <w:rFonts w:ascii="Times New Roman" w:hAnsi="Times New Roman" w:cs="Times New Roman"/>
              </w:rPr>
              <w:t>Закре</w:t>
            </w:r>
            <w:r>
              <w:rPr>
                <w:rFonts w:ascii="Times New Roman" w:hAnsi="Times New Roman" w:cs="Times New Roman"/>
              </w:rPr>
              <w:t xml:space="preserve">пление манеры исполнения песни «Дорога домой». </w:t>
            </w:r>
            <w:r w:rsidR="00250DCB">
              <w:rPr>
                <w:rFonts w:ascii="Times New Roman" w:hAnsi="Times New Roman" w:cs="Times New Roman"/>
              </w:rPr>
              <w:t>Работа над сценической композицией.</w:t>
            </w:r>
          </w:p>
        </w:tc>
        <w:tc>
          <w:tcPr>
            <w:tcW w:w="1596" w:type="dxa"/>
          </w:tcPr>
          <w:p w:rsidR="00250DCB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450" w:type="dxa"/>
          </w:tcPr>
          <w:p w:rsidR="00250DCB" w:rsidRPr="009B2FCA" w:rsidRDefault="0025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50DCB" w:rsidRPr="009B2FCA" w:rsidRDefault="00250DCB">
            <w:pPr>
              <w:rPr>
                <w:rFonts w:ascii="Times New Roman" w:hAnsi="Times New Roman" w:cs="Times New Roman"/>
              </w:rPr>
            </w:pPr>
          </w:p>
        </w:tc>
      </w:tr>
      <w:tr w:rsidR="00250DCB" w:rsidTr="009B2FCA">
        <w:trPr>
          <w:trHeight w:val="421"/>
        </w:trPr>
        <w:tc>
          <w:tcPr>
            <w:tcW w:w="959" w:type="dxa"/>
          </w:tcPr>
          <w:p w:rsidR="00250DCB" w:rsidRPr="009B2FCA" w:rsidRDefault="00250DCB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50DCB" w:rsidRDefault="00250DCB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250DCB" w:rsidRPr="009B2FCA" w:rsidRDefault="00250DCB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песней </w:t>
            </w:r>
            <w:r w:rsidR="00AF66A1">
              <w:rPr>
                <w:rFonts w:ascii="Times New Roman" w:hAnsi="Times New Roman" w:cs="Times New Roman"/>
              </w:rPr>
              <w:t>«Дорога домой».</w:t>
            </w:r>
          </w:p>
        </w:tc>
        <w:tc>
          <w:tcPr>
            <w:tcW w:w="6646" w:type="dxa"/>
            <w:vMerge/>
          </w:tcPr>
          <w:p w:rsidR="00250DCB" w:rsidRPr="009B2FCA" w:rsidRDefault="00250DCB" w:rsidP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0DCB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50" w:type="dxa"/>
          </w:tcPr>
          <w:p w:rsidR="00250DCB" w:rsidRPr="009B2FCA" w:rsidRDefault="0025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50DCB" w:rsidRPr="009B2FCA" w:rsidRDefault="00250DCB">
            <w:pPr>
              <w:rPr>
                <w:rFonts w:ascii="Times New Roman" w:hAnsi="Times New Roman" w:cs="Times New Roman"/>
              </w:rPr>
            </w:pPr>
          </w:p>
        </w:tc>
      </w:tr>
      <w:tr w:rsidR="00250DCB" w:rsidTr="009B2FCA">
        <w:trPr>
          <w:trHeight w:val="421"/>
        </w:trPr>
        <w:tc>
          <w:tcPr>
            <w:tcW w:w="959" w:type="dxa"/>
          </w:tcPr>
          <w:p w:rsidR="00250DCB" w:rsidRPr="009B2FCA" w:rsidRDefault="00250DCB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50DCB" w:rsidRDefault="00250DCB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250DCB" w:rsidRPr="009B2FCA" w:rsidRDefault="00250DCB" w:rsidP="00AF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манеры исполнения пе</w:t>
            </w:r>
            <w:r w:rsidR="00AF66A1">
              <w:rPr>
                <w:rFonts w:ascii="Times New Roman" w:hAnsi="Times New Roman" w:cs="Times New Roman"/>
              </w:rPr>
              <w:t>сни «Дорога домой».</w:t>
            </w:r>
          </w:p>
        </w:tc>
        <w:tc>
          <w:tcPr>
            <w:tcW w:w="6646" w:type="dxa"/>
            <w:vMerge/>
          </w:tcPr>
          <w:p w:rsidR="00250DCB" w:rsidRPr="009B2FCA" w:rsidRDefault="0025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0DCB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450" w:type="dxa"/>
          </w:tcPr>
          <w:p w:rsidR="00250DCB" w:rsidRPr="009B2FCA" w:rsidRDefault="0025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50DCB" w:rsidRPr="009B2FCA" w:rsidRDefault="00250DCB">
            <w:pPr>
              <w:rPr>
                <w:rFonts w:ascii="Times New Roman" w:hAnsi="Times New Roman" w:cs="Times New Roman"/>
              </w:rPr>
            </w:pPr>
          </w:p>
        </w:tc>
      </w:tr>
      <w:tr w:rsidR="006427CC" w:rsidTr="009B2FCA">
        <w:trPr>
          <w:trHeight w:val="421"/>
        </w:trPr>
        <w:tc>
          <w:tcPr>
            <w:tcW w:w="959" w:type="dxa"/>
          </w:tcPr>
          <w:p w:rsidR="006427CC" w:rsidRPr="009B2FCA" w:rsidRDefault="006427CC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427CC" w:rsidRDefault="006427CC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6427CC" w:rsidRPr="006427CC" w:rsidRDefault="006427CC" w:rsidP="00AF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</w:t>
            </w:r>
            <w:r w:rsidR="005020DB">
              <w:rPr>
                <w:rFonts w:ascii="Times New Roman" w:hAnsi="Times New Roman" w:cs="Times New Roman"/>
              </w:rPr>
              <w:t>Детские мечты».</w:t>
            </w:r>
          </w:p>
        </w:tc>
        <w:tc>
          <w:tcPr>
            <w:tcW w:w="6646" w:type="dxa"/>
            <w:vMerge w:val="restart"/>
          </w:tcPr>
          <w:p w:rsidR="006427CC" w:rsidRPr="009B2FCA" w:rsidRDefault="006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песни </w:t>
            </w:r>
            <w:r w:rsidR="005020DB">
              <w:rPr>
                <w:rFonts w:ascii="Times New Roman" w:hAnsi="Times New Roman" w:cs="Times New Roman"/>
              </w:rPr>
              <w:t>«Детские мечты».</w:t>
            </w:r>
            <w:r>
              <w:rPr>
                <w:rFonts w:ascii="Times New Roman" w:hAnsi="Times New Roman" w:cs="Times New Roman"/>
              </w:rPr>
              <w:t xml:space="preserve">на два голоса с целью повышения вокального мастерства детей. Работа над правильным дыханием во время исполнения песни. </w:t>
            </w:r>
          </w:p>
        </w:tc>
        <w:tc>
          <w:tcPr>
            <w:tcW w:w="1596" w:type="dxa"/>
          </w:tcPr>
          <w:p w:rsidR="006427CC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450" w:type="dxa"/>
          </w:tcPr>
          <w:p w:rsidR="006427CC" w:rsidRPr="009B2FCA" w:rsidRDefault="006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6427CC" w:rsidRPr="009B2FCA" w:rsidRDefault="006427CC">
            <w:pPr>
              <w:rPr>
                <w:rFonts w:ascii="Times New Roman" w:hAnsi="Times New Roman" w:cs="Times New Roman"/>
              </w:rPr>
            </w:pPr>
          </w:p>
        </w:tc>
      </w:tr>
      <w:tr w:rsidR="006427CC" w:rsidTr="009B2FCA">
        <w:trPr>
          <w:trHeight w:val="421"/>
        </w:trPr>
        <w:tc>
          <w:tcPr>
            <w:tcW w:w="959" w:type="dxa"/>
          </w:tcPr>
          <w:p w:rsidR="006427CC" w:rsidRPr="009B2FCA" w:rsidRDefault="006427CC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427CC" w:rsidRDefault="006427CC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6427CC" w:rsidRPr="009B2FCA" w:rsidRDefault="005020DB" w:rsidP="005020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исполнения песни «Детские мечты» </w:t>
            </w:r>
            <w:r w:rsidR="006427CC">
              <w:rPr>
                <w:rFonts w:ascii="Times New Roman" w:hAnsi="Times New Roman" w:cs="Times New Roman"/>
              </w:rPr>
              <w:t>на два голоса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6" w:type="dxa"/>
            <w:vMerge/>
          </w:tcPr>
          <w:p w:rsidR="006427CC" w:rsidRPr="009B2FCA" w:rsidRDefault="006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427CC" w:rsidRDefault="002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450" w:type="dxa"/>
          </w:tcPr>
          <w:p w:rsidR="006427CC" w:rsidRPr="009B2FCA" w:rsidRDefault="006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6427CC" w:rsidRPr="009B2FCA" w:rsidRDefault="006427CC">
            <w:pPr>
              <w:rPr>
                <w:rFonts w:ascii="Times New Roman" w:hAnsi="Times New Roman" w:cs="Times New Roman"/>
              </w:rPr>
            </w:pPr>
          </w:p>
        </w:tc>
      </w:tr>
      <w:tr w:rsidR="00BA0CCF" w:rsidTr="009B2FCA">
        <w:trPr>
          <w:trHeight w:val="421"/>
        </w:trPr>
        <w:tc>
          <w:tcPr>
            <w:tcW w:w="959" w:type="dxa"/>
          </w:tcPr>
          <w:p w:rsidR="00BA0CCF" w:rsidRPr="009B2FCA" w:rsidRDefault="00BA0CCF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A0CCF" w:rsidRDefault="00BA0CCF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BA0CCF" w:rsidRPr="009B2FCA" w:rsidRDefault="006427CC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манеры исполнения песен по разделу « Труд и творчество. Семья».</w:t>
            </w:r>
          </w:p>
        </w:tc>
        <w:tc>
          <w:tcPr>
            <w:tcW w:w="6646" w:type="dxa"/>
          </w:tcPr>
          <w:p w:rsidR="00BA0CCF" w:rsidRPr="009B2FCA" w:rsidRDefault="006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манеры исполнения песен по всему разделу, повторение ранее изученных песен. Составление программы выступления.</w:t>
            </w:r>
          </w:p>
        </w:tc>
        <w:tc>
          <w:tcPr>
            <w:tcW w:w="1596" w:type="dxa"/>
          </w:tcPr>
          <w:p w:rsidR="00BA0CCF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450" w:type="dxa"/>
          </w:tcPr>
          <w:p w:rsidR="00BA0CCF" w:rsidRPr="009B2FCA" w:rsidRDefault="00BA0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BA0CCF" w:rsidRPr="009B2FCA" w:rsidRDefault="00BA0CCF">
            <w:pPr>
              <w:rPr>
                <w:rFonts w:ascii="Times New Roman" w:hAnsi="Times New Roman" w:cs="Times New Roman"/>
              </w:rPr>
            </w:pPr>
          </w:p>
        </w:tc>
      </w:tr>
      <w:tr w:rsidR="00BA0CCF" w:rsidTr="004D0845">
        <w:trPr>
          <w:trHeight w:val="421"/>
        </w:trPr>
        <w:tc>
          <w:tcPr>
            <w:tcW w:w="15296" w:type="dxa"/>
            <w:gridSpan w:val="7"/>
          </w:tcPr>
          <w:p w:rsidR="00BA0CCF" w:rsidRPr="00BA0CCF" w:rsidRDefault="00BA0CCF" w:rsidP="00BA0CCF">
            <w:pPr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0CCF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BA0CCF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</w:p>
          <w:p w:rsidR="00BA0CCF" w:rsidRPr="00E43E9C" w:rsidRDefault="00BA0CCF" w:rsidP="00E4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CF">
              <w:rPr>
                <w:rFonts w:ascii="Times New Roman" w:hAnsi="Times New Roman" w:cs="Times New Roman"/>
                <w:b/>
                <w:sz w:val="28"/>
                <w:szCs w:val="28"/>
              </w:rPr>
              <w:t>« Патриотизм. Социальная солидарность».</w:t>
            </w:r>
          </w:p>
          <w:p w:rsidR="00BA0CCF" w:rsidRPr="009B2FCA" w:rsidRDefault="00BA0CCF" w:rsidP="00BA0CCF">
            <w:pPr>
              <w:jc w:val="center"/>
              <w:rPr>
                <w:rFonts w:ascii="Times New Roman" w:hAnsi="Times New Roman" w:cs="Times New Roman"/>
              </w:rPr>
            </w:pPr>
            <w:r w:rsidRPr="00BA0CCF">
              <w:rPr>
                <w:rFonts w:ascii="Times New Roman" w:hAnsi="Times New Roman" w:cs="Times New Roman"/>
                <w:i/>
                <w:sz w:val="28"/>
                <w:szCs w:val="28"/>
              </w:rPr>
              <w:t>« Любовь к России и своему народу».</w:t>
            </w: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FC3B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«Родина»</w:t>
            </w:r>
          </w:p>
        </w:tc>
        <w:tc>
          <w:tcPr>
            <w:tcW w:w="6646" w:type="dxa"/>
            <w:vMerge w:val="restart"/>
          </w:tcPr>
          <w:p w:rsidR="004D0845" w:rsidRPr="000E7AE1" w:rsidRDefault="004D0845" w:rsidP="00D4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Разучиванием песни с целью осознания, что любовь к народу и  России – это неотъемлемая часть патриотизма. Отработка навыков исполнения песни. Работа над сценической композицией и образом.</w:t>
            </w: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FC3B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исполнением песни «Родина».</w:t>
            </w:r>
          </w:p>
        </w:tc>
        <w:tc>
          <w:tcPr>
            <w:tcW w:w="6646" w:type="dxa"/>
            <w:vMerge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FC3B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исполнения песни «Родина»</w:t>
            </w:r>
          </w:p>
        </w:tc>
        <w:tc>
          <w:tcPr>
            <w:tcW w:w="6646" w:type="dxa"/>
            <w:vMerge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исполнению песни ко Дню Мира и Труда.</w:t>
            </w:r>
          </w:p>
        </w:tc>
        <w:tc>
          <w:tcPr>
            <w:tcW w:w="6646" w:type="dxa"/>
            <w:vMerge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E52C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«Росиночка-Россия»</w:t>
            </w:r>
          </w:p>
        </w:tc>
        <w:tc>
          <w:tcPr>
            <w:tcW w:w="6646" w:type="dxa"/>
            <w:vMerge w:val="restart"/>
          </w:tcPr>
          <w:p w:rsidR="004D0845" w:rsidRPr="009B2FCA" w:rsidRDefault="004D0845" w:rsidP="00E5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песней «Росиночка-Россия».Разбор сложных вокальных импровизаций, разучивание движений.</w:t>
            </w: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E52C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и исполнение песни «Росиночка-Россия»</w:t>
            </w:r>
          </w:p>
        </w:tc>
        <w:tc>
          <w:tcPr>
            <w:tcW w:w="6646" w:type="dxa"/>
            <w:vMerge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ритмических движений к песне «Росиночка-Россия» </w:t>
            </w:r>
          </w:p>
        </w:tc>
        <w:tc>
          <w:tcPr>
            <w:tcW w:w="6646" w:type="dxa"/>
            <w:vMerge w:val="restart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и повторение песни»Росиночка-Россия»</w:t>
            </w:r>
          </w:p>
        </w:tc>
        <w:tc>
          <w:tcPr>
            <w:tcW w:w="6646" w:type="dxa"/>
            <w:vMerge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E52C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песни « Наш дом»</w:t>
            </w:r>
          </w:p>
        </w:tc>
        <w:tc>
          <w:tcPr>
            <w:tcW w:w="6646" w:type="dxa"/>
            <w:vMerge w:val="restart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«Наш дом», разбор сложных вокальных ходов. Работа на ритмическим и сценическим рисунком номера.</w:t>
            </w: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песней «Наш дом»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Вокальные вариации в песне «Наш дом»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движений к песне «Наш дом»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Репетиция номера с песней «Наш дом»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 У моей России»</w:t>
            </w:r>
          </w:p>
        </w:tc>
        <w:tc>
          <w:tcPr>
            <w:tcW w:w="6646" w:type="dxa"/>
            <w:vMerge w:val="restart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песней «У моей России». Разбор сложных вокальных ходов. Изучение движений и составление стиля номера.</w:t>
            </w: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песней « У моей России»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B1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сложных вариаций в песне « У моей России»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Репетиция номера « У моей России»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изученных номеров. </w:t>
            </w:r>
          </w:p>
        </w:tc>
        <w:tc>
          <w:tcPr>
            <w:tcW w:w="6646" w:type="dxa"/>
            <w:vMerge w:val="restart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изученных композиций.</w:t>
            </w: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изученных песен.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«Просыпайся!»</w:t>
            </w:r>
          </w:p>
        </w:tc>
        <w:tc>
          <w:tcPr>
            <w:tcW w:w="6646" w:type="dxa"/>
            <w:vMerge w:val="restart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«Просыпайся!», работа над яркостью и манерой исполнения песни.</w:t>
            </w: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песней «Просыпайся!»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Вокальные вариации в песне «Просыпайся!»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сценическим образом группы.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BB0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движениями к песне «Просыпайся!»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пения без музыкального сопровождения.</w:t>
            </w:r>
          </w:p>
        </w:tc>
        <w:tc>
          <w:tcPr>
            <w:tcW w:w="6646" w:type="dxa"/>
            <w:vMerge w:val="restart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навыком народного пения. Работа над дыханием и дикцией. 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народного пения. 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русской народной песни «Со вьюном».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песни «Со вьюном» на два голоса.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хороводными движениями к песне. 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дикции на примере песни «Просыпайся!»</w:t>
            </w:r>
          </w:p>
        </w:tc>
        <w:tc>
          <w:tcPr>
            <w:tcW w:w="664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четкой дикции.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чистым интонированием мелодии песни «Со вьюном»</w:t>
            </w:r>
          </w:p>
        </w:tc>
        <w:tc>
          <w:tcPr>
            <w:tcW w:w="664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чистотой интонирования мелодии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разнообразным ритмическим рисунком.</w:t>
            </w:r>
          </w:p>
        </w:tc>
        <w:tc>
          <w:tcPr>
            <w:tcW w:w="6646" w:type="dxa"/>
            <w:vMerge w:val="restart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ритмическим рисунком к песням из репертуара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импровизация в группе.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движения для песен из репертуара.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 в унисон.</w:t>
            </w:r>
          </w:p>
        </w:tc>
        <w:tc>
          <w:tcPr>
            <w:tcW w:w="6646" w:type="dxa"/>
            <w:vMerge w:val="restart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навыка исполнения песни в унисон. Повторение и закрепление художественного исполнения песен. 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художественным исполнением песни « Дорога домой» и «Наш дом».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выразительным исполнением песни « Только не беги» и «Тайна»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 Во кузнице»</w:t>
            </w:r>
          </w:p>
        </w:tc>
        <w:tc>
          <w:tcPr>
            <w:tcW w:w="6646" w:type="dxa"/>
            <w:vMerge w:val="restart"/>
          </w:tcPr>
          <w:p w:rsidR="004D0845" w:rsidRDefault="004D0845" w:rsidP="00E53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песни « Во кузнице». Развитие чувства такта и ритма. 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600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восходящим интонированием.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ритмическим рисунком к песне «Во кузнице»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навыка синхронности движений и вокала.</w:t>
            </w:r>
          </w:p>
        </w:tc>
        <w:tc>
          <w:tcPr>
            <w:tcW w:w="664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песней «На горе то калина»</w:t>
            </w:r>
          </w:p>
        </w:tc>
        <w:tc>
          <w:tcPr>
            <w:tcW w:w="6646" w:type="dxa"/>
            <w:vMerge w:val="restart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песни «На горе то калина» с ритмическими движениями. 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работа над песней «На горе то калина»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чистоты дикции 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манера исполнения.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«Травушка»</w:t>
            </w:r>
          </w:p>
        </w:tc>
        <w:tc>
          <w:tcPr>
            <w:tcW w:w="6646" w:type="dxa"/>
            <w:vMerge w:val="restart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песни «Травушка», работа со сложными вокальными импровизациями. 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песней «Травушка»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чистоты интонирования. 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дикции и артикуляции. 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«Облака»</w:t>
            </w:r>
          </w:p>
        </w:tc>
        <w:tc>
          <w:tcPr>
            <w:tcW w:w="6646" w:type="dxa"/>
            <w:vMerge w:val="restart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и отработка исполнения песни « Облака»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песней «Облака» 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номера.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Чистота интонирования в песне «Облака»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изученных композиций. </w:t>
            </w:r>
          </w:p>
        </w:tc>
        <w:tc>
          <w:tcPr>
            <w:tcW w:w="6646" w:type="dxa"/>
            <w:vMerge w:val="restart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изученных песен. 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Репетиция изученных песен с движениями.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«Мы вместе»</w:t>
            </w:r>
          </w:p>
        </w:tc>
        <w:tc>
          <w:tcPr>
            <w:tcW w:w="6646" w:type="dxa"/>
            <w:vMerge w:val="restart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песней «Мы вместе». Создание условий для создания ритмического рисунка к песней. Работа над восходящим и </w:t>
            </w:r>
            <w:r>
              <w:rPr>
                <w:rFonts w:ascii="Times New Roman" w:hAnsi="Times New Roman" w:cs="Times New Roman"/>
              </w:rPr>
              <w:lastRenderedPageBreak/>
              <w:t xml:space="preserve">нисходящим интонированием в песней. 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песней «Мы вместе» 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Интонирование в песне «Мы вместе».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песни на два голоса.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песни с движениями. 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песней « Я , ты, он, она» .</w:t>
            </w:r>
          </w:p>
        </w:tc>
        <w:tc>
          <w:tcPr>
            <w:tcW w:w="6646" w:type="dxa"/>
            <w:vMerge w:val="restart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песней  « Я , ты, он, она» .Формирование дружеского взаимопонимания. 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взаимосвязью звука и дыхания.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песни  « Я , ты, он, она» 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движениями к песне  « Я , ты, он, она» 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Репетиция песни с движениями. 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4D0845">
        <w:trPr>
          <w:trHeight w:val="421"/>
        </w:trPr>
        <w:tc>
          <w:tcPr>
            <w:tcW w:w="15296" w:type="dxa"/>
            <w:gridSpan w:val="7"/>
          </w:tcPr>
          <w:p w:rsidR="004D0845" w:rsidRPr="009B2FCA" w:rsidRDefault="004D0845" w:rsidP="00104783">
            <w:pPr>
              <w:jc w:val="center"/>
              <w:rPr>
                <w:rFonts w:ascii="Times New Roman" w:hAnsi="Times New Roman" w:cs="Times New Roman"/>
              </w:rPr>
            </w:pPr>
            <w:r w:rsidRPr="00285DBB">
              <w:rPr>
                <w:rFonts w:ascii="Times New Roman" w:hAnsi="Times New Roman" w:cs="Times New Roman"/>
                <w:i/>
                <w:sz w:val="28"/>
                <w:szCs w:val="28"/>
              </w:rPr>
              <w:t>«Личная и национальная свобода. Честь. Достоинство. Милосердие».</w:t>
            </w: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4D08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песней «Вальс Победы». </w:t>
            </w:r>
          </w:p>
        </w:tc>
        <w:tc>
          <w:tcPr>
            <w:tcW w:w="6646" w:type="dxa"/>
          </w:tcPr>
          <w:p w:rsidR="004D0845" w:rsidRPr="009B2FCA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манерой исполнения песни  «Вальс Победы»  с целью воспитания патриотического духа у детей. Работа над маршевым характером песни, исполнение пенсии с маршевыми движениями и перестроениями.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4D08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исполнения песни «Вальс Победы».</w:t>
            </w:r>
          </w:p>
        </w:tc>
        <w:tc>
          <w:tcPr>
            <w:tcW w:w="6646" w:type="dxa"/>
            <w:vMerge w:val="restart"/>
          </w:tcPr>
          <w:p w:rsidR="004D0845" w:rsidRPr="009B2FCA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изученных композиций. Репетиция концертной программы группы.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4D08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за год репертуар по всем разделам.</w:t>
            </w:r>
          </w:p>
        </w:tc>
        <w:tc>
          <w:tcPr>
            <w:tcW w:w="6646" w:type="dxa"/>
            <w:vMerge/>
          </w:tcPr>
          <w:p w:rsidR="004D0845" w:rsidRPr="009B2FCA" w:rsidRDefault="004D0845" w:rsidP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4D08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сценария программы группы. Репетиция по плану.</w:t>
            </w:r>
          </w:p>
        </w:tc>
        <w:tc>
          <w:tcPr>
            <w:tcW w:w="6646" w:type="dxa"/>
            <w:vMerge/>
          </w:tcPr>
          <w:p w:rsidR="004D0845" w:rsidRPr="009B2FCA" w:rsidRDefault="004D0845" w:rsidP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Pr="009B2FCA" w:rsidRDefault="004D0845" w:rsidP="004D08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изученных песен по сценарию. </w:t>
            </w:r>
          </w:p>
        </w:tc>
        <w:tc>
          <w:tcPr>
            <w:tcW w:w="6646" w:type="dxa"/>
            <w:vMerge/>
          </w:tcPr>
          <w:p w:rsidR="004D0845" w:rsidRPr="009B2FCA" w:rsidRDefault="004D0845" w:rsidP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движений и исполнения композиций с </w:t>
            </w:r>
            <w:r>
              <w:rPr>
                <w:rFonts w:ascii="Times New Roman" w:hAnsi="Times New Roman" w:cs="Times New Roman"/>
              </w:rPr>
              <w:lastRenderedPageBreak/>
              <w:t>декорациями.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показ  концертной программы для учащихся.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редактированию сценария. 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импровизация с изученными композициями.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у отчетному концерту группы. 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E57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Репетиция изученных композиций к концерту. </w:t>
            </w:r>
          </w:p>
        </w:tc>
        <w:tc>
          <w:tcPr>
            <w:tcW w:w="6646" w:type="dxa"/>
            <w:vMerge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  <w:tr w:rsidR="004D0845" w:rsidTr="009B2FCA">
        <w:trPr>
          <w:trHeight w:val="421"/>
        </w:trPr>
        <w:tc>
          <w:tcPr>
            <w:tcW w:w="959" w:type="dxa"/>
          </w:tcPr>
          <w:p w:rsidR="004D0845" w:rsidRPr="009B2FCA" w:rsidRDefault="004D0845" w:rsidP="009B2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4D0845" w:rsidRDefault="004D0845" w:rsidP="004D08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концерт группы    </w:t>
            </w:r>
          </w:p>
          <w:p w:rsidR="004D0845" w:rsidRPr="009B2FCA" w:rsidRDefault="004D0845" w:rsidP="004D08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Солнечные дети».</w:t>
            </w:r>
          </w:p>
        </w:tc>
        <w:tc>
          <w:tcPr>
            <w:tcW w:w="6646" w:type="dxa"/>
          </w:tcPr>
          <w:p w:rsidR="004D0845" w:rsidRPr="009B2FCA" w:rsidRDefault="004D0845" w:rsidP="004D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концертной программы для родителей и учителей учащихся.</w:t>
            </w:r>
          </w:p>
        </w:tc>
        <w:tc>
          <w:tcPr>
            <w:tcW w:w="1596" w:type="dxa"/>
          </w:tcPr>
          <w:p w:rsidR="004D0845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D0845" w:rsidRPr="009B2FCA" w:rsidRDefault="004D0845">
            <w:pPr>
              <w:rPr>
                <w:rFonts w:ascii="Times New Roman" w:hAnsi="Times New Roman" w:cs="Times New Roman"/>
              </w:rPr>
            </w:pPr>
          </w:p>
        </w:tc>
      </w:tr>
    </w:tbl>
    <w:p w:rsidR="00B205A9" w:rsidRDefault="00B205A9"/>
    <w:sectPr w:rsidR="00B205A9" w:rsidSect="009B2FCA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88" w:rsidRDefault="00103788" w:rsidP="002822D8">
      <w:pPr>
        <w:spacing w:after="0" w:line="240" w:lineRule="auto"/>
      </w:pPr>
      <w:r>
        <w:separator/>
      </w:r>
    </w:p>
  </w:endnote>
  <w:endnote w:type="continuationSeparator" w:id="1">
    <w:p w:rsidR="00103788" w:rsidRDefault="00103788" w:rsidP="0028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614563"/>
      <w:docPartObj>
        <w:docPartGallery w:val="Page Numbers (Bottom of Page)"/>
        <w:docPartUnique/>
      </w:docPartObj>
    </w:sdtPr>
    <w:sdtContent>
      <w:p w:rsidR="004D0845" w:rsidRDefault="004D0845">
        <w:pPr>
          <w:pStyle w:val="a7"/>
          <w:jc w:val="right"/>
        </w:pPr>
        <w:fldSimple w:instr=" PAGE   \* MERGEFORMAT ">
          <w:r w:rsidR="00D22418">
            <w:rPr>
              <w:noProof/>
            </w:rPr>
            <w:t>4</w:t>
          </w:r>
        </w:fldSimple>
      </w:p>
    </w:sdtContent>
  </w:sdt>
  <w:p w:rsidR="004D0845" w:rsidRDefault="004D08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88" w:rsidRDefault="00103788" w:rsidP="002822D8">
      <w:pPr>
        <w:spacing w:after="0" w:line="240" w:lineRule="auto"/>
      </w:pPr>
      <w:r>
        <w:separator/>
      </w:r>
    </w:p>
  </w:footnote>
  <w:footnote w:type="continuationSeparator" w:id="1">
    <w:p w:rsidR="00103788" w:rsidRDefault="00103788" w:rsidP="0028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3F0"/>
    <w:multiLevelType w:val="hybridMultilevel"/>
    <w:tmpl w:val="5B36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FCA"/>
    <w:rsid w:val="00017ABF"/>
    <w:rsid w:val="000E7AE1"/>
    <w:rsid w:val="000F00FA"/>
    <w:rsid w:val="00103788"/>
    <w:rsid w:val="00104783"/>
    <w:rsid w:val="00173CC6"/>
    <w:rsid w:val="001744F8"/>
    <w:rsid w:val="00176EF3"/>
    <w:rsid w:val="00192A33"/>
    <w:rsid w:val="001B3DB1"/>
    <w:rsid w:val="001B5BEC"/>
    <w:rsid w:val="001D2280"/>
    <w:rsid w:val="001F39AF"/>
    <w:rsid w:val="00210C8E"/>
    <w:rsid w:val="00250DCB"/>
    <w:rsid w:val="002822D8"/>
    <w:rsid w:val="002F64EE"/>
    <w:rsid w:val="003A1422"/>
    <w:rsid w:val="00403C3B"/>
    <w:rsid w:val="00417BE6"/>
    <w:rsid w:val="00435EFD"/>
    <w:rsid w:val="00451E72"/>
    <w:rsid w:val="004D0845"/>
    <w:rsid w:val="005020DB"/>
    <w:rsid w:val="00571F4C"/>
    <w:rsid w:val="00600A20"/>
    <w:rsid w:val="006427CC"/>
    <w:rsid w:val="00670215"/>
    <w:rsid w:val="006B4880"/>
    <w:rsid w:val="006B71A0"/>
    <w:rsid w:val="0077515C"/>
    <w:rsid w:val="0081637C"/>
    <w:rsid w:val="0089199D"/>
    <w:rsid w:val="008D6F1E"/>
    <w:rsid w:val="008F2EE1"/>
    <w:rsid w:val="009254B2"/>
    <w:rsid w:val="00937E32"/>
    <w:rsid w:val="00956320"/>
    <w:rsid w:val="009B2FCA"/>
    <w:rsid w:val="009E1507"/>
    <w:rsid w:val="00A11F68"/>
    <w:rsid w:val="00A36EDB"/>
    <w:rsid w:val="00A91067"/>
    <w:rsid w:val="00AF66A1"/>
    <w:rsid w:val="00B1266E"/>
    <w:rsid w:val="00B205A9"/>
    <w:rsid w:val="00B228C8"/>
    <w:rsid w:val="00BA0CCF"/>
    <w:rsid w:val="00BB08D9"/>
    <w:rsid w:val="00BF0AA6"/>
    <w:rsid w:val="00D06AC1"/>
    <w:rsid w:val="00D11E45"/>
    <w:rsid w:val="00D22418"/>
    <w:rsid w:val="00D41EC9"/>
    <w:rsid w:val="00D563B2"/>
    <w:rsid w:val="00D63C50"/>
    <w:rsid w:val="00DA2433"/>
    <w:rsid w:val="00E40633"/>
    <w:rsid w:val="00E41F68"/>
    <w:rsid w:val="00E43E9C"/>
    <w:rsid w:val="00E52C24"/>
    <w:rsid w:val="00E53B8E"/>
    <w:rsid w:val="00E57B0C"/>
    <w:rsid w:val="00EC5B0D"/>
    <w:rsid w:val="00ED6153"/>
    <w:rsid w:val="00F119E0"/>
    <w:rsid w:val="00FC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9B2FCA"/>
  </w:style>
  <w:style w:type="paragraph" w:styleId="a4">
    <w:name w:val="List Paragraph"/>
    <w:basedOn w:val="a"/>
    <w:uiPriority w:val="34"/>
    <w:qFormat/>
    <w:rsid w:val="009B2FCA"/>
    <w:pPr>
      <w:ind w:left="720"/>
      <w:contextualSpacing/>
    </w:pPr>
  </w:style>
  <w:style w:type="character" w:customStyle="1" w:styleId="c1">
    <w:name w:val="c1"/>
    <w:basedOn w:val="a0"/>
    <w:rsid w:val="00E57B0C"/>
  </w:style>
  <w:style w:type="character" w:customStyle="1" w:styleId="apple-converted-space">
    <w:name w:val="apple-converted-space"/>
    <w:basedOn w:val="a0"/>
    <w:rsid w:val="008D6F1E"/>
  </w:style>
  <w:style w:type="paragraph" w:styleId="a5">
    <w:name w:val="header"/>
    <w:basedOn w:val="a"/>
    <w:link w:val="a6"/>
    <w:uiPriority w:val="99"/>
    <w:semiHidden/>
    <w:unhideWhenUsed/>
    <w:rsid w:val="0028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2D8"/>
  </w:style>
  <w:style w:type="paragraph" w:styleId="a7">
    <w:name w:val="footer"/>
    <w:basedOn w:val="a"/>
    <w:link w:val="a8"/>
    <w:uiPriority w:val="99"/>
    <w:unhideWhenUsed/>
    <w:rsid w:val="0028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2016-09-03T18:07:00Z</dcterms:created>
  <dcterms:modified xsi:type="dcterms:W3CDTF">2017-12-06T18:46:00Z</dcterms:modified>
</cp:coreProperties>
</file>