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151C9">
        <w:rPr>
          <w:u w:val="thick"/>
        </w:rPr>
        <w:t xml:space="preserve">за </w:t>
      </w:r>
      <w:r>
        <w:rPr>
          <w:u w:val="thick"/>
        </w:rPr>
        <w:t>I квартал 20</w:t>
      </w:r>
      <w:r w:rsidR="005A392A">
        <w:rPr>
          <w:u w:val="thick"/>
        </w:rPr>
        <w:t>20</w:t>
      </w:r>
      <w:r>
        <w:rPr>
          <w:u w:val="thick"/>
        </w:rPr>
        <w:t xml:space="preserve"> года</w:t>
      </w:r>
    </w:p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1"/>
        <w:gridCol w:w="3123"/>
        <w:gridCol w:w="3123"/>
      </w:tblGrid>
      <w:tr w:rsidR="00EB3FAD">
        <w:trPr>
          <w:trHeight w:val="2277"/>
        </w:trPr>
        <w:tc>
          <w:tcPr>
            <w:tcW w:w="3101" w:type="dxa"/>
          </w:tcPr>
          <w:p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ind w:left="268" w:right="262"/>
            </w:pPr>
            <w:r>
              <w:t xml:space="preserve">Наличие объема </w:t>
            </w:r>
            <w:proofErr w:type="gramStart"/>
            <w:r>
              <w:t>свободной</w:t>
            </w:r>
            <w:proofErr w:type="gramEnd"/>
            <w:r>
              <w:t xml:space="preserve"> для</w:t>
            </w:r>
          </w:p>
          <w:p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ind w:left="268" w:right="262"/>
            </w:pPr>
            <w:r>
              <w:t xml:space="preserve">Наличие объема </w:t>
            </w:r>
            <w:proofErr w:type="gramStart"/>
            <w:r>
              <w:t>свободной</w:t>
            </w:r>
            <w:proofErr w:type="gramEnd"/>
            <w:r>
              <w:t xml:space="preserve"> для технологического</w:t>
            </w:r>
          </w:p>
          <w:p w:rsidR="00EB3FAD" w:rsidRDefault="0012000A">
            <w:pPr>
              <w:pStyle w:val="TableParagraph"/>
              <w:ind w:left="123" w:right="115"/>
            </w:pPr>
            <w:r>
              <w:t xml:space="preserve">присоединения потребителей </w:t>
            </w:r>
            <w:proofErr w:type="gramStart"/>
            <w:r>
              <w:t>трансформаторной</w:t>
            </w:r>
            <w:proofErr w:type="gramEnd"/>
          </w:p>
          <w:p w:rsidR="00EB3FAD" w:rsidRDefault="0012000A">
            <w:pPr>
              <w:pStyle w:val="TableParagraph"/>
              <w:ind w:left="123" w:right="117"/>
            </w:pPr>
            <w:r>
              <w:t xml:space="preserve">мощности, с учетом поданных заявок </w:t>
            </w:r>
            <w:proofErr w:type="gramStart"/>
            <w:r>
              <w:t>на</w:t>
            </w:r>
            <w:proofErr w:type="gramEnd"/>
          </w:p>
          <w:p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>
        <w:trPr>
          <w:trHeight w:val="230"/>
        </w:trPr>
        <w:tc>
          <w:tcPr>
            <w:tcW w:w="3101" w:type="dxa"/>
          </w:tcPr>
          <w:p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3FAD"/>
    <w:rsid w:val="00043351"/>
    <w:rsid w:val="0012000A"/>
    <w:rsid w:val="00593B9B"/>
    <w:rsid w:val="005A392A"/>
    <w:rsid w:val="00A151C9"/>
    <w:rsid w:val="00EB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2019-08-18T22:49:00Z</dcterms:created>
  <dcterms:modified xsi:type="dcterms:W3CDTF">2020-07-01T22:19:00Z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