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4279" w14:textId="77777777"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14:paraId="1AE9169E" w14:textId="77777777" w:rsidR="00EB3FAD" w:rsidRDefault="0012000A">
      <w:pPr>
        <w:pStyle w:val="a3"/>
        <w:ind w:left="2760" w:right="456" w:hanging="2292"/>
      </w:pPr>
      <w:r>
        <w:t>текущего объема свободной мощности по центрам питания напряжением 35 кВ и выше</w:t>
      </w:r>
    </w:p>
    <w:p w14:paraId="7B156C22" w14:textId="4AF87D0D" w:rsidR="00EB3FAD" w:rsidRPr="00532FB1" w:rsidRDefault="0012000A" w:rsidP="00532FB1">
      <w:pPr>
        <w:pStyle w:val="a3"/>
        <w:ind w:left="3390"/>
        <w:rPr>
          <w:u w:val="thick"/>
        </w:rPr>
      </w:pPr>
      <w:r>
        <w:rPr>
          <w:b w:val="0"/>
          <w:spacing w:val="-80"/>
          <w:u w:val="thick"/>
        </w:rPr>
        <w:t xml:space="preserve"> </w:t>
      </w:r>
      <w:r w:rsidR="00A643AF">
        <w:rPr>
          <w:u w:val="thick"/>
        </w:rPr>
        <w:t>за I</w:t>
      </w:r>
      <w:r w:rsidR="00427106">
        <w:rPr>
          <w:u w:val="thick"/>
          <w:lang w:val="en-US"/>
        </w:rPr>
        <w:t>I</w:t>
      </w:r>
      <w:r w:rsidR="006E4D94">
        <w:rPr>
          <w:u w:val="thick"/>
          <w:lang w:val="en-US"/>
        </w:rPr>
        <w:t>I</w:t>
      </w:r>
      <w:r w:rsidR="00A643AF">
        <w:rPr>
          <w:u w:val="thick"/>
        </w:rPr>
        <w:t xml:space="preserve"> квартал 202</w:t>
      </w:r>
      <w:r w:rsidR="00532FB1">
        <w:rPr>
          <w:u w:val="thick"/>
        </w:rPr>
        <w:t>3</w:t>
      </w:r>
      <w:r>
        <w:rPr>
          <w:u w:val="thick"/>
        </w:rPr>
        <w:t xml:space="preserve"> года</w:t>
      </w:r>
    </w:p>
    <w:p w14:paraId="7FE25227" w14:textId="77777777" w:rsidR="00EB3FAD" w:rsidRDefault="00EB3FAD">
      <w:pPr>
        <w:pStyle w:val="a3"/>
        <w:rPr>
          <w:sz w:val="20"/>
        </w:rPr>
      </w:pPr>
    </w:p>
    <w:p w14:paraId="2876A179" w14:textId="77777777"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23"/>
        <w:gridCol w:w="3123"/>
      </w:tblGrid>
      <w:tr w:rsidR="00EB3FAD" w14:paraId="02A95B6A" w14:textId="77777777">
        <w:trPr>
          <w:trHeight w:val="2277"/>
        </w:trPr>
        <w:tc>
          <w:tcPr>
            <w:tcW w:w="3101" w:type="dxa"/>
          </w:tcPr>
          <w:p w14:paraId="6A1D69CF" w14:textId="77777777"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14:paraId="057115A6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</w:t>
            </w:r>
          </w:p>
          <w:p w14:paraId="5E5846E9" w14:textId="77777777"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14:paraId="7BA54F07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 технологического</w:t>
            </w:r>
          </w:p>
          <w:p w14:paraId="0FD5BF73" w14:textId="77777777" w:rsidR="00EB3FAD" w:rsidRDefault="0012000A">
            <w:pPr>
              <w:pStyle w:val="TableParagraph"/>
              <w:ind w:left="123" w:right="115"/>
            </w:pPr>
            <w:r>
              <w:t>присоединения потребителей трансформаторной</w:t>
            </w:r>
          </w:p>
          <w:p w14:paraId="161E54A7" w14:textId="77777777" w:rsidR="00EB3FAD" w:rsidRDefault="0012000A">
            <w:pPr>
              <w:pStyle w:val="TableParagraph"/>
              <w:ind w:left="123" w:right="117"/>
            </w:pPr>
            <w:r>
              <w:t>мощности, с учетом поданных заявок на</w:t>
            </w:r>
          </w:p>
          <w:p w14:paraId="24A25526" w14:textId="77777777"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 w14:paraId="656D5DD5" w14:textId="77777777">
        <w:trPr>
          <w:trHeight w:val="230"/>
        </w:trPr>
        <w:tc>
          <w:tcPr>
            <w:tcW w:w="3101" w:type="dxa"/>
          </w:tcPr>
          <w:p w14:paraId="3624A55C" w14:textId="77777777"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ПС 110 кВ Восток №506</w:t>
            </w:r>
          </w:p>
        </w:tc>
        <w:tc>
          <w:tcPr>
            <w:tcW w:w="3123" w:type="dxa"/>
          </w:tcPr>
          <w:p w14:paraId="36E88893" w14:textId="77777777"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14:paraId="11CC4B31" w14:textId="77777777"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FB595B6" w14:textId="77777777" w:rsidR="00EB3FAD" w:rsidRDefault="00EB3FAD">
      <w:pPr>
        <w:pStyle w:val="a3"/>
        <w:rPr>
          <w:sz w:val="20"/>
        </w:rPr>
      </w:pPr>
    </w:p>
    <w:p w14:paraId="643D3F15" w14:textId="77777777" w:rsidR="00EB3FAD" w:rsidRDefault="00EB3FAD">
      <w:pPr>
        <w:pStyle w:val="a3"/>
        <w:rPr>
          <w:sz w:val="20"/>
        </w:rPr>
      </w:pPr>
    </w:p>
    <w:p w14:paraId="1CA9EBE9" w14:textId="77777777" w:rsidR="00EB3FAD" w:rsidRDefault="00EB3FAD">
      <w:pPr>
        <w:pStyle w:val="a3"/>
        <w:rPr>
          <w:sz w:val="20"/>
        </w:rPr>
      </w:pPr>
    </w:p>
    <w:p w14:paraId="3DCC16F9" w14:textId="77777777" w:rsidR="0012000A" w:rsidRDefault="0012000A">
      <w:pPr>
        <w:pStyle w:val="a3"/>
        <w:rPr>
          <w:sz w:val="20"/>
        </w:rPr>
      </w:pPr>
    </w:p>
    <w:p w14:paraId="599A1351" w14:textId="77777777" w:rsidR="0012000A" w:rsidRDefault="0012000A">
      <w:pPr>
        <w:pStyle w:val="a3"/>
        <w:rPr>
          <w:sz w:val="20"/>
        </w:rPr>
      </w:pPr>
    </w:p>
    <w:p w14:paraId="06E3E17F" w14:textId="77777777"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AD"/>
    <w:rsid w:val="000F0782"/>
    <w:rsid w:val="0012000A"/>
    <w:rsid w:val="00427106"/>
    <w:rsid w:val="00532FB1"/>
    <w:rsid w:val="006550DA"/>
    <w:rsid w:val="006E4D94"/>
    <w:rsid w:val="008518CD"/>
    <w:rsid w:val="00A643AF"/>
    <w:rsid w:val="00DC5B95"/>
    <w:rsid w:val="00DF6B75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AC50"/>
  <w15:docId w15:val="{26961298-3C18-4969-A6B7-FF47DB9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2019-08-18T22:41:00Z</dcterms:created>
  <dcterms:modified xsi:type="dcterms:W3CDTF">2023-10-31T20:22:00Z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