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вышение квалификации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017 – Сертификат участника Санкт-Петербургской ветеринарной конференции по современным методам визуальной диагностик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018 – Сертификат участника Санкт-Петербургской ветеринарной конференции по современным методам визуальной диагностики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019 - Благодарственное письмо за участие в качестве лектора на Санкт- Петербургском хирургическом конгрессе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019 - Сертификат участника о повышении квалификации по ветеринарной эндокринологии, дерматологии и визуальной диагностике (Терапия на стыке дисциплин 2019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020 – Сертификат о повышении квалификации о прохождении мастер-класса по Эхокардиографии собак и кошек под руководством Кадырова Р.Р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