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9C" w:rsidRDefault="00D75132" w:rsidP="004E1875">
      <w:pPr>
        <w:widowControl/>
        <w:autoSpaceDE/>
        <w:autoSpaceDN/>
        <w:adjustRightInd/>
        <w:ind w:left="180"/>
        <w:jc w:val="center"/>
        <w:rPr>
          <w:rFonts w:ascii="Times New Roman" w:hAnsi="Times New Roman" w:cs="Times New Roman"/>
          <w:b/>
          <w:sz w:val="26"/>
          <w:szCs w:val="26"/>
        </w:rPr>
      </w:pPr>
      <w:r w:rsidRPr="00D75132">
        <w:rPr>
          <w:rFonts w:ascii="Times New Roman" w:hAnsi="Times New Roman" w:cs="Times New Roman"/>
          <w:b/>
          <w:noProof/>
          <w:sz w:val="24"/>
          <w:szCs w:val="24"/>
        </w:rPr>
        <w:pict>
          <v:rect id="_x0000_s1028" style="position:absolute;left:0;text-align:left;margin-left:-14.55pt;margin-top:.6pt;width:495.75pt;height:733.9pt;z-index:-251658752" strokeweight="5pt">
            <v:stroke linestyle="thickThin"/>
            <v:shadow color="#868686"/>
          </v:rect>
        </w:pict>
      </w:r>
    </w:p>
    <w:p w:rsidR="0057259C" w:rsidRDefault="0057259C" w:rsidP="004E1875">
      <w:pPr>
        <w:widowControl/>
        <w:autoSpaceDE/>
        <w:autoSpaceDN/>
        <w:adjustRightInd/>
        <w:ind w:left="180"/>
        <w:jc w:val="center"/>
        <w:rPr>
          <w:rFonts w:ascii="Times New Roman" w:hAnsi="Times New Roman" w:cs="Times New Roman"/>
          <w:b/>
          <w:sz w:val="26"/>
          <w:szCs w:val="26"/>
        </w:rPr>
      </w:pPr>
    </w:p>
    <w:p w:rsidR="004E1875" w:rsidRPr="00F54972" w:rsidRDefault="00171D3F" w:rsidP="004E1875">
      <w:pPr>
        <w:widowControl/>
        <w:autoSpaceDE/>
        <w:autoSpaceDN/>
        <w:adjustRightInd/>
        <w:ind w:left="180"/>
        <w:jc w:val="center"/>
        <w:rPr>
          <w:rFonts w:ascii="Times New Roman" w:hAnsi="Times New Roman" w:cs="Times New Roman"/>
          <w:b/>
          <w:sz w:val="26"/>
          <w:szCs w:val="26"/>
        </w:rPr>
      </w:pPr>
      <w:r>
        <w:rPr>
          <w:rFonts w:ascii="Times New Roman" w:hAnsi="Times New Roman" w:cs="Times New Roman"/>
          <w:b/>
          <w:sz w:val="26"/>
          <w:szCs w:val="26"/>
        </w:rPr>
        <w:t>М</w:t>
      </w:r>
      <w:r w:rsidR="004E1875" w:rsidRPr="00F54972">
        <w:rPr>
          <w:rFonts w:ascii="Times New Roman" w:hAnsi="Times New Roman" w:cs="Times New Roman"/>
          <w:b/>
          <w:sz w:val="26"/>
          <w:szCs w:val="26"/>
        </w:rPr>
        <w:t>униципальное автономное дошкольное образовательное учреждение</w:t>
      </w:r>
    </w:p>
    <w:p w:rsidR="004E1875" w:rsidRPr="00F54972" w:rsidRDefault="004E1875" w:rsidP="004E1875">
      <w:pPr>
        <w:widowControl/>
        <w:autoSpaceDE/>
        <w:autoSpaceDN/>
        <w:adjustRightInd/>
        <w:ind w:left="180"/>
        <w:jc w:val="center"/>
        <w:rPr>
          <w:rFonts w:ascii="Times New Roman" w:hAnsi="Times New Roman" w:cs="Times New Roman"/>
          <w:b/>
          <w:sz w:val="26"/>
          <w:szCs w:val="26"/>
        </w:rPr>
      </w:pPr>
      <w:r w:rsidRPr="00F54972">
        <w:rPr>
          <w:rFonts w:ascii="Times New Roman" w:hAnsi="Times New Roman" w:cs="Times New Roman"/>
          <w:b/>
          <w:sz w:val="26"/>
          <w:szCs w:val="26"/>
        </w:rPr>
        <w:t>«Детский сад комбинированного вида № 35» п. Бугры</w:t>
      </w:r>
    </w:p>
    <w:p w:rsidR="004E1875" w:rsidRPr="00F54972" w:rsidRDefault="004E1875" w:rsidP="004E1875">
      <w:pPr>
        <w:widowControl/>
        <w:autoSpaceDE/>
        <w:autoSpaceDN/>
        <w:adjustRightInd/>
        <w:ind w:left="180"/>
        <w:jc w:val="center"/>
        <w:rPr>
          <w:rFonts w:ascii="Times New Roman" w:hAnsi="Times New Roman" w:cs="Times New Roman"/>
          <w:b/>
          <w:sz w:val="26"/>
          <w:szCs w:val="26"/>
        </w:rPr>
      </w:pPr>
      <w:r w:rsidRPr="00F54972">
        <w:rPr>
          <w:rFonts w:ascii="Times New Roman" w:hAnsi="Times New Roman" w:cs="Times New Roman"/>
          <w:b/>
          <w:sz w:val="26"/>
          <w:szCs w:val="26"/>
        </w:rPr>
        <w:t>(МАДОУ «ДСКВ № 35» п. Бугры)</w:t>
      </w:r>
    </w:p>
    <w:p w:rsidR="004E1875" w:rsidRPr="00F54972" w:rsidRDefault="004E1875" w:rsidP="004E1875">
      <w:pPr>
        <w:widowControl/>
        <w:autoSpaceDE/>
        <w:autoSpaceDN/>
        <w:adjustRightInd/>
        <w:jc w:val="center"/>
        <w:rPr>
          <w:rFonts w:ascii="Times New Roman" w:hAnsi="Times New Roman" w:cs="Times New Roman"/>
          <w:b/>
          <w:sz w:val="26"/>
          <w:szCs w:val="26"/>
        </w:rPr>
      </w:pPr>
    </w:p>
    <w:p w:rsidR="004E1875" w:rsidRPr="00F54972" w:rsidRDefault="004E1875" w:rsidP="004E1875">
      <w:pPr>
        <w:widowControl/>
        <w:autoSpaceDE/>
        <w:autoSpaceDN/>
        <w:adjustRightInd/>
        <w:ind w:left="180"/>
        <w:jc w:val="center"/>
        <w:rPr>
          <w:rFonts w:ascii="Times New Roman" w:hAnsi="Times New Roman" w:cs="Times New Roman"/>
          <w:sz w:val="26"/>
          <w:szCs w:val="26"/>
        </w:rPr>
      </w:pPr>
    </w:p>
    <w:tbl>
      <w:tblPr>
        <w:tblpPr w:leftFromText="180" w:rightFromText="180" w:vertAnchor="text" w:horzAnchor="margin" w:tblpY="547"/>
        <w:tblW w:w="9748" w:type="dxa"/>
        <w:tblLook w:val="01E0"/>
      </w:tblPr>
      <w:tblGrid>
        <w:gridCol w:w="4786"/>
        <w:gridCol w:w="4962"/>
      </w:tblGrid>
      <w:tr w:rsidR="00BE50C9" w:rsidRPr="00F54972" w:rsidTr="00BE50C9">
        <w:trPr>
          <w:trHeight w:val="2262"/>
        </w:trPr>
        <w:tc>
          <w:tcPr>
            <w:tcW w:w="4786" w:type="dxa"/>
          </w:tcPr>
          <w:p w:rsidR="00BE50C9" w:rsidRPr="004A5E14" w:rsidRDefault="00BE50C9" w:rsidP="000D7BD7">
            <w:pPr>
              <w:widowControl/>
              <w:autoSpaceDE/>
              <w:autoSpaceDN/>
              <w:adjustRightInd/>
              <w:ind w:firstLine="709"/>
              <w:rPr>
                <w:rFonts w:ascii="Times New Roman" w:hAnsi="Times New Roman" w:cs="Times New Roman"/>
                <w:sz w:val="26"/>
                <w:szCs w:val="26"/>
              </w:rPr>
            </w:pPr>
            <w:r w:rsidRPr="004A5E14">
              <w:rPr>
                <w:rFonts w:ascii="Times New Roman" w:hAnsi="Times New Roman" w:cs="Times New Roman"/>
                <w:b/>
                <w:sz w:val="26"/>
                <w:szCs w:val="26"/>
              </w:rPr>
              <w:t>ПРИНЯТО</w:t>
            </w:r>
            <w:r w:rsidRPr="004A5E14">
              <w:rPr>
                <w:rFonts w:ascii="Times New Roman" w:hAnsi="Times New Roman" w:cs="Times New Roman"/>
                <w:b/>
                <w:sz w:val="26"/>
                <w:szCs w:val="26"/>
              </w:rPr>
              <w:tab/>
            </w:r>
            <w:r w:rsidRPr="004A5E14">
              <w:rPr>
                <w:rFonts w:ascii="Times New Roman" w:hAnsi="Times New Roman" w:cs="Times New Roman"/>
                <w:sz w:val="26"/>
                <w:szCs w:val="26"/>
              </w:rPr>
              <w:tab/>
            </w:r>
            <w:r w:rsidRPr="004A5E14">
              <w:rPr>
                <w:rFonts w:ascii="Times New Roman" w:hAnsi="Times New Roman" w:cs="Times New Roman"/>
                <w:sz w:val="26"/>
                <w:szCs w:val="26"/>
              </w:rPr>
              <w:tab/>
            </w:r>
            <w:r w:rsidRPr="004A5E14">
              <w:rPr>
                <w:rFonts w:ascii="Times New Roman" w:hAnsi="Times New Roman" w:cs="Times New Roman"/>
                <w:sz w:val="26"/>
                <w:szCs w:val="26"/>
              </w:rPr>
              <w:tab/>
            </w:r>
          </w:p>
          <w:p w:rsidR="00BE50C9" w:rsidRPr="004A5E14" w:rsidRDefault="00BE50C9" w:rsidP="000D7BD7">
            <w:pPr>
              <w:widowControl/>
              <w:autoSpaceDE/>
              <w:autoSpaceDN/>
              <w:adjustRightInd/>
              <w:ind w:firstLine="709"/>
              <w:rPr>
                <w:rFonts w:ascii="Times New Roman" w:hAnsi="Times New Roman" w:cs="Times New Roman"/>
                <w:sz w:val="26"/>
                <w:szCs w:val="26"/>
              </w:rPr>
            </w:pPr>
            <w:r w:rsidRPr="004A5E14">
              <w:rPr>
                <w:rFonts w:ascii="Times New Roman" w:hAnsi="Times New Roman" w:cs="Times New Roman"/>
                <w:sz w:val="26"/>
                <w:szCs w:val="26"/>
              </w:rPr>
              <w:t xml:space="preserve">Общим собранием работников </w:t>
            </w:r>
          </w:p>
          <w:p w:rsidR="00BE50C9" w:rsidRPr="004A5E14" w:rsidRDefault="00BE50C9" w:rsidP="000D7BD7">
            <w:pPr>
              <w:widowControl/>
              <w:autoSpaceDE/>
              <w:autoSpaceDN/>
              <w:adjustRightInd/>
              <w:ind w:firstLine="709"/>
              <w:rPr>
                <w:rFonts w:ascii="Times New Roman" w:hAnsi="Times New Roman" w:cs="Times New Roman"/>
                <w:sz w:val="26"/>
                <w:szCs w:val="26"/>
              </w:rPr>
            </w:pPr>
            <w:r w:rsidRPr="004A5E14">
              <w:rPr>
                <w:rFonts w:ascii="Times New Roman" w:hAnsi="Times New Roman" w:cs="Times New Roman"/>
                <w:sz w:val="26"/>
                <w:szCs w:val="26"/>
              </w:rPr>
              <w:t>МАДОУ «ДСКВ №35» п.Бугры</w:t>
            </w:r>
          </w:p>
          <w:p w:rsidR="00BE50C9" w:rsidRPr="004A5E14" w:rsidRDefault="00BE50C9" w:rsidP="000D7BD7">
            <w:pPr>
              <w:widowControl/>
              <w:autoSpaceDE/>
              <w:autoSpaceDN/>
              <w:adjustRightInd/>
              <w:ind w:firstLine="709"/>
              <w:jc w:val="both"/>
              <w:rPr>
                <w:rFonts w:ascii="Times New Roman" w:eastAsia="Calibri" w:hAnsi="Times New Roman" w:cs="Times New Roman"/>
                <w:sz w:val="26"/>
                <w:szCs w:val="26"/>
                <w:lang w:eastAsia="en-US"/>
              </w:rPr>
            </w:pPr>
            <w:r w:rsidRPr="004A5E14">
              <w:rPr>
                <w:rFonts w:ascii="Times New Roman" w:hAnsi="Times New Roman" w:cs="Times New Roman"/>
                <w:sz w:val="26"/>
                <w:szCs w:val="26"/>
              </w:rPr>
              <w:t xml:space="preserve">протокол от </w:t>
            </w:r>
            <w:r w:rsidR="004A5E14" w:rsidRPr="004A5E14">
              <w:rPr>
                <w:rFonts w:ascii="Times New Roman" w:hAnsi="Times New Roman" w:cs="Times New Roman"/>
                <w:sz w:val="26"/>
                <w:szCs w:val="26"/>
              </w:rPr>
              <w:t>22</w:t>
            </w:r>
            <w:r w:rsidR="0041572C" w:rsidRPr="004A5E14">
              <w:rPr>
                <w:rFonts w:ascii="Times New Roman" w:hAnsi="Times New Roman" w:cs="Times New Roman"/>
                <w:sz w:val="26"/>
                <w:szCs w:val="26"/>
              </w:rPr>
              <w:t>.</w:t>
            </w:r>
            <w:r w:rsidR="004A5E14" w:rsidRPr="004A5E14">
              <w:rPr>
                <w:rFonts w:ascii="Times New Roman" w:hAnsi="Times New Roman" w:cs="Times New Roman"/>
                <w:sz w:val="26"/>
                <w:szCs w:val="26"/>
              </w:rPr>
              <w:t>06</w:t>
            </w:r>
            <w:r w:rsidR="0041572C" w:rsidRPr="004A5E14">
              <w:rPr>
                <w:rFonts w:ascii="Times New Roman" w:hAnsi="Times New Roman" w:cs="Times New Roman"/>
                <w:sz w:val="26"/>
                <w:szCs w:val="26"/>
              </w:rPr>
              <w:t>.20</w:t>
            </w:r>
            <w:r w:rsidR="004A5E14" w:rsidRPr="004A5E14">
              <w:rPr>
                <w:rFonts w:ascii="Times New Roman" w:hAnsi="Times New Roman" w:cs="Times New Roman"/>
                <w:sz w:val="26"/>
                <w:szCs w:val="26"/>
              </w:rPr>
              <w:t>21</w:t>
            </w:r>
            <w:r w:rsidR="0041572C" w:rsidRPr="004A5E14">
              <w:rPr>
                <w:rFonts w:ascii="Times New Roman" w:hAnsi="Times New Roman" w:cs="Times New Roman"/>
                <w:sz w:val="26"/>
                <w:szCs w:val="26"/>
              </w:rPr>
              <w:t xml:space="preserve">  №  </w:t>
            </w:r>
            <w:r w:rsidR="004A5E14" w:rsidRPr="004A5E14">
              <w:rPr>
                <w:rFonts w:ascii="Times New Roman" w:eastAsia="Calibri" w:hAnsi="Times New Roman" w:cs="Times New Roman"/>
                <w:sz w:val="26"/>
                <w:szCs w:val="26"/>
                <w:lang w:eastAsia="en-US"/>
              </w:rPr>
              <w:t>93</w:t>
            </w:r>
          </w:p>
          <w:p w:rsidR="00BE50C9" w:rsidRPr="004A5E14" w:rsidRDefault="00BE50C9" w:rsidP="00BE50C9">
            <w:pPr>
              <w:widowControl/>
              <w:autoSpaceDE/>
              <w:autoSpaceDN/>
              <w:adjustRightInd/>
              <w:jc w:val="both"/>
              <w:rPr>
                <w:rFonts w:ascii="Times New Roman" w:eastAsia="Calibri" w:hAnsi="Times New Roman" w:cs="Times New Roman"/>
                <w:sz w:val="26"/>
                <w:szCs w:val="26"/>
                <w:lang w:eastAsia="en-US"/>
              </w:rPr>
            </w:pPr>
          </w:p>
          <w:p w:rsidR="00BE50C9" w:rsidRPr="004A5E14" w:rsidRDefault="00BE50C9" w:rsidP="00BE50C9">
            <w:pPr>
              <w:widowControl/>
              <w:autoSpaceDE/>
              <w:autoSpaceDN/>
              <w:adjustRightInd/>
              <w:rPr>
                <w:rFonts w:ascii="Times New Roman" w:hAnsi="Times New Roman" w:cs="Times New Roman"/>
                <w:sz w:val="26"/>
                <w:szCs w:val="26"/>
              </w:rPr>
            </w:pPr>
            <w:r w:rsidRPr="004A5E14">
              <w:rPr>
                <w:rFonts w:ascii="Times New Roman" w:eastAsia="Calibri" w:hAnsi="Times New Roman" w:cs="Times New Roman"/>
                <w:b/>
                <w:sz w:val="26"/>
                <w:szCs w:val="26"/>
                <w:lang w:eastAsia="en-US"/>
              </w:rPr>
              <w:t xml:space="preserve">  </w:t>
            </w:r>
          </w:p>
        </w:tc>
        <w:tc>
          <w:tcPr>
            <w:tcW w:w="4962" w:type="dxa"/>
          </w:tcPr>
          <w:p w:rsidR="00BE50C9" w:rsidRPr="004A5E14" w:rsidRDefault="00BE50C9" w:rsidP="00BE50C9">
            <w:pPr>
              <w:widowControl/>
              <w:autoSpaceDE/>
              <w:autoSpaceDN/>
              <w:adjustRightInd/>
              <w:rPr>
                <w:rFonts w:ascii="Times New Roman" w:hAnsi="Times New Roman" w:cs="Times New Roman"/>
                <w:b/>
                <w:sz w:val="26"/>
                <w:szCs w:val="26"/>
              </w:rPr>
            </w:pPr>
            <w:r w:rsidRPr="004A5E14">
              <w:rPr>
                <w:rFonts w:ascii="Times New Roman" w:hAnsi="Times New Roman" w:cs="Times New Roman"/>
                <w:b/>
                <w:sz w:val="26"/>
                <w:szCs w:val="26"/>
              </w:rPr>
              <w:t>УТВЕРЖДЕНО</w:t>
            </w:r>
          </w:p>
          <w:p w:rsidR="00BE50C9" w:rsidRPr="004A5E14" w:rsidRDefault="00BE50C9" w:rsidP="00BE50C9">
            <w:pPr>
              <w:widowControl/>
              <w:autoSpaceDE/>
              <w:autoSpaceDN/>
              <w:adjustRightInd/>
              <w:rPr>
                <w:rFonts w:ascii="Times New Roman" w:hAnsi="Times New Roman" w:cs="Times New Roman"/>
                <w:sz w:val="26"/>
                <w:szCs w:val="26"/>
              </w:rPr>
            </w:pPr>
            <w:r w:rsidRPr="004A5E14">
              <w:rPr>
                <w:rFonts w:ascii="Times New Roman" w:hAnsi="Times New Roman" w:cs="Times New Roman"/>
                <w:sz w:val="26"/>
                <w:szCs w:val="26"/>
              </w:rPr>
              <w:t xml:space="preserve">Приказом </w:t>
            </w:r>
            <w:r w:rsidR="00D87CFB" w:rsidRPr="004A5E14">
              <w:rPr>
                <w:rFonts w:ascii="Times New Roman" w:hAnsi="Times New Roman" w:cs="Times New Roman"/>
                <w:sz w:val="26"/>
                <w:szCs w:val="26"/>
              </w:rPr>
              <w:t xml:space="preserve">директора </w:t>
            </w:r>
            <w:r w:rsidRPr="004A5E14">
              <w:rPr>
                <w:rFonts w:ascii="Times New Roman" w:hAnsi="Times New Roman" w:cs="Times New Roman"/>
                <w:sz w:val="26"/>
                <w:szCs w:val="26"/>
              </w:rPr>
              <w:t xml:space="preserve">МАДОУ ДСКВ № 35» п.Бугры </w:t>
            </w:r>
          </w:p>
          <w:p w:rsidR="00BE50C9" w:rsidRPr="004A5E14" w:rsidRDefault="00BE50C9" w:rsidP="00BE50C9">
            <w:pPr>
              <w:widowControl/>
              <w:autoSpaceDE/>
              <w:autoSpaceDN/>
              <w:adjustRightInd/>
              <w:rPr>
                <w:rFonts w:ascii="Times New Roman" w:hAnsi="Times New Roman" w:cs="Times New Roman"/>
                <w:sz w:val="26"/>
                <w:szCs w:val="26"/>
                <w:u w:val="single"/>
              </w:rPr>
            </w:pPr>
            <w:r w:rsidRPr="004A5E14">
              <w:rPr>
                <w:rFonts w:ascii="Times New Roman" w:hAnsi="Times New Roman" w:cs="Times New Roman"/>
                <w:sz w:val="26"/>
                <w:szCs w:val="26"/>
              </w:rPr>
              <w:t xml:space="preserve">от </w:t>
            </w:r>
            <w:r w:rsidR="00ED2B76" w:rsidRPr="004A5E14">
              <w:rPr>
                <w:rFonts w:ascii="Times New Roman" w:hAnsi="Times New Roman" w:cs="Times New Roman"/>
                <w:sz w:val="26"/>
                <w:szCs w:val="26"/>
              </w:rPr>
              <w:t>22</w:t>
            </w:r>
            <w:r w:rsidR="008A14DC" w:rsidRPr="004A5E14">
              <w:rPr>
                <w:rFonts w:ascii="Times New Roman" w:hAnsi="Times New Roman" w:cs="Times New Roman"/>
                <w:sz w:val="26"/>
                <w:szCs w:val="26"/>
              </w:rPr>
              <w:t>.0</w:t>
            </w:r>
            <w:r w:rsidR="00ED2B76" w:rsidRPr="004A5E14">
              <w:rPr>
                <w:rFonts w:ascii="Times New Roman" w:hAnsi="Times New Roman" w:cs="Times New Roman"/>
                <w:sz w:val="26"/>
                <w:szCs w:val="26"/>
              </w:rPr>
              <w:t>6</w:t>
            </w:r>
            <w:r w:rsidR="008A14DC" w:rsidRPr="004A5E14">
              <w:rPr>
                <w:rFonts w:ascii="Times New Roman" w:hAnsi="Times New Roman" w:cs="Times New Roman"/>
                <w:sz w:val="26"/>
                <w:szCs w:val="26"/>
              </w:rPr>
              <w:t>.20</w:t>
            </w:r>
            <w:r w:rsidR="00ED2B76" w:rsidRPr="004A5E14">
              <w:rPr>
                <w:rFonts w:ascii="Times New Roman" w:hAnsi="Times New Roman" w:cs="Times New Roman"/>
                <w:sz w:val="26"/>
                <w:szCs w:val="26"/>
              </w:rPr>
              <w:t>21</w:t>
            </w:r>
            <w:r w:rsidR="00A37FB6" w:rsidRPr="004A5E14">
              <w:rPr>
                <w:rFonts w:ascii="Times New Roman" w:hAnsi="Times New Roman" w:cs="Times New Roman"/>
                <w:sz w:val="26"/>
                <w:szCs w:val="26"/>
              </w:rPr>
              <w:t xml:space="preserve">  №  </w:t>
            </w:r>
            <w:r w:rsidR="00ED2B76" w:rsidRPr="004A5E14">
              <w:rPr>
                <w:rFonts w:ascii="Times New Roman" w:eastAsia="Calibri" w:hAnsi="Times New Roman" w:cs="Times New Roman"/>
                <w:sz w:val="26"/>
                <w:szCs w:val="26"/>
                <w:lang w:eastAsia="en-US"/>
              </w:rPr>
              <w:t>381</w:t>
            </w:r>
          </w:p>
          <w:p w:rsidR="00BE50C9" w:rsidRPr="004A5E14" w:rsidRDefault="00BE50C9" w:rsidP="00BE50C9">
            <w:pPr>
              <w:widowControl/>
              <w:autoSpaceDE/>
              <w:autoSpaceDN/>
              <w:adjustRightInd/>
              <w:rPr>
                <w:rFonts w:ascii="Times New Roman" w:hAnsi="Times New Roman" w:cs="Times New Roman"/>
                <w:sz w:val="26"/>
                <w:szCs w:val="26"/>
              </w:rPr>
            </w:pPr>
            <w:r w:rsidRPr="004A5E14">
              <w:rPr>
                <w:rFonts w:ascii="Times New Roman" w:hAnsi="Times New Roman" w:cs="Times New Roman"/>
                <w:sz w:val="26"/>
                <w:szCs w:val="26"/>
              </w:rPr>
              <w:t xml:space="preserve"> </w:t>
            </w:r>
          </w:p>
          <w:p w:rsidR="00BE50C9" w:rsidRPr="004A5E14" w:rsidRDefault="00BE50C9" w:rsidP="00BE50C9">
            <w:pPr>
              <w:widowControl/>
              <w:autoSpaceDE/>
              <w:autoSpaceDN/>
              <w:adjustRightInd/>
              <w:rPr>
                <w:rFonts w:ascii="Times New Roman" w:hAnsi="Times New Roman" w:cs="Times New Roman"/>
                <w:b/>
                <w:sz w:val="26"/>
                <w:szCs w:val="26"/>
              </w:rPr>
            </w:pPr>
          </w:p>
        </w:tc>
      </w:tr>
    </w:tbl>
    <w:p w:rsidR="004E1875" w:rsidRPr="004E1875" w:rsidRDefault="004E1875" w:rsidP="004E1875">
      <w:pPr>
        <w:widowControl/>
        <w:autoSpaceDE/>
        <w:autoSpaceDN/>
        <w:adjustRightInd/>
        <w:jc w:val="center"/>
        <w:rPr>
          <w:rFonts w:ascii="Times New Roman" w:hAnsi="Times New Roman" w:cs="Times New Roman"/>
          <w:sz w:val="24"/>
          <w:szCs w:val="24"/>
        </w:rPr>
      </w:pPr>
    </w:p>
    <w:p w:rsidR="004E1875" w:rsidRPr="004E1875" w:rsidRDefault="004E1875" w:rsidP="004E1875">
      <w:pPr>
        <w:widowControl/>
        <w:autoSpaceDE/>
        <w:autoSpaceDN/>
        <w:adjustRightInd/>
        <w:rPr>
          <w:rFonts w:ascii="Times New Roman" w:hAnsi="Times New Roman" w:cs="Times New Roman"/>
          <w:sz w:val="24"/>
          <w:szCs w:val="24"/>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32165C" w:rsidRDefault="0032165C" w:rsidP="004E1875">
      <w:pP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171D3F" w:rsidRPr="00171D3F" w:rsidRDefault="00ED2B76" w:rsidP="00171D3F">
      <w:pPr>
        <w:pStyle w:val="HEADERTEXT"/>
        <w:jc w:val="center"/>
        <w:rPr>
          <w:rFonts w:ascii="Times New Roman" w:hAnsi="Times New Roman" w:cs="Times New Roman"/>
          <w:b/>
          <w:bCs/>
          <w:color w:val="auto"/>
          <w:sz w:val="26"/>
          <w:szCs w:val="26"/>
        </w:rPr>
      </w:pPr>
      <w:r w:rsidRPr="00171D3F">
        <w:rPr>
          <w:rFonts w:ascii="Times New Roman" w:hAnsi="Times New Roman" w:cs="Times New Roman"/>
          <w:b/>
          <w:bCs/>
          <w:color w:val="auto"/>
          <w:sz w:val="26"/>
          <w:szCs w:val="26"/>
        </w:rPr>
        <w:t>П</w:t>
      </w:r>
      <w:r>
        <w:rPr>
          <w:rFonts w:ascii="Times New Roman" w:hAnsi="Times New Roman" w:cs="Times New Roman"/>
          <w:b/>
          <w:bCs/>
          <w:color w:val="auto"/>
          <w:sz w:val="26"/>
          <w:szCs w:val="26"/>
        </w:rPr>
        <w:t>ОЛОЖЕНИЕ</w:t>
      </w:r>
    </w:p>
    <w:p w:rsidR="00171D3F" w:rsidRPr="00171D3F" w:rsidRDefault="00171D3F" w:rsidP="009A4F7B">
      <w:pPr>
        <w:pStyle w:val="FORMATTEXT"/>
        <w:jc w:val="center"/>
        <w:rPr>
          <w:rFonts w:ascii="Times New Roman" w:hAnsi="Times New Roman" w:cs="Times New Roman"/>
          <w:bCs/>
          <w:sz w:val="26"/>
          <w:szCs w:val="26"/>
        </w:rPr>
      </w:pPr>
      <w:r w:rsidRPr="00171D3F">
        <w:rPr>
          <w:rFonts w:ascii="Times New Roman" w:hAnsi="Times New Roman" w:cs="Times New Roman"/>
          <w:bCs/>
          <w:sz w:val="26"/>
          <w:szCs w:val="26"/>
        </w:rPr>
        <w:t xml:space="preserve"> </w:t>
      </w:r>
      <w:r w:rsidR="009A4F7B">
        <w:rPr>
          <w:rFonts w:ascii="Times New Roman" w:hAnsi="Times New Roman" w:cs="Times New Roman"/>
          <w:bCs/>
          <w:sz w:val="26"/>
          <w:szCs w:val="26"/>
        </w:rPr>
        <w:t xml:space="preserve">об </w:t>
      </w:r>
      <w:proofErr w:type="spellStart"/>
      <w:r w:rsidR="009A4F7B">
        <w:rPr>
          <w:rFonts w:ascii="Times New Roman" w:hAnsi="Times New Roman" w:cs="Times New Roman"/>
          <w:bCs/>
          <w:sz w:val="26"/>
          <w:szCs w:val="26"/>
        </w:rPr>
        <w:t>антикоррупционной</w:t>
      </w:r>
      <w:proofErr w:type="spellEnd"/>
      <w:r w:rsidR="009A4F7B">
        <w:rPr>
          <w:rFonts w:ascii="Times New Roman" w:hAnsi="Times New Roman" w:cs="Times New Roman"/>
          <w:bCs/>
          <w:sz w:val="26"/>
          <w:szCs w:val="26"/>
        </w:rPr>
        <w:t xml:space="preserve"> политике в</w:t>
      </w:r>
    </w:p>
    <w:p w:rsidR="00171D3F" w:rsidRPr="00171D3F" w:rsidRDefault="00171D3F" w:rsidP="00171D3F">
      <w:pPr>
        <w:pStyle w:val="FORMATTEXT"/>
        <w:jc w:val="center"/>
        <w:rPr>
          <w:rFonts w:ascii="Times New Roman" w:hAnsi="Times New Roman" w:cs="Times New Roman"/>
          <w:bCs/>
          <w:sz w:val="26"/>
          <w:szCs w:val="26"/>
        </w:rPr>
      </w:pPr>
      <w:r w:rsidRPr="00171D3F">
        <w:rPr>
          <w:rFonts w:ascii="Times New Roman" w:eastAsia="Calibri" w:hAnsi="Times New Roman" w:cs="Times New Roman"/>
          <w:sz w:val="26"/>
          <w:szCs w:val="26"/>
          <w:lang w:eastAsia="en-US"/>
        </w:rPr>
        <w:t>МАДОУ «ДСКВ № 35» п.Бугры</w:t>
      </w:r>
    </w:p>
    <w:p w:rsidR="004E1875" w:rsidRPr="00853853" w:rsidRDefault="004E1875" w:rsidP="008970EE">
      <w:pPr>
        <w:widowControl/>
        <w:autoSpaceDE/>
        <w:autoSpaceDN/>
        <w:adjustRightInd/>
        <w:ind w:left="180"/>
        <w:jc w:val="center"/>
        <w:rPr>
          <w:rFonts w:ascii="Times New Roman" w:hAnsi="Times New Roman" w:cs="Times New Roman"/>
          <w:b/>
          <w:sz w:val="28"/>
          <w:szCs w:val="28"/>
        </w:rPr>
      </w:pPr>
    </w:p>
    <w:p w:rsidR="004E1875" w:rsidRPr="008970EE" w:rsidRDefault="004E1875" w:rsidP="004E1875">
      <w:pPr>
        <w:widowControl/>
        <w:autoSpaceDE/>
        <w:autoSpaceDN/>
        <w:adjustRightInd/>
        <w:ind w:left="180"/>
        <w:jc w:val="center"/>
        <w:rPr>
          <w:rFonts w:ascii="Times New Roman" w:hAnsi="Times New Roman" w:cs="Times New Roman"/>
          <w:b/>
          <w:sz w:val="36"/>
          <w:szCs w:val="36"/>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Default="004E1875" w:rsidP="004E1875">
      <w:pPr>
        <w:widowControl/>
        <w:autoSpaceDE/>
        <w:autoSpaceDN/>
        <w:adjustRightInd/>
        <w:ind w:left="180"/>
        <w:jc w:val="center"/>
        <w:rPr>
          <w:rFonts w:ascii="Times New Roman" w:hAnsi="Times New Roman" w:cs="Times New Roman"/>
          <w:sz w:val="28"/>
          <w:szCs w:val="28"/>
        </w:rPr>
      </w:pPr>
    </w:p>
    <w:p w:rsidR="00BA4E01" w:rsidRPr="004E1875" w:rsidRDefault="00BA4E01"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Pr="004E1875" w:rsidRDefault="004E1875" w:rsidP="004E1875">
      <w:pPr>
        <w:widowControl/>
        <w:autoSpaceDE/>
        <w:autoSpaceDN/>
        <w:adjustRightInd/>
        <w:ind w:left="180"/>
        <w:jc w:val="center"/>
        <w:rPr>
          <w:rFonts w:ascii="Times New Roman" w:hAnsi="Times New Roman" w:cs="Times New Roman"/>
          <w:sz w:val="28"/>
          <w:szCs w:val="28"/>
        </w:rPr>
      </w:pPr>
    </w:p>
    <w:p w:rsidR="004E1875" w:rsidRDefault="004E1875" w:rsidP="004E1875">
      <w:pPr>
        <w:widowControl/>
        <w:autoSpaceDE/>
        <w:autoSpaceDN/>
        <w:adjustRightInd/>
        <w:ind w:left="180"/>
        <w:jc w:val="center"/>
        <w:rPr>
          <w:rFonts w:ascii="Times New Roman" w:hAnsi="Times New Roman" w:cs="Times New Roman"/>
          <w:sz w:val="28"/>
          <w:szCs w:val="28"/>
        </w:rPr>
      </w:pPr>
    </w:p>
    <w:p w:rsidR="004E1875" w:rsidRDefault="004E1875" w:rsidP="004E1875">
      <w:pPr>
        <w:widowControl/>
        <w:autoSpaceDE/>
        <w:autoSpaceDN/>
        <w:adjustRightInd/>
        <w:ind w:left="180"/>
        <w:jc w:val="center"/>
        <w:rPr>
          <w:rFonts w:ascii="Times New Roman" w:hAnsi="Times New Roman" w:cs="Times New Roman"/>
          <w:sz w:val="28"/>
          <w:szCs w:val="28"/>
        </w:rPr>
      </w:pPr>
    </w:p>
    <w:p w:rsidR="004E1875" w:rsidRDefault="004E1875" w:rsidP="004E1875">
      <w:pPr>
        <w:widowControl/>
        <w:autoSpaceDE/>
        <w:autoSpaceDN/>
        <w:adjustRightInd/>
        <w:ind w:left="180"/>
        <w:jc w:val="center"/>
        <w:rPr>
          <w:rFonts w:ascii="Times New Roman" w:hAnsi="Times New Roman" w:cs="Times New Roman"/>
          <w:sz w:val="28"/>
          <w:szCs w:val="28"/>
        </w:rPr>
      </w:pPr>
    </w:p>
    <w:p w:rsidR="00A91673" w:rsidRDefault="00A91673" w:rsidP="004E1875">
      <w:pPr>
        <w:widowControl/>
        <w:autoSpaceDE/>
        <w:autoSpaceDN/>
        <w:adjustRightInd/>
        <w:ind w:left="180"/>
        <w:jc w:val="center"/>
        <w:rPr>
          <w:rFonts w:ascii="Times New Roman" w:hAnsi="Times New Roman" w:cs="Times New Roman"/>
          <w:sz w:val="28"/>
          <w:szCs w:val="28"/>
        </w:rPr>
      </w:pPr>
    </w:p>
    <w:p w:rsidR="0043596C" w:rsidRDefault="0043596C" w:rsidP="004E1875">
      <w:pPr>
        <w:widowControl/>
        <w:autoSpaceDE/>
        <w:autoSpaceDN/>
        <w:adjustRightInd/>
        <w:ind w:left="180"/>
        <w:jc w:val="center"/>
        <w:rPr>
          <w:rFonts w:ascii="Times New Roman" w:hAnsi="Times New Roman" w:cs="Times New Roman"/>
          <w:sz w:val="28"/>
          <w:szCs w:val="28"/>
        </w:rPr>
      </w:pPr>
    </w:p>
    <w:p w:rsidR="004F17BF" w:rsidRDefault="004F17BF" w:rsidP="004E1875">
      <w:pPr>
        <w:widowControl/>
        <w:autoSpaceDE/>
        <w:autoSpaceDN/>
        <w:adjustRightInd/>
        <w:ind w:left="180"/>
        <w:jc w:val="center"/>
        <w:rPr>
          <w:rFonts w:ascii="Times New Roman" w:hAnsi="Times New Roman" w:cs="Times New Roman"/>
          <w:sz w:val="28"/>
          <w:szCs w:val="28"/>
        </w:rPr>
      </w:pPr>
    </w:p>
    <w:p w:rsidR="0032165C" w:rsidRPr="00BA4E01" w:rsidRDefault="0032165C" w:rsidP="004E1875">
      <w:pPr>
        <w:widowControl/>
        <w:autoSpaceDE/>
        <w:autoSpaceDN/>
        <w:adjustRightInd/>
        <w:ind w:left="180"/>
        <w:jc w:val="center"/>
        <w:rPr>
          <w:rFonts w:ascii="Times New Roman" w:hAnsi="Times New Roman" w:cs="Times New Roman"/>
          <w:sz w:val="26"/>
          <w:szCs w:val="26"/>
        </w:rPr>
      </w:pPr>
      <w:r w:rsidRPr="00BA4E01">
        <w:rPr>
          <w:rFonts w:ascii="Times New Roman" w:hAnsi="Times New Roman" w:cs="Times New Roman"/>
          <w:sz w:val="26"/>
          <w:szCs w:val="26"/>
        </w:rPr>
        <w:t>п.Бугры</w:t>
      </w:r>
    </w:p>
    <w:p w:rsidR="0032165C" w:rsidRPr="00BA4E01" w:rsidRDefault="0032165C" w:rsidP="004E1875">
      <w:pPr>
        <w:widowControl/>
        <w:autoSpaceDE/>
        <w:autoSpaceDN/>
        <w:adjustRightInd/>
        <w:ind w:left="180"/>
        <w:jc w:val="center"/>
        <w:rPr>
          <w:rFonts w:ascii="Times New Roman" w:hAnsi="Times New Roman" w:cs="Times New Roman"/>
          <w:sz w:val="26"/>
          <w:szCs w:val="26"/>
        </w:rPr>
      </w:pPr>
      <w:r w:rsidRPr="00BA4E01">
        <w:rPr>
          <w:rFonts w:ascii="Times New Roman" w:hAnsi="Times New Roman" w:cs="Times New Roman"/>
          <w:sz w:val="26"/>
          <w:szCs w:val="26"/>
        </w:rPr>
        <w:t>20</w:t>
      </w:r>
      <w:r w:rsidR="009A4F7B">
        <w:rPr>
          <w:rFonts w:ascii="Times New Roman" w:hAnsi="Times New Roman" w:cs="Times New Roman"/>
          <w:sz w:val="26"/>
          <w:szCs w:val="26"/>
        </w:rPr>
        <w:t>21</w:t>
      </w:r>
    </w:p>
    <w:p w:rsidR="009A4F7B" w:rsidRDefault="009A4F7B" w:rsidP="00171D3F">
      <w:pPr>
        <w:widowControl/>
        <w:autoSpaceDE/>
        <w:autoSpaceDN/>
        <w:adjustRightInd/>
        <w:jc w:val="center"/>
        <w:rPr>
          <w:rFonts w:ascii="Times New Roman" w:hAnsi="Times New Roman" w:cs="Times New Roman"/>
          <w:sz w:val="26"/>
          <w:szCs w:val="26"/>
        </w:rPr>
      </w:pPr>
    </w:p>
    <w:p w:rsidR="00171D3F" w:rsidRPr="00171D3F" w:rsidRDefault="00171D3F" w:rsidP="00171D3F">
      <w:pPr>
        <w:widowControl/>
        <w:autoSpaceDE/>
        <w:autoSpaceDN/>
        <w:adjustRightInd/>
        <w:jc w:val="center"/>
        <w:rPr>
          <w:rFonts w:ascii="Times New Roman" w:hAnsi="Times New Roman" w:cs="Times New Roman"/>
          <w:sz w:val="26"/>
          <w:szCs w:val="26"/>
        </w:rPr>
      </w:pPr>
      <w:r w:rsidRPr="00171D3F">
        <w:rPr>
          <w:rFonts w:ascii="Times New Roman" w:hAnsi="Times New Roman" w:cs="Times New Roman"/>
          <w:sz w:val="26"/>
          <w:szCs w:val="26"/>
        </w:rPr>
        <w:lastRenderedPageBreak/>
        <w:t>Муниципальное автономное дошкольное образовательное учреждение</w:t>
      </w:r>
    </w:p>
    <w:p w:rsidR="00171D3F" w:rsidRPr="00171D3F" w:rsidRDefault="00171D3F" w:rsidP="00171D3F">
      <w:pPr>
        <w:widowControl/>
        <w:autoSpaceDE/>
        <w:autoSpaceDN/>
        <w:adjustRightInd/>
        <w:jc w:val="center"/>
        <w:rPr>
          <w:rFonts w:ascii="Times New Roman" w:hAnsi="Times New Roman" w:cs="Times New Roman"/>
          <w:sz w:val="26"/>
          <w:szCs w:val="26"/>
        </w:rPr>
      </w:pPr>
      <w:r w:rsidRPr="00171D3F">
        <w:rPr>
          <w:rFonts w:ascii="Times New Roman" w:hAnsi="Times New Roman" w:cs="Times New Roman"/>
          <w:sz w:val="26"/>
          <w:szCs w:val="26"/>
        </w:rPr>
        <w:t>«Детский сад комбинированного вида № 35» п. Бугры</w:t>
      </w:r>
    </w:p>
    <w:p w:rsidR="00171D3F" w:rsidRPr="00171D3F" w:rsidRDefault="00171D3F" w:rsidP="00171D3F">
      <w:pPr>
        <w:widowControl/>
        <w:autoSpaceDE/>
        <w:autoSpaceDN/>
        <w:adjustRightInd/>
        <w:jc w:val="center"/>
        <w:rPr>
          <w:rFonts w:ascii="Times New Roman" w:hAnsi="Times New Roman" w:cs="Times New Roman"/>
          <w:sz w:val="26"/>
          <w:szCs w:val="26"/>
        </w:rPr>
      </w:pPr>
      <w:r w:rsidRPr="00171D3F">
        <w:rPr>
          <w:rFonts w:ascii="Times New Roman" w:hAnsi="Times New Roman" w:cs="Times New Roman"/>
          <w:sz w:val="26"/>
          <w:szCs w:val="26"/>
        </w:rPr>
        <w:t>(МАДОУ «ДСКВ № 35» п. Бугры)</w:t>
      </w:r>
    </w:p>
    <w:tbl>
      <w:tblPr>
        <w:tblpPr w:leftFromText="180" w:rightFromText="180" w:vertAnchor="text" w:horzAnchor="margin" w:tblpY="465"/>
        <w:tblW w:w="9605" w:type="dxa"/>
        <w:tblLook w:val="01E0"/>
      </w:tblPr>
      <w:tblGrid>
        <w:gridCol w:w="5211"/>
        <w:gridCol w:w="4394"/>
      </w:tblGrid>
      <w:tr w:rsidR="00171D3F" w:rsidRPr="00171D3F" w:rsidTr="00A4541B">
        <w:trPr>
          <w:trHeight w:val="1276"/>
        </w:trPr>
        <w:tc>
          <w:tcPr>
            <w:tcW w:w="5211" w:type="dxa"/>
          </w:tcPr>
          <w:p w:rsidR="00171D3F" w:rsidRPr="004A5E14" w:rsidRDefault="00171D3F" w:rsidP="00171D3F">
            <w:pPr>
              <w:widowControl/>
              <w:autoSpaceDE/>
              <w:autoSpaceDN/>
              <w:adjustRightInd/>
              <w:rPr>
                <w:rFonts w:ascii="Times New Roman" w:hAnsi="Times New Roman" w:cs="Times New Roman"/>
                <w:sz w:val="26"/>
                <w:szCs w:val="26"/>
              </w:rPr>
            </w:pPr>
            <w:r w:rsidRPr="004A5E14">
              <w:rPr>
                <w:rFonts w:ascii="Times New Roman" w:hAnsi="Times New Roman" w:cs="Times New Roman"/>
                <w:b/>
                <w:sz w:val="26"/>
                <w:szCs w:val="26"/>
              </w:rPr>
              <w:t>ПРИНЯТО</w:t>
            </w:r>
            <w:r w:rsidRPr="004A5E14">
              <w:rPr>
                <w:rFonts w:ascii="Times New Roman" w:hAnsi="Times New Roman" w:cs="Times New Roman"/>
                <w:b/>
                <w:sz w:val="26"/>
                <w:szCs w:val="26"/>
              </w:rPr>
              <w:tab/>
            </w:r>
            <w:r w:rsidRPr="004A5E14">
              <w:rPr>
                <w:rFonts w:ascii="Times New Roman" w:hAnsi="Times New Roman" w:cs="Times New Roman"/>
                <w:sz w:val="26"/>
                <w:szCs w:val="26"/>
              </w:rPr>
              <w:tab/>
            </w:r>
            <w:r w:rsidRPr="004A5E14">
              <w:rPr>
                <w:rFonts w:ascii="Times New Roman" w:hAnsi="Times New Roman" w:cs="Times New Roman"/>
                <w:sz w:val="26"/>
                <w:szCs w:val="26"/>
              </w:rPr>
              <w:tab/>
            </w:r>
            <w:r w:rsidRPr="004A5E14">
              <w:rPr>
                <w:rFonts w:ascii="Times New Roman" w:hAnsi="Times New Roman" w:cs="Times New Roman"/>
                <w:sz w:val="26"/>
                <w:szCs w:val="26"/>
              </w:rPr>
              <w:tab/>
            </w:r>
          </w:p>
          <w:p w:rsidR="00171D3F" w:rsidRPr="004A5E14" w:rsidRDefault="00171D3F" w:rsidP="00171D3F">
            <w:pPr>
              <w:widowControl/>
              <w:autoSpaceDE/>
              <w:autoSpaceDN/>
              <w:adjustRightInd/>
              <w:rPr>
                <w:rFonts w:ascii="Times New Roman" w:hAnsi="Times New Roman" w:cs="Times New Roman"/>
                <w:sz w:val="26"/>
                <w:szCs w:val="26"/>
              </w:rPr>
            </w:pPr>
            <w:r w:rsidRPr="004A5E14">
              <w:rPr>
                <w:rFonts w:ascii="Times New Roman" w:hAnsi="Times New Roman" w:cs="Times New Roman"/>
                <w:sz w:val="26"/>
                <w:szCs w:val="26"/>
              </w:rPr>
              <w:t>Общим собранием работников</w:t>
            </w:r>
          </w:p>
          <w:p w:rsidR="00171D3F" w:rsidRPr="004A5E14" w:rsidRDefault="00171D3F" w:rsidP="00171D3F">
            <w:pPr>
              <w:widowControl/>
              <w:autoSpaceDE/>
              <w:autoSpaceDN/>
              <w:adjustRightInd/>
              <w:rPr>
                <w:rFonts w:ascii="Times New Roman" w:hAnsi="Times New Roman" w:cs="Times New Roman"/>
                <w:sz w:val="26"/>
                <w:szCs w:val="26"/>
              </w:rPr>
            </w:pPr>
            <w:r w:rsidRPr="004A5E14">
              <w:rPr>
                <w:rFonts w:ascii="Times New Roman" w:hAnsi="Times New Roman" w:cs="Times New Roman"/>
                <w:sz w:val="26"/>
                <w:szCs w:val="26"/>
              </w:rPr>
              <w:t>МАДОУ «ДСКВ №35» п.Бугры</w:t>
            </w:r>
          </w:p>
          <w:p w:rsidR="00171D3F" w:rsidRPr="004A5E14" w:rsidRDefault="004A5E14" w:rsidP="00171D3F">
            <w:pPr>
              <w:widowControl/>
              <w:autoSpaceDE/>
              <w:autoSpaceDN/>
              <w:adjustRightInd/>
              <w:jc w:val="both"/>
              <w:rPr>
                <w:rFonts w:ascii="Times New Roman" w:eastAsia="Calibri" w:hAnsi="Times New Roman" w:cs="Times New Roman"/>
                <w:sz w:val="26"/>
                <w:szCs w:val="26"/>
                <w:lang w:eastAsia="en-US"/>
              </w:rPr>
            </w:pPr>
            <w:r w:rsidRPr="004A5E14">
              <w:rPr>
                <w:rFonts w:ascii="Times New Roman" w:hAnsi="Times New Roman" w:cs="Times New Roman"/>
                <w:sz w:val="26"/>
                <w:szCs w:val="26"/>
              </w:rPr>
              <w:t>протокол  от  22.06.2021</w:t>
            </w:r>
            <w:r w:rsidR="00171D3F" w:rsidRPr="004A5E14">
              <w:rPr>
                <w:rFonts w:ascii="Times New Roman" w:hAnsi="Times New Roman" w:cs="Times New Roman"/>
                <w:sz w:val="26"/>
                <w:szCs w:val="26"/>
              </w:rPr>
              <w:t xml:space="preserve">  №  </w:t>
            </w:r>
            <w:r w:rsidRPr="004A5E14">
              <w:rPr>
                <w:rFonts w:ascii="Times New Roman" w:eastAsia="Calibri" w:hAnsi="Times New Roman" w:cs="Times New Roman"/>
                <w:sz w:val="26"/>
                <w:szCs w:val="26"/>
                <w:lang w:eastAsia="en-US"/>
              </w:rPr>
              <w:t>93</w:t>
            </w:r>
          </w:p>
          <w:p w:rsidR="00171D3F" w:rsidRPr="004A5E14" w:rsidRDefault="00171D3F" w:rsidP="00171D3F">
            <w:pPr>
              <w:widowControl/>
              <w:autoSpaceDE/>
              <w:autoSpaceDN/>
              <w:adjustRightInd/>
              <w:jc w:val="both"/>
              <w:rPr>
                <w:rFonts w:ascii="Times New Roman" w:hAnsi="Times New Roman" w:cs="Times New Roman"/>
                <w:sz w:val="26"/>
                <w:szCs w:val="26"/>
              </w:rPr>
            </w:pPr>
          </w:p>
        </w:tc>
        <w:tc>
          <w:tcPr>
            <w:tcW w:w="4394" w:type="dxa"/>
          </w:tcPr>
          <w:p w:rsidR="00171D3F" w:rsidRPr="004A5E14" w:rsidRDefault="00171D3F" w:rsidP="00171D3F">
            <w:pPr>
              <w:widowControl/>
              <w:autoSpaceDE/>
              <w:autoSpaceDN/>
              <w:adjustRightInd/>
              <w:rPr>
                <w:rFonts w:ascii="Times New Roman" w:hAnsi="Times New Roman" w:cs="Times New Roman"/>
                <w:b/>
                <w:sz w:val="26"/>
                <w:szCs w:val="26"/>
              </w:rPr>
            </w:pPr>
            <w:r w:rsidRPr="004A5E14">
              <w:rPr>
                <w:rFonts w:ascii="Times New Roman" w:hAnsi="Times New Roman" w:cs="Times New Roman"/>
                <w:b/>
                <w:sz w:val="26"/>
                <w:szCs w:val="26"/>
              </w:rPr>
              <w:t xml:space="preserve">  УТВЕРЖДЕНО</w:t>
            </w:r>
          </w:p>
          <w:p w:rsidR="00171D3F" w:rsidRPr="004A5E14" w:rsidRDefault="00171D3F" w:rsidP="00171D3F">
            <w:pPr>
              <w:widowControl/>
              <w:autoSpaceDE/>
              <w:autoSpaceDN/>
              <w:adjustRightInd/>
              <w:rPr>
                <w:rFonts w:ascii="Times New Roman" w:hAnsi="Times New Roman" w:cs="Times New Roman"/>
                <w:sz w:val="26"/>
                <w:szCs w:val="26"/>
                <w:u w:val="single"/>
              </w:rPr>
            </w:pPr>
            <w:r w:rsidRPr="004A5E14">
              <w:rPr>
                <w:rFonts w:ascii="Times New Roman" w:hAnsi="Times New Roman" w:cs="Times New Roman"/>
                <w:sz w:val="26"/>
                <w:szCs w:val="26"/>
              </w:rPr>
              <w:t xml:space="preserve">Приказом </w:t>
            </w:r>
            <w:r w:rsidR="004A5E14" w:rsidRPr="004A5E14">
              <w:rPr>
                <w:rFonts w:ascii="Times New Roman" w:hAnsi="Times New Roman" w:cs="Times New Roman"/>
                <w:sz w:val="26"/>
                <w:szCs w:val="26"/>
              </w:rPr>
              <w:t>МАДОУ ДСКВ № 35» п.Бугры   от 22.06.2021</w:t>
            </w:r>
            <w:r w:rsidRPr="004A5E14">
              <w:rPr>
                <w:rFonts w:ascii="Times New Roman" w:hAnsi="Times New Roman" w:cs="Times New Roman"/>
                <w:sz w:val="26"/>
                <w:szCs w:val="26"/>
              </w:rPr>
              <w:t xml:space="preserve">  №  </w:t>
            </w:r>
            <w:r w:rsidR="004A5E14" w:rsidRPr="004A5E14">
              <w:rPr>
                <w:rFonts w:ascii="Times New Roman" w:eastAsia="Calibri" w:hAnsi="Times New Roman" w:cs="Times New Roman"/>
                <w:sz w:val="26"/>
                <w:szCs w:val="26"/>
                <w:lang w:eastAsia="en-US"/>
              </w:rPr>
              <w:t>381</w:t>
            </w:r>
          </w:p>
          <w:p w:rsidR="00171D3F" w:rsidRPr="004A5E14" w:rsidRDefault="00171D3F" w:rsidP="00171D3F">
            <w:pPr>
              <w:widowControl/>
              <w:autoSpaceDE/>
              <w:autoSpaceDN/>
              <w:adjustRightInd/>
              <w:rPr>
                <w:rFonts w:ascii="Times New Roman" w:hAnsi="Times New Roman" w:cs="Times New Roman"/>
                <w:b/>
                <w:sz w:val="26"/>
                <w:szCs w:val="26"/>
              </w:rPr>
            </w:pPr>
          </w:p>
        </w:tc>
      </w:tr>
    </w:tbl>
    <w:p w:rsidR="00171D3F" w:rsidRPr="00171D3F" w:rsidRDefault="00171D3F" w:rsidP="00171D3F">
      <w:pPr>
        <w:pStyle w:val="HEADERTEXT"/>
        <w:jc w:val="right"/>
        <w:rPr>
          <w:rFonts w:ascii="Times New Roman" w:hAnsi="Times New Roman" w:cs="Times New Roman"/>
          <w:b/>
          <w:color w:val="auto"/>
          <w:sz w:val="26"/>
          <w:szCs w:val="26"/>
        </w:rPr>
      </w:pPr>
    </w:p>
    <w:p w:rsidR="00171D3F" w:rsidRPr="00171D3F" w:rsidRDefault="00171D3F" w:rsidP="00171D3F">
      <w:pPr>
        <w:pStyle w:val="HEADERTEXT"/>
        <w:jc w:val="right"/>
        <w:rPr>
          <w:rFonts w:ascii="Times New Roman" w:hAnsi="Times New Roman" w:cs="Times New Roman"/>
          <w:b/>
          <w:color w:val="auto"/>
          <w:sz w:val="26"/>
          <w:szCs w:val="26"/>
        </w:rPr>
      </w:pPr>
    </w:p>
    <w:p w:rsidR="00171D3F" w:rsidRPr="00171D3F" w:rsidRDefault="00171D3F" w:rsidP="00171D3F">
      <w:pPr>
        <w:pStyle w:val="HEADERTEXT"/>
        <w:jc w:val="center"/>
        <w:rPr>
          <w:rFonts w:ascii="Times New Roman" w:hAnsi="Times New Roman" w:cs="Times New Roman"/>
          <w:b/>
          <w:bCs/>
          <w:color w:val="auto"/>
          <w:sz w:val="26"/>
          <w:szCs w:val="26"/>
        </w:rPr>
      </w:pPr>
      <w:r w:rsidRPr="00171D3F">
        <w:rPr>
          <w:rFonts w:ascii="Times New Roman" w:hAnsi="Times New Roman" w:cs="Times New Roman"/>
          <w:b/>
          <w:bCs/>
          <w:color w:val="auto"/>
          <w:sz w:val="26"/>
          <w:szCs w:val="26"/>
        </w:rPr>
        <w:t>ПОЛОЖЕНИЕ</w:t>
      </w:r>
    </w:p>
    <w:p w:rsidR="00171D3F" w:rsidRPr="00171D3F" w:rsidRDefault="00171D3F" w:rsidP="009A4F7B">
      <w:pPr>
        <w:pStyle w:val="FORMATTEXT"/>
        <w:jc w:val="center"/>
        <w:rPr>
          <w:rFonts w:ascii="Times New Roman" w:hAnsi="Times New Roman" w:cs="Times New Roman"/>
          <w:bCs/>
          <w:sz w:val="26"/>
          <w:szCs w:val="26"/>
        </w:rPr>
      </w:pPr>
      <w:r w:rsidRPr="00171D3F">
        <w:rPr>
          <w:rFonts w:ascii="Times New Roman" w:hAnsi="Times New Roman" w:cs="Times New Roman"/>
          <w:bCs/>
          <w:sz w:val="26"/>
          <w:szCs w:val="26"/>
        </w:rPr>
        <w:t xml:space="preserve"> о</w:t>
      </w:r>
      <w:r w:rsidR="009A4F7B">
        <w:rPr>
          <w:rFonts w:ascii="Times New Roman" w:hAnsi="Times New Roman" w:cs="Times New Roman"/>
          <w:bCs/>
          <w:sz w:val="26"/>
          <w:szCs w:val="26"/>
        </w:rPr>
        <w:t>б</w:t>
      </w:r>
      <w:r w:rsidRPr="00171D3F">
        <w:rPr>
          <w:rFonts w:ascii="Times New Roman" w:hAnsi="Times New Roman" w:cs="Times New Roman"/>
          <w:bCs/>
          <w:sz w:val="26"/>
          <w:szCs w:val="26"/>
        </w:rPr>
        <w:t xml:space="preserve"> </w:t>
      </w:r>
      <w:proofErr w:type="spellStart"/>
      <w:r w:rsidR="009A4F7B">
        <w:rPr>
          <w:rFonts w:ascii="Times New Roman" w:hAnsi="Times New Roman" w:cs="Times New Roman"/>
          <w:bCs/>
          <w:sz w:val="26"/>
          <w:szCs w:val="26"/>
        </w:rPr>
        <w:t>антикоррупционной</w:t>
      </w:r>
      <w:proofErr w:type="spellEnd"/>
      <w:r w:rsidR="009A4F7B">
        <w:rPr>
          <w:rFonts w:ascii="Times New Roman" w:hAnsi="Times New Roman" w:cs="Times New Roman"/>
          <w:bCs/>
          <w:sz w:val="26"/>
          <w:szCs w:val="26"/>
        </w:rPr>
        <w:t xml:space="preserve"> </w:t>
      </w:r>
      <w:proofErr w:type="spellStart"/>
      <w:r w:rsidR="009A4F7B">
        <w:rPr>
          <w:rFonts w:ascii="Times New Roman" w:hAnsi="Times New Roman" w:cs="Times New Roman"/>
          <w:bCs/>
          <w:sz w:val="26"/>
          <w:szCs w:val="26"/>
        </w:rPr>
        <w:t>политеке</w:t>
      </w:r>
      <w:proofErr w:type="spellEnd"/>
      <w:r w:rsidR="009A4F7B">
        <w:rPr>
          <w:rFonts w:ascii="Times New Roman" w:hAnsi="Times New Roman" w:cs="Times New Roman"/>
          <w:bCs/>
          <w:sz w:val="26"/>
          <w:szCs w:val="26"/>
        </w:rPr>
        <w:t xml:space="preserve"> в</w:t>
      </w:r>
    </w:p>
    <w:p w:rsidR="00171D3F" w:rsidRPr="00171D3F" w:rsidRDefault="00171D3F" w:rsidP="00171D3F">
      <w:pPr>
        <w:pStyle w:val="FORMATTEXT"/>
        <w:jc w:val="center"/>
        <w:rPr>
          <w:rFonts w:ascii="Times New Roman" w:hAnsi="Times New Roman" w:cs="Times New Roman"/>
          <w:bCs/>
          <w:sz w:val="26"/>
          <w:szCs w:val="26"/>
        </w:rPr>
      </w:pPr>
      <w:r w:rsidRPr="00171D3F">
        <w:rPr>
          <w:rFonts w:ascii="Times New Roman" w:eastAsia="Calibri" w:hAnsi="Times New Roman" w:cs="Times New Roman"/>
          <w:sz w:val="26"/>
          <w:szCs w:val="26"/>
          <w:lang w:eastAsia="en-US"/>
        </w:rPr>
        <w:t>МАДОУ «ДСКВ № 35» п.Бугры</w:t>
      </w:r>
    </w:p>
    <w:p w:rsidR="000B3BD2" w:rsidRDefault="000B3BD2" w:rsidP="009A4F7B">
      <w:pPr>
        <w:widowControl/>
        <w:tabs>
          <w:tab w:val="left" w:pos="0"/>
        </w:tabs>
        <w:autoSpaceDE/>
        <w:autoSpaceDN/>
        <w:adjustRightInd/>
        <w:rPr>
          <w:rFonts w:ascii="Times New Roman" w:hAnsi="Times New Roman" w:cs="Times New Roman"/>
          <w:sz w:val="26"/>
          <w:szCs w:val="26"/>
        </w:rPr>
      </w:pPr>
    </w:p>
    <w:p w:rsidR="004A5E14" w:rsidRDefault="009A4F7B" w:rsidP="009A4F7B">
      <w:pPr>
        <w:widowControl/>
        <w:tabs>
          <w:tab w:val="left" w:pos="0"/>
        </w:tabs>
        <w:autoSpaceDE/>
        <w:autoSpaceDN/>
        <w:adjustRightInd/>
        <w:jc w:val="center"/>
        <w:rPr>
          <w:rFonts w:ascii="Times New Roman" w:hAnsi="Times New Roman" w:cs="Times New Roman"/>
          <w:b/>
          <w:sz w:val="26"/>
          <w:szCs w:val="26"/>
        </w:rPr>
      </w:pPr>
      <w:proofErr w:type="spellStart"/>
      <w:r w:rsidRPr="009A4F7B">
        <w:rPr>
          <w:rFonts w:ascii="Times New Roman" w:hAnsi="Times New Roman" w:cs="Times New Roman"/>
          <w:b/>
          <w:sz w:val="26"/>
          <w:szCs w:val="26"/>
        </w:rPr>
        <w:t>Антикоррупционная</w:t>
      </w:r>
      <w:proofErr w:type="spellEnd"/>
      <w:r w:rsidRPr="009A4F7B">
        <w:rPr>
          <w:rFonts w:ascii="Times New Roman" w:hAnsi="Times New Roman" w:cs="Times New Roman"/>
          <w:b/>
          <w:sz w:val="26"/>
          <w:szCs w:val="26"/>
        </w:rPr>
        <w:t xml:space="preserve"> политика муниципального автономного дошкольного образовательного учреждения «Детский сад комбинированного вида № 35»</w:t>
      </w:r>
    </w:p>
    <w:p w:rsidR="009A4F7B" w:rsidRPr="009A4F7B" w:rsidRDefault="009A4F7B" w:rsidP="009A4F7B">
      <w:pPr>
        <w:widowControl/>
        <w:tabs>
          <w:tab w:val="left" w:pos="0"/>
        </w:tabs>
        <w:autoSpaceDE/>
        <w:autoSpaceDN/>
        <w:adjustRightInd/>
        <w:jc w:val="center"/>
        <w:rPr>
          <w:rFonts w:ascii="Times New Roman" w:hAnsi="Times New Roman" w:cs="Times New Roman"/>
          <w:b/>
          <w:sz w:val="26"/>
          <w:szCs w:val="26"/>
        </w:rPr>
      </w:pPr>
      <w:r w:rsidRPr="009A4F7B">
        <w:rPr>
          <w:rFonts w:ascii="Times New Roman" w:hAnsi="Times New Roman" w:cs="Times New Roman"/>
          <w:b/>
          <w:sz w:val="26"/>
          <w:szCs w:val="26"/>
        </w:rPr>
        <w:t>п. Бугры</w:t>
      </w:r>
    </w:p>
    <w:p w:rsidR="005C7CF8" w:rsidRDefault="005C7CF8" w:rsidP="005C7CF8">
      <w:pPr>
        <w:widowControl/>
        <w:tabs>
          <w:tab w:val="left" w:pos="0"/>
        </w:tabs>
        <w:autoSpaceDE/>
        <w:autoSpaceDN/>
        <w:adjustRightInd/>
        <w:jc w:val="center"/>
        <w:rPr>
          <w:rFonts w:ascii="Times New Roman" w:hAnsi="Times New Roman" w:cs="Times New Roman"/>
          <w:b/>
          <w:sz w:val="26"/>
          <w:szCs w:val="26"/>
        </w:rPr>
      </w:pPr>
    </w:p>
    <w:p w:rsidR="009A4F7B" w:rsidRPr="005C7CF8" w:rsidRDefault="009A4F7B" w:rsidP="004A5E14">
      <w:pPr>
        <w:widowControl/>
        <w:tabs>
          <w:tab w:val="left" w:pos="0"/>
        </w:tabs>
        <w:autoSpaceDE/>
        <w:autoSpaceDN/>
        <w:adjustRightInd/>
        <w:jc w:val="center"/>
        <w:rPr>
          <w:rFonts w:ascii="Times New Roman" w:hAnsi="Times New Roman" w:cs="Times New Roman"/>
          <w:b/>
          <w:sz w:val="26"/>
          <w:szCs w:val="26"/>
        </w:rPr>
      </w:pPr>
      <w:r w:rsidRPr="005C7CF8">
        <w:rPr>
          <w:rFonts w:ascii="Times New Roman" w:hAnsi="Times New Roman" w:cs="Times New Roman"/>
          <w:b/>
          <w:sz w:val="26"/>
          <w:szCs w:val="26"/>
        </w:rPr>
        <w:t xml:space="preserve">1. Понятие, цели и задачи </w:t>
      </w:r>
      <w:proofErr w:type="spellStart"/>
      <w:r w:rsidRPr="005C7CF8">
        <w:rPr>
          <w:rFonts w:ascii="Times New Roman" w:hAnsi="Times New Roman" w:cs="Times New Roman"/>
          <w:b/>
          <w:sz w:val="26"/>
          <w:szCs w:val="26"/>
        </w:rPr>
        <w:t>антикоррупционной</w:t>
      </w:r>
      <w:proofErr w:type="spellEnd"/>
      <w:r w:rsidRPr="005C7CF8">
        <w:rPr>
          <w:rFonts w:ascii="Times New Roman" w:hAnsi="Times New Roman" w:cs="Times New Roman"/>
          <w:b/>
          <w:sz w:val="26"/>
          <w:szCs w:val="26"/>
        </w:rPr>
        <w:t xml:space="preserve"> политики.</w:t>
      </w:r>
    </w:p>
    <w:p w:rsidR="005C7CF8" w:rsidRDefault="009A4F7B"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A4F7B">
        <w:rPr>
          <w:rFonts w:ascii="Times New Roman" w:hAnsi="Times New Roman" w:cs="Times New Roman"/>
          <w:sz w:val="26"/>
          <w:szCs w:val="26"/>
        </w:rPr>
        <w:t xml:space="preserve">1.1 </w:t>
      </w:r>
      <w:proofErr w:type="spellStart"/>
      <w:r w:rsidRPr="009A4F7B">
        <w:rPr>
          <w:rFonts w:ascii="Times New Roman" w:hAnsi="Times New Roman" w:cs="Times New Roman"/>
          <w:sz w:val="26"/>
          <w:szCs w:val="26"/>
        </w:rPr>
        <w:t>Антикоррупционная</w:t>
      </w:r>
      <w:proofErr w:type="spellEnd"/>
      <w:r w:rsidRPr="009A4F7B">
        <w:rPr>
          <w:rFonts w:ascii="Times New Roman" w:hAnsi="Times New Roman" w:cs="Times New Roman"/>
          <w:sz w:val="26"/>
          <w:szCs w:val="26"/>
        </w:rPr>
        <w:t xml:space="preserve"> политика муниципального</w:t>
      </w:r>
      <w:r w:rsidR="005C7CF8">
        <w:rPr>
          <w:rFonts w:ascii="Times New Roman" w:hAnsi="Times New Roman" w:cs="Times New Roman"/>
          <w:sz w:val="26"/>
          <w:szCs w:val="26"/>
        </w:rPr>
        <w:t xml:space="preserve"> </w:t>
      </w:r>
      <w:r>
        <w:rPr>
          <w:rFonts w:ascii="Times New Roman" w:hAnsi="Times New Roman" w:cs="Times New Roman"/>
          <w:sz w:val="26"/>
          <w:szCs w:val="26"/>
        </w:rPr>
        <w:t xml:space="preserve">автономного </w:t>
      </w:r>
      <w:r w:rsidRPr="009A4F7B">
        <w:rPr>
          <w:rFonts w:ascii="Times New Roman" w:hAnsi="Times New Roman" w:cs="Times New Roman"/>
          <w:sz w:val="26"/>
          <w:szCs w:val="26"/>
        </w:rPr>
        <w:t xml:space="preserve">дошкольного образовательного учреждения </w:t>
      </w:r>
      <w:r w:rsidR="005C7CF8">
        <w:rPr>
          <w:rFonts w:ascii="Times New Roman" w:hAnsi="Times New Roman" w:cs="Times New Roman"/>
          <w:sz w:val="26"/>
          <w:szCs w:val="26"/>
        </w:rPr>
        <w:t>«</w:t>
      </w:r>
      <w:r w:rsidR="005C7CF8" w:rsidRPr="009A4F7B">
        <w:rPr>
          <w:rFonts w:ascii="Times New Roman" w:hAnsi="Times New Roman" w:cs="Times New Roman"/>
          <w:sz w:val="26"/>
          <w:szCs w:val="26"/>
        </w:rPr>
        <w:t xml:space="preserve">Детский </w:t>
      </w:r>
      <w:r w:rsidR="005C7CF8">
        <w:rPr>
          <w:rFonts w:ascii="Times New Roman" w:hAnsi="Times New Roman" w:cs="Times New Roman"/>
          <w:sz w:val="26"/>
          <w:szCs w:val="26"/>
        </w:rPr>
        <w:t>сад комбинированного вида № 35»</w:t>
      </w:r>
      <w:r w:rsidRPr="009A4F7B">
        <w:rPr>
          <w:rFonts w:ascii="Times New Roman" w:hAnsi="Times New Roman" w:cs="Times New Roman"/>
          <w:sz w:val="26"/>
          <w:szCs w:val="26"/>
        </w:rPr>
        <w:t xml:space="preserve"> (далее –ДОУ) представляет собой комплекс взаимосвязанных принципов, процедур и конкретных мероприятий, направленных на предупреждение коррупции в ДОУ. </w:t>
      </w:r>
      <w:proofErr w:type="spellStart"/>
      <w:r w:rsidRPr="009A4F7B">
        <w:rPr>
          <w:rFonts w:ascii="Times New Roman" w:hAnsi="Times New Roman" w:cs="Times New Roman"/>
          <w:sz w:val="26"/>
          <w:szCs w:val="26"/>
        </w:rPr>
        <w:t>Антикоррупционная</w:t>
      </w:r>
      <w:proofErr w:type="spellEnd"/>
      <w:r w:rsidRPr="009A4F7B">
        <w:rPr>
          <w:rFonts w:ascii="Times New Roman" w:hAnsi="Times New Roman" w:cs="Times New Roman"/>
          <w:sz w:val="26"/>
          <w:szCs w:val="26"/>
        </w:rPr>
        <w:t xml:space="preserve"> политика ДОУ разработана в соответствии с Конституцией Российской Федерации и статьей 13.3 Федерального закона от 25.12.2008</w:t>
      </w:r>
      <w:r w:rsidR="005C7CF8">
        <w:rPr>
          <w:rFonts w:ascii="Times New Roman" w:hAnsi="Times New Roman" w:cs="Times New Roman"/>
          <w:sz w:val="26"/>
          <w:szCs w:val="26"/>
        </w:rPr>
        <w:t xml:space="preserve"> </w:t>
      </w:r>
      <w:r w:rsidRPr="009A4F7B">
        <w:rPr>
          <w:rFonts w:ascii="Times New Roman" w:hAnsi="Times New Roman" w:cs="Times New Roman"/>
          <w:sz w:val="26"/>
          <w:szCs w:val="26"/>
        </w:rPr>
        <w:t>№ 273-ФЗ</w:t>
      </w:r>
      <w:r w:rsidR="005C7CF8">
        <w:rPr>
          <w:rFonts w:ascii="Times New Roman" w:hAnsi="Times New Roman" w:cs="Times New Roman"/>
          <w:sz w:val="26"/>
          <w:szCs w:val="26"/>
        </w:rPr>
        <w:t xml:space="preserve"> «О противодействии коррупции».</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9A4F7B" w:rsidRPr="009A4F7B">
        <w:rPr>
          <w:rFonts w:ascii="Times New Roman" w:hAnsi="Times New Roman" w:cs="Times New Roman"/>
          <w:sz w:val="26"/>
          <w:szCs w:val="26"/>
        </w:rPr>
        <w:t xml:space="preserve">1.2 Целью </w:t>
      </w:r>
      <w:proofErr w:type="spellStart"/>
      <w:r w:rsidR="009A4F7B" w:rsidRPr="009A4F7B">
        <w:rPr>
          <w:rFonts w:ascii="Times New Roman" w:hAnsi="Times New Roman" w:cs="Times New Roman"/>
          <w:sz w:val="26"/>
          <w:szCs w:val="26"/>
        </w:rPr>
        <w:t>Антикоррупционной</w:t>
      </w:r>
      <w:proofErr w:type="spellEnd"/>
      <w:r w:rsidR="009A4F7B" w:rsidRPr="009A4F7B">
        <w:rPr>
          <w:rFonts w:ascii="Times New Roman" w:hAnsi="Times New Roman" w:cs="Times New Roman"/>
          <w:sz w:val="26"/>
          <w:szCs w:val="26"/>
        </w:rPr>
        <w:t xml:space="preserve"> политики является формирование единого подхода к организации рабо</w:t>
      </w:r>
      <w:r>
        <w:rPr>
          <w:rFonts w:ascii="Times New Roman" w:hAnsi="Times New Roman" w:cs="Times New Roman"/>
          <w:sz w:val="26"/>
          <w:szCs w:val="26"/>
        </w:rPr>
        <w:t>ты по предупреждению коррупции.</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9A4F7B" w:rsidRPr="009A4F7B">
        <w:rPr>
          <w:rFonts w:ascii="Times New Roman" w:hAnsi="Times New Roman" w:cs="Times New Roman"/>
          <w:sz w:val="26"/>
          <w:szCs w:val="26"/>
        </w:rPr>
        <w:t xml:space="preserve">1.3 Задачами </w:t>
      </w:r>
      <w:proofErr w:type="spellStart"/>
      <w:r w:rsidR="009A4F7B" w:rsidRPr="009A4F7B">
        <w:rPr>
          <w:rFonts w:ascii="Times New Roman" w:hAnsi="Times New Roman" w:cs="Times New Roman"/>
          <w:sz w:val="26"/>
          <w:szCs w:val="26"/>
        </w:rPr>
        <w:t>Антик</w:t>
      </w:r>
      <w:r>
        <w:rPr>
          <w:rFonts w:ascii="Times New Roman" w:hAnsi="Times New Roman" w:cs="Times New Roman"/>
          <w:sz w:val="26"/>
          <w:szCs w:val="26"/>
        </w:rPr>
        <w:t>оррупционной</w:t>
      </w:r>
      <w:proofErr w:type="spellEnd"/>
      <w:r>
        <w:rPr>
          <w:rFonts w:ascii="Times New Roman" w:hAnsi="Times New Roman" w:cs="Times New Roman"/>
          <w:sz w:val="26"/>
          <w:szCs w:val="26"/>
        </w:rPr>
        <w:t xml:space="preserve"> политики являются:</w:t>
      </w:r>
    </w:p>
    <w:p w:rsidR="005C7CF8" w:rsidRDefault="009A4F7B" w:rsidP="004A5E14">
      <w:pPr>
        <w:widowControl/>
        <w:tabs>
          <w:tab w:val="left" w:pos="0"/>
        </w:tabs>
        <w:autoSpaceDE/>
        <w:autoSpaceDN/>
        <w:adjustRightInd/>
        <w:jc w:val="both"/>
        <w:rPr>
          <w:rFonts w:ascii="Times New Roman" w:hAnsi="Times New Roman" w:cs="Times New Roman"/>
          <w:sz w:val="26"/>
          <w:szCs w:val="26"/>
        </w:rPr>
      </w:pPr>
      <w:r w:rsidRPr="009A4F7B">
        <w:rPr>
          <w:rFonts w:ascii="Times New Roman" w:hAnsi="Times New Roman" w:cs="Times New Roman"/>
          <w:sz w:val="26"/>
          <w:szCs w:val="26"/>
        </w:rPr>
        <w:t>– информирование работников ДОУ о нормативно-правовом обеспечении работы по предупреждению коррупции и ответственности за совершение коррупционных</w:t>
      </w:r>
      <w:r w:rsidR="005C7CF8">
        <w:rPr>
          <w:rFonts w:ascii="Times New Roman" w:hAnsi="Times New Roman" w:cs="Times New Roman"/>
          <w:sz w:val="26"/>
          <w:szCs w:val="26"/>
        </w:rPr>
        <w:t xml:space="preserve"> право нарушений;</w:t>
      </w:r>
    </w:p>
    <w:p w:rsidR="005C7CF8" w:rsidRDefault="009A4F7B" w:rsidP="004A5E14">
      <w:pPr>
        <w:widowControl/>
        <w:tabs>
          <w:tab w:val="left" w:pos="0"/>
        </w:tabs>
        <w:autoSpaceDE/>
        <w:autoSpaceDN/>
        <w:adjustRightInd/>
        <w:jc w:val="both"/>
        <w:rPr>
          <w:rFonts w:ascii="Times New Roman" w:hAnsi="Times New Roman" w:cs="Times New Roman"/>
          <w:sz w:val="26"/>
          <w:szCs w:val="26"/>
        </w:rPr>
      </w:pPr>
      <w:r w:rsidRPr="009A4F7B">
        <w:rPr>
          <w:rFonts w:ascii="Times New Roman" w:hAnsi="Times New Roman" w:cs="Times New Roman"/>
          <w:sz w:val="26"/>
          <w:szCs w:val="26"/>
        </w:rPr>
        <w:t xml:space="preserve">– определение основных принципов работы по </w:t>
      </w:r>
      <w:r w:rsidR="005C7CF8">
        <w:rPr>
          <w:rFonts w:ascii="Times New Roman" w:hAnsi="Times New Roman" w:cs="Times New Roman"/>
          <w:sz w:val="26"/>
          <w:szCs w:val="26"/>
        </w:rPr>
        <w:t>предупреждению коррупции в ДОУ;</w:t>
      </w:r>
    </w:p>
    <w:p w:rsidR="005C7CF8" w:rsidRDefault="009A4F7B" w:rsidP="004A5E14">
      <w:pPr>
        <w:widowControl/>
        <w:tabs>
          <w:tab w:val="left" w:pos="0"/>
        </w:tabs>
        <w:autoSpaceDE/>
        <w:autoSpaceDN/>
        <w:adjustRightInd/>
        <w:jc w:val="both"/>
        <w:rPr>
          <w:rFonts w:ascii="Times New Roman" w:hAnsi="Times New Roman" w:cs="Times New Roman"/>
          <w:sz w:val="26"/>
          <w:szCs w:val="26"/>
        </w:rPr>
      </w:pPr>
      <w:r w:rsidRPr="009A4F7B">
        <w:rPr>
          <w:rFonts w:ascii="Times New Roman" w:hAnsi="Times New Roman" w:cs="Times New Roman"/>
          <w:sz w:val="26"/>
          <w:szCs w:val="26"/>
        </w:rPr>
        <w:t>– методическое обеспечение разработки и реализации мер, направленных на профилактику и п</w:t>
      </w:r>
      <w:r w:rsidR="005C7CF8">
        <w:rPr>
          <w:rFonts w:ascii="Times New Roman" w:hAnsi="Times New Roman" w:cs="Times New Roman"/>
          <w:sz w:val="26"/>
          <w:szCs w:val="26"/>
        </w:rPr>
        <w:t>ротиводействие коррупции в ДОУ;</w:t>
      </w:r>
    </w:p>
    <w:p w:rsidR="005C7CF8" w:rsidRDefault="009A4F7B" w:rsidP="004A5E14">
      <w:pPr>
        <w:widowControl/>
        <w:tabs>
          <w:tab w:val="left" w:pos="0"/>
        </w:tabs>
        <w:autoSpaceDE/>
        <w:autoSpaceDN/>
        <w:adjustRightInd/>
        <w:jc w:val="both"/>
        <w:rPr>
          <w:rFonts w:ascii="Times New Roman" w:hAnsi="Times New Roman" w:cs="Times New Roman"/>
          <w:sz w:val="26"/>
          <w:szCs w:val="26"/>
        </w:rPr>
      </w:pPr>
      <w:r w:rsidRPr="009A4F7B">
        <w:rPr>
          <w:rFonts w:ascii="Times New Roman" w:hAnsi="Times New Roman" w:cs="Times New Roman"/>
          <w:sz w:val="26"/>
          <w:szCs w:val="26"/>
        </w:rPr>
        <w:t>– определение должностных лиц ДОУ, ответственных за реализа</w:t>
      </w:r>
      <w:r w:rsidR="005C7CF8">
        <w:rPr>
          <w:rFonts w:ascii="Times New Roman" w:hAnsi="Times New Roman" w:cs="Times New Roman"/>
          <w:sz w:val="26"/>
          <w:szCs w:val="26"/>
        </w:rPr>
        <w:t xml:space="preserve">цию </w:t>
      </w:r>
      <w:proofErr w:type="spellStart"/>
      <w:r w:rsidR="005C7CF8">
        <w:rPr>
          <w:rFonts w:ascii="Times New Roman" w:hAnsi="Times New Roman" w:cs="Times New Roman"/>
          <w:sz w:val="26"/>
          <w:szCs w:val="26"/>
        </w:rPr>
        <w:t>Антикоррупционной</w:t>
      </w:r>
      <w:proofErr w:type="spellEnd"/>
      <w:r w:rsidR="005C7CF8">
        <w:rPr>
          <w:rFonts w:ascii="Times New Roman" w:hAnsi="Times New Roman" w:cs="Times New Roman"/>
          <w:sz w:val="26"/>
          <w:szCs w:val="26"/>
        </w:rPr>
        <w:t xml:space="preserve"> политики;</w:t>
      </w:r>
    </w:p>
    <w:p w:rsidR="005C7CF8" w:rsidRDefault="009A4F7B" w:rsidP="004A5E14">
      <w:pPr>
        <w:widowControl/>
        <w:tabs>
          <w:tab w:val="left" w:pos="0"/>
        </w:tabs>
        <w:autoSpaceDE/>
        <w:autoSpaceDN/>
        <w:adjustRightInd/>
        <w:jc w:val="both"/>
        <w:rPr>
          <w:rFonts w:ascii="Times New Roman" w:hAnsi="Times New Roman" w:cs="Times New Roman"/>
          <w:sz w:val="26"/>
          <w:szCs w:val="26"/>
        </w:rPr>
      </w:pPr>
      <w:r w:rsidRPr="009A4F7B">
        <w:rPr>
          <w:rFonts w:ascii="Times New Roman" w:hAnsi="Times New Roman" w:cs="Times New Roman"/>
          <w:sz w:val="26"/>
          <w:szCs w:val="26"/>
        </w:rPr>
        <w:t>– закрепление ответственности работников за несоблюдение требова</w:t>
      </w:r>
      <w:r w:rsidR="005C7CF8">
        <w:rPr>
          <w:rFonts w:ascii="Times New Roman" w:hAnsi="Times New Roman" w:cs="Times New Roman"/>
          <w:sz w:val="26"/>
          <w:szCs w:val="26"/>
        </w:rPr>
        <w:t xml:space="preserve">ний </w:t>
      </w:r>
      <w:proofErr w:type="spellStart"/>
      <w:r w:rsidR="005C7CF8">
        <w:rPr>
          <w:rFonts w:ascii="Times New Roman" w:hAnsi="Times New Roman" w:cs="Times New Roman"/>
          <w:sz w:val="26"/>
          <w:szCs w:val="26"/>
        </w:rPr>
        <w:t>Антикоррупционной</w:t>
      </w:r>
      <w:proofErr w:type="spellEnd"/>
      <w:r w:rsidR="005C7CF8">
        <w:rPr>
          <w:rFonts w:ascii="Times New Roman" w:hAnsi="Times New Roman" w:cs="Times New Roman"/>
          <w:sz w:val="26"/>
          <w:szCs w:val="26"/>
        </w:rPr>
        <w:t xml:space="preserve"> политики.</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p>
    <w:p w:rsidR="005C7CF8" w:rsidRPr="005C7CF8" w:rsidRDefault="005C7CF8" w:rsidP="004A5E14">
      <w:pPr>
        <w:widowControl/>
        <w:tabs>
          <w:tab w:val="left" w:pos="0"/>
        </w:tabs>
        <w:autoSpaceDE/>
        <w:autoSpaceDN/>
        <w:adjustRightInd/>
        <w:jc w:val="center"/>
        <w:rPr>
          <w:rFonts w:ascii="Times New Roman" w:hAnsi="Times New Roman" w:cs="Times New Roman"/>
          <w:b/>
          <w:sz w:val="26"/>
          <w:szCs w:val="26"/>
        </w:rPr>
      </w:pPr>
      <w:r w:rsidRPr="005C7CF8">
        <w:rPr>
          <w:rFonts w:ascii="Times New Roman" w:hAnsi="Times New Roman" w:cs="Times New Roman"/>
          <w:b/>
          <w:sz w:val="26"/>
          <w:szCs w:val="26"/>
        </w:rPr>
        <w:t>2. Термины и определения</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9A4F7B" w:rsidRPr="009A4F7B">
        <w:rPr>
          <w:rFonts w:ascii="Times New Roman" w:hAnsi="Times New Roman" w:cs="Times New Roman"/>
          <w:sz w:val="26"/>
          <w:szCs w:val="26"/>
        </w:rPr>
        <w:t xml:space="preserve">2.1 В целях настоящей </w:t>
      </w:r>
      <w:proofErr w:type="spellStart"/>
      <w:r w:rsidR="009A4F7B" w:rsidRPr="009A4F7B">
        <w:rPr>
          <w:rFonts w:ascii="Times New Roman" w:hAnsi="Times New Roman" w:cs="Times New Roman"/>
          <w:sz w:val="26"/>
          <w:szCs w:val="26"/>
        </w:rPr>
        <w:t>Антикоррупционной</w:t>
      </w:r>
      <w:proofErr w:type="spellEnd"/>
      <w:r w:rsidR="009A4F7B" w:rsidRPr="009A4F7B">
        <w:rPr>
          <w:rFonts w:ascii="Times New Roman" w:hAnsi="Times New Roman" w:cs="Times New Roman"/>
          <w:sz w:val="26"/>
          <w:szCs w:val="26"/>
        </w:rPr>
        <w:t xml:space="preserve"> политики применяются следующие термины и опреде</w:t>
      </w:r>
      <w:r>
        <w:rPr>
          <w:rFonts w:ascii="Times New Roman" w:hAnsi="Times New Roman" w:cs="Times New Roman"/>
          <w:sz w:val="26"/>
          <w:szCs w:val="26"/>
        </w:rPr>
        <w:t>ления:</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9A4F7B" w:rsidRPr="005C7CF8">
        <w:rPr>
          <w:rFonts w:ascii="Times New Roman" w:hAnsi="Times New Roman" w:cs="Times New Roman"/>
          <w:b/>
          <w:sz w:val="26"/>
          <w:szCs w:val="26"/>
        </w:rPr>
        <w:t>Антикоррупционная</w:t>
      </w:r>
      <w:proofErr w:type="spellEnd"/>
      <w:r w:rsidR="009A4F7B" w:rsidRPr="005C7CF8">
        <w:rPr>
          <w:rFonts w:ascii="Times New Roman" w:hAnsi="Times New Roman" w:cs="Times New Roman"/>
          <w:b/>
          <w:sz w:val="26"/>
          <w:szCs w:val="26"/>
        </w:rPr>
        <w:t xml:space="preserve"> политика </w:t>
      </w:r>
      <w:r w:rsidR="009A4F7B" w:rsidRPr="009A4F7B">
        <w:rPr>
          <w:rFonts w:ascii="Times New Roman" w:hAnsi="Times New Roman" w:cs="Times New Roman"/>
          <w:sz w:val="26"/>
          <w:szCs w:val="26"/>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w:t>
      </w:r>
      <w:r>
        <w:rPr>
          <w:rFonts w:ascii="Times New Roman" w:hAnsi="Times New Roman" w:cs="Times New Roman"/>
          <w:sz w:val="26"/>
          <w:szCs w:val="26"/>
        </w:rPr>
        <w:t>деятельности ДОУ;</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b/>
          <w:sz w:val="26"/>
          <w:szCs w:val="26"/>
        </w:rPr>
        <w:lastRenderedPageBreak/>
        <w:tab/>
      </w:r>
      <w:proofErr w:type="spellStart"/>
      <w:r w:rsidR="009A4F7B" w:rsidRPr="005C7CF8">
        <w:rPr>
          <w:rFonts w:ascii="Times New Roman" w:hAnsi="Times New Roman" w:cs="Times New Roman"/>
          <w:b/>
          <w:sz w:val="26"/>
          <w:szCs w:val="26"/>
        </w:rPr>
        <w:t>Аффилированные</w:t>
      </w:r>
      <w:proofErr w:type="spellEnd"/>
      <w:r w:rsidR="009A4F7B" w:rsidRPr="005C7CF8">
        <w:rPr>
          <w:rFonts w:ascii="Times New Roman" w:hAnsi="Times New Roman" w:cs="Times New Roman"/>
          <w:b/>
          <w:sz w:val="26"/>
          <w:szCs w:val="26"/>
        </w:rPr>
        <w:t xml:space="preserve"> лица</w:t>
      </w:r>
      <w:r>
        <w:rPr>
          <w:rFonts w:ascii="Times New Roman" w:hAnsi="Times New Roman" w:cs="Times New Roman"/>
          <w:sz w:val="26"/>
          <w:szCs w:val="26"/>
        </w:rPr>
        <w:t xml:space="preserve"> – </w:t>
      </w:r>
      <w:r w:rsidR="009A4F7B" w:rsidRPr="009A4F7B">
        <w:rPr>
          <w:rFonts w:ascii="Times New Roman" w:hAnsi="Times New Roman" w:cs="Times New Roman"/>
          <w:sz w:val="26"/>
          <w:szCs w:val="26"/>
        </w:rPr>
        <w:t>физические и юридические лица, способные оказывать влияние на деятельность ДОУ</w:t>
      </w:r>
      <w:r w:rsidR="009A4F7B" w:rsidRPr="005C7CF8">
        <w:rPr>
          <w:rFonts w:ascii="Times New Roman" w:hAnsi="Times New Roman" w:cs="Times New Roman"/>
          <w:sz w:val="26"/>
          <w:szCs w:val="26"/>
        </w:rPr>
        <w:t>;</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b/>
          <w:sz w:val="26"/>
          <w:szCs w:val="26"/>
        </w:rPr>
        <w:tab/>
      </w:r>
      <w:r w:rsidRPr="005C7CF8">
        <w:rPr>
          <w:rFonts w:ascii="Times New Roman" w:hAnsi="Times New Roman" w:cs="Times New Roman"/>
          <w:b/>
          <w:sz w:val="26"/>
          <w:szCs w:val="26"/>
        </w:rPr>
        <w:t xml:space="preserve">Взятка </w:t>
      </w:r>
      <w:r w:rsidRPr="005C7CF8">
        <w:rPr>
          <w:rFonts w:ascii="Times New Roman" w:hAnsi="Times New Roman" w:cs="Times New Roman"/>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w:t>
      </w:r>
      <w:r>
        <w:rPr>
          <w:rFonts w:ascii="Times New Roman" w:hAnsi="Times New Roman" w:cs="Times New Roman"/>
          <w:sz w:val="26"/>
          <w:szCs w:val="26"/>
        </w:rPr>
        <w:t xml:space="preserve">действия (бездействие) входят в </w:t>
      </w:r>
      <w:r w:rsidRPr="005C7CF8">
        <w:rPr>
          <w:rFonts w:ascii="Times New Roman" w:hAnsi="Times New Roman" w:cs="Times New Roman"/>
          <w:sz w:val="26"/>
          <w:szCs w:val="26"/>
        </w:rPr>
        <w:t>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w:t>
      </w:r>
      <w:r>
        <w:rPr>
          <w:rFonts w:ascii="Times New Roman" w:hAnsi="Times New Roman" w:cs="Times New Roman"/>
          <w:sz w:val="26"/>
          <w:szCs w:val="26"/>
        </w:rPr>
        <w:t xml:space="preserve"> или попустительство по службе.</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b/>
          <w:sz w:val="26"/>
          <w:szCs w:val="26"/>
        </w:rPr>
        <w:tab/>
      </w:r>
      <w:r w:rsidRPr="005C7CF8">
        <w:rPr>
          <w:rFonts w:ascii="Times New Roman" w:hAnsi="Times New Roman" w:cs="Times New Roman"/>
          <w:b/>
          <w:sz w:val="26"/>
          <w:szCs w:val="26"/>
        </w:rPr>
        <w:t>Закон о противодействии коррупции</w:t>
      </w:r>
      <w:r w:rsidRPr="005C7CF8">
        <w:rPr>
          <w:rFonts w:ascii="Times New Roman" w:hAnsi="Times New Roman" w:cs="Times New Roman"/>
          <w:sz w:val="26"/>
          <w:szCs w:val="26"/>
        </w:rPr>
        <w:t xml:space="preserve"> – Федеральный закон от 25.12.2008 № 273- ФЗ</w:t>
      </w:r>
      <w:r>
        <w:rPr>
          <w:rFonts w:ascii="Times New Roman" w:hAnsi="Times New Roman" w:cs="Times New Roman"/>
          <w:sz w:val="26"/>
          <w:szCs w:val="26"/>
        </w:rPr>
        <w:t xml:space="preserve"> «О противодействии коррупции»;</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Законодательство о противодействии коррупции</w:t>
      </w:r>
      <w:r w:rsidRPr="005C7CF8">
        <w:rPr>
          <w:rFonts w:ascii="Times New Roman" w:hAnsi="Times New Roman" w:cs="Times New Roman"/>
          <w:sz w:val="26"/>
          <w:szCs w:val="26"/>
        </w:rPr>
        <w:t xml:space="preserve"> – Федеральный закон от 25.12.2008 № 273-ФЗ</w:t>
      </w:r>
      <w:r>
        <w:rPr>
          <w:rFonts w:ascii="Times New Roman" w:hAnsi="Times New Roman" w:cs="Times New Roman"/>
          <w:sz w:val="26"/>
          <w:szCs w:val="26"/>
        </w:rPr>
        <w:t xml:space="preserve"> «О противодействии коррупции», </w:t>
      </w:r>
      <w:r w:rsidRPr="005C7CF8">
        <w:rPr>
          <w:rFonts w:ascii="Times New Roman" w:hAnsi="Times New Roman" w:cs="Times New Roman"/>
          <w:sz w:val="26"/>
          <w:szCs w:val="26"/>
        </w:rPr>
        <w:t xml:space="preserve">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Pr>
          <w:rFonts w:ascii="Times New Roman" w:hAnsi="Times New Roman" w:cs="Times New Roman"/>
          <w:sz w:val="26"/>
          <w:szCs w:val="26"/>
        </w:rPr>
        <w:t>Ленинградской области и муниципальные правовые акты;</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Комиссия</w:t>
      </w:r>
      <w:r w:rsidRPr="005C7CF8">
        <w:rPr>
          <w:rFonts w:ascii="Times New Roman" w:hAnsi="Times New Roman" w:cs="Times New Roman"/>
          <w:sz w:val="26"/>
          <w:szCs w:val="26"/>
        </w:rPr>
        <w:t xml:space="preserve"> – комисси</w:t>
      </w:r>
      <w:r>
        <w:rPr>
          <w:rFonts w:ascii="Times New Roman" w:hAnsi="Times New Roman" w:cs="Times New Roman"/>
          <w:sz w:val="26"/>
          <w:szCs w:val="26"/>
        </w:rPr>
        <w:t>я по противодействию коррупции;</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Коммерческий подкуп</w:t>
      </w:r>
      <w:r w:rsidRPr="005C7CF8">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w:t>
      </w:r>
      <w:r>
        <w:rPr>
          <w:rFonts w:ascii="Times New Roman" w:hAnsi="Times New Roman" w:cs="Times New Roman"/>
          <w:sz w:val="26"/>
          <w:szCs w:val="26"/>
        </w:rPr>
        <w:t>тим лицом служебным положением;</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Конфликт интересов</w:t>
      </w:r>
      <w:r w:rsidRPr="005C7CF8">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w:t>
      </w:r>
      <w:r>
        <w:rPr>
          <w:rFonts w:ascii="Times New Roman" w:hAnsi="Times New Roman" w:cs="Times New Roman"/>
          <w:sz w:val="26"/>
          <w:szCs w:val="26"/>
        </w:rPr>
        <w:t>тавителем) которой он является;</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Контрагент</w:t>
      </w:r>
      <w:r w:rsidRPr="005C7CF8">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C7CF8"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Коррупция</w:t>
      </w:r>
      <w:r w:rsidRPr="005C7CF8">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w:t>
      </w:r>
      <w:r>
        <w:rPr>
          <w:rFonts w:ascii="Times New Roman" w:hAnsi="Times New Roman" w:cs="Times New Roman"/>
          <w:sz w:val="26"/>
          <w:szCs w:val="26"/>
        </w:rPr>
        <w:t xml:space="preserve"> в интересах юридического лица;</w:t>
      </w:r>
    </w:p>
    <w:p w:rsidR="0099015F" w:rsidRDefault="005C7CF8"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5C7CF8">
        <w:rPr>
          <w:rFonts w:ascii="Times New Roman" w:hAnsi="Times New Roman" w:cs="Times New Roman"/>
          <w:b/>
          <w:sz w:val="26"/>
          <w:szCs w:val="26"/>
        </w:rPr>
        <w:t>Личная заинтересованность работника (представителя организации)</w:t>
      </w:r>
      <w:r w:rsidRPr="005C7CF8">
        <w:rPr>
          <w:rFonts w:ascii="Times New Roman" w:hAnsi="Times New Roman" w:cs="Times New Roman"/>
          <w:sz w:val="26"/>
          <w:szCs w:val="26"/>
        </w:rPr>
        <w:t xml:space="preserve"> – заинтересованность работника (представителя организации), связанная с </w:t>
      </w:r>
      <w:r w:rsidRPr="005C7CF8">
        <w:rPr>
          <w:rFonts w:ascii="Times New Roman" w:hAnsi="Times New Roman" w:cs="Times New Roman"/>
          <w:sz w:val="26"/>
          <w:szCs w:val="26"/>
        </w:rPr>
        <w:lastRenderedPageBreak/>
        <w:t>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w:t>
      </w:r>
      <w:r w:rsidR="0099015F">
        <w:rPr>
          <w:rFonts w:ascii="Times New Roman" w:hAnsi="Times New Roman" w:cs="Times New Roman"/>
          <w:sz w:val="26"/>
          <w:szCs w:val="26"/>
        </w:rPr>
        <w:t>в для себя или для третьих лиц;</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5C7CF8" w:rsidRPr="0099015F">
        <w:rPr>
          <w:rFonts w:ascii="Times New Roman" w:hAnsi="Times New Roman" w:cs="Times New Roman"/>
          <w:b/>
          <w:sz w:val="26"/>
          <w:szCs w:val="26"/>
        </w:rPr>
        <w:t>Организация</w:t>
      </w:r>
      <w:r w:rsidR="005C7CF8" w:rsidRPr="005C7CF8">
        <w:rPr>
          <w:rFonts w:ascii="Times New Roman" w:hAnsi="Times New Roman" w:cs="Times New Roman"/>
          <w:sz w:val="26"/>
          <w:szCs w:val="26"/>
        </w:rPr>
        <w:t xml:space="preserve"> – муниципальное </w:t>
      </w:r>
      <w:r>
        <w:rPr>
          <w:rFonts w:ascii="Times New Roman" w:hAnsi="Times New Roman" w:cs="Times New Roman"/>
          <w:sz w:val="26"/>
          <w:szCs w:val="26"/>
        </w:rPr>
        <w:t>автономное</w:t>
      </w:r>
      <w:r w:rsidR="005C7CF8" w:rsidRPr="005C7CF8">
        <w:rPr>
          <w:rFonts w:ascii="Times New Roman" w:hAnsi="Times New Roman" w:cs="Times New Roman"/>
          <w:sz w:val="26"/>
          <w:szCs w:val="26"/>
        </w:rPr>
        <w:t xml:space="preserve"> дошкольное образовательное учреждение </w:t>
      </w:r>
      <w:r>
        <w:rPr>
          <w:rFonts w:ascii="Times New Roman" w:hAnsi="Times New Roman" w:cs="Times New Roman"/>
          <w:sz w:val="26"/>
          <w:szCs w:val="26"/>
        </w:rPr>
        <w:t>«</w:t>
      </w:r>
      <w:r w:rsidRPr="005C7CF8">
        <w:rPr>
          <w:rFonts w:ascii="Times New Roman" w:hAnsi="Times New Roman" w:cs="Times New Roman"/>
          <w:sz w:val="26"/>
          <w:szCs w:val="26"/>
        </w:rPr>
        <w:t xml:space="preserve">Детский </w:t>
      </w:r>
      <w:r>
        <w:rPr>
          <w:rFonts w:ascii="Times New Roman" w:hAnsi="Times New Roman" w:cs="Times New Roman"/>
          <w:sz w:val="26"/>
          <w:szCs w:val="26"/>
        </w:rPr>
        <w:t>сад комбинированного вида № 35» п. Бугры;</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5C7CF8" w:rsidRPr="0099015F">
        <w:rPr>
          <w:rFonts w:ascii="Times New Roman" w:hAnsi="Times New Roman" w:cs="Times New Roman"/>
          <w:b/>
          <w:sz w:val="26"/>
          <w:szCs w:val="26"/>
        </w:rPr>
        <w:t>План противодействия коррупции</w:t>
      </w:r>
      <w:r w:rsidR="005C7CF8" w:rsidRPr="005C7CF8">
        <w:rPr>
          <w:rFonts w:ascii="Times New Roman" w:hAnsi="Times New Roman" w:cs="Times New Roman"/>
          <w:sz w:val="26"/>
          <w:szCs w:val="26"/>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w:t>
      </w:r>
      <w:r>
        <w:rPr>
          <w:rFonts w:ascii="Times New Roman" w:hAnsi="Times New Roman" w:cs="Times New Roman"/>
          <w:sz w:val="26"/>
          <w:szCs w:val="26"/>
        </w:rPr>
        <w:t>лана противодействия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5C7CF8" w:rsidRPr="0099015F">
        <w:rPr>
          <w:rFonts w:ascii="Times New Roman" w:hAnsi="Times New Roman" w:cs="Times New Roman"/>
          <w:b/>
          <w:sz w:val="26"/>
          <w:szCs w:val="26"/>
        </w:rPr>
        <w:t>Предупреждение коррупции</w:t>
      </w:r>
      <w:r w:rsidR="005C7CF8" w:rsidRPr="005C7CF8">
        <w:rPr>
          <w:rFonts w:ascii="Times New Roman" w:hAnsi="Times New Roman" w:cs="Times New Roman"/>
          <w:sz w:val="26"/>
          <w:szCs w:val="26"/>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w:t>
      </w:r>
      <w:r>
        <w:rPr>
          <w:rFonts w:ascii="Times New Roman" w:hAnsi="Times New Roman" w:cs="Times New Roman"/>
          <w:sz w:val="26"/>
          <w:szCs w:val="26"/>
        </w:rPr>
        <w:t>ее устранение причин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5C7CF8" w:rsidRPr="0099015F">
        <w:rPr>
          <w:rFonts w:ascii="Times New Roman" w:hAnsi="Times New Roman" w:cs="Times New Roman"/>
          <w:b/>
          <w:sz w:val="26"/>
          <w:szCs w:val="26"/>
        </w:rPr>
        <w:t>Противодействие коррупции</w:t>
      </w:r>
      <w:r w:rsidR="005C7CF8" w:rsidRPr="005C7CF8">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Pr>
          <w:rFonts w:ascii="Times New Roman" w:hAnsi="Times New Roman" w:cs="Times New Roman"/>
          <w:sz w:val="26"/>
          <w:szCs w:val="26"/>
        </w:rPr>
        <w:t>х лиц в пределах их полномочий:</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5C7CF8" w:rsidRPr="005C7CF8">
        <w:rPr>
          <w:rFonts w:ascii="Times New Roman" w:hAnsi="Times New Roman" w:cs="Times New Roman"/>
          <w:sz w:val="26"/>
          <w:szCs w:val="26"/>
        </w:rPr>
        <w:t>а) по предупреждению коррупции, в том числе по выявлению и последующему устранению причин корр</w:t>
      </w:r>
      <w:r>
        <w:rPr>
          <w:rFonts w:ascii="Times New Roman" w:hAnsi="Times New Roman" w:cs="Times New Roman"/>
          <w:sz w:val="26"/>
          <w:szCs w:val="26"/>
        </w:rPr>
        <w:t>упции (профилактика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5C7CF8" w:rsidRPr="005C7CF8">
        <w:rPr>
          <w:rFonts w:ascii="Times New Roman" w:hAnsi="Times New Roman" w:cs="Times New Roman"/>
          <w:sz w:val="26"/>
          <w:szCs w:val="26"/>
        </w:rPr>
        <w:t xml:space="preserve">б) по выявлению, предупреждению, пресечению, раскрытию и расследованию коррупционных правонарушений (борьба с </w:t>
      </w:r>
      <w:r w:rsidR="005C7CF8" w:rsidRPr="0099015F">
        <w:rPr>
          <w:rFonts w:ascii="Times New Roman" w:hAnsi="Times New Roman" w:cs="Times New Roman"/>
          <w:sz w:val="26"/>
          <w:szCs w:val="26"/>
        </w:rPr>
        <w:t>коррупцией);</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в) по минимизации и (или) ликвидации последстви</w:t>
      </w:r>
      <w:r>
        <w:rPr>
          <w:rFonts w:ascii="Times New Roman" w:hAnsi="Times New Roman" w:cs="Times New Roman"/>
          <w:sz w:val="26"/>
          <w:szCs w:val="26"/>
        </w:rPr>
        <w:t>й коррупционных правонарушений.</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b/>
          <w:sz w:val="26"/>
          <w:szCs w:val="26"/>
        </w:rPr>
        <w:t>Работник</w:t>
      </w:r>
      <w:r>
        <w:rPr>
          <w:rFonts w:ascii="Times New Roman" w:hAnsi="Times New Roman" w:cs="Times New Roman"/>
          <w:sz w:val="26"/>
          <w:szCs w:val="26"/>
        </w:rPr>
        <w:t xml:space="preserve"> – </w:t>
      </w:r>
      <w:r w:rsidRPr="0099015F">
        <w:rPr>
          <w:rFonts w:ascii="Times New Roman" w:hAnsi="Times New Roman" w:cs="Times New Roman"/>
          <w:sz w:val="26"/>
          <w:szCs w:val="26"/>
        </w:rPr>
        <w:t>физическое лицо, вступившее в тру</w:t>
      </w:r>
      <w:r>
        <w:rPr>
          <w:rFonts w:ascii="Times New Roman" w:hAnsi="Times New Roman" w:cs="Times New Roman"/>
          <w:sz w:val="26"/>
          <w:szCs w:val="26"/>
        </w:rPr>
        <w:t>довые отношения с организацией;</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b/>
          <w:sz w:val="26"/>
          <w:szCs w:val="26"/>
        </w:rPr>
        <w:t>Руководитель организации</w:t>
      </w:r>
      <w:r w:rsidRPr="0099015F">
        <w:rPr>
          <w:rFonts w:ascii="Times New Roman" w:hAnsi="Times New Roman" w:cs="Times New Roman"/>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w:t>
      </w:r>
      <w:r>
        <w:rPr>
          <w:rFonts w:ascii="Times New Roman" w:hAnsi="Times New Roman" w:cs="Times New Roman"/>
          <w:sz w:val="26"/>
          <w:szCs w:val="26"/>
        </w:rPr>
        <w:t>личного исполнительного органа.</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p>
    <w:p w:rsidR="0099015F" w:rsidRPr="0099015F" w:rsidRDefault="0099015F" w:rsidP="004A5E14">
      <w:pPr>
        <w:widowControl/>
        <w:tabs>
          <w:tab w:val="left" w:pos="0"/>
        </w:tabs>
        <w:autoSpaceDE/>
        <w:autoSpaceDN/>
        <w:adjustRightInd/>
        <w:jc w:val="center"/>
        <w:rPr>
          <w:rFonts w:ascii="Times New Roman" w:hAnsi="Times New Roman" w:cs="Times New Roman"/>
          <w:b/>
          <w:sz w:val="26"/>
          <w:szCs w:val="26"/>
        </w:rPr>
      </w:pPr>
      <w:r w:rsidRPr="0099015F">
        <w:rPr>
          <w:rFonts w:ascii="Times New Roman" w:hAnsi="Times New Roman" w:cs="Times New Roman"/>
          <w:b/>
          <w:sz w:val="26"/>
          <w:szCs w:val="26"/>
        </w:rPr>
        <w:t>3. Основные принципы работы по предупреждению коррупции в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3.1 </w:t>
      </w:r>
      <w:proofErr w:type="spellStart"/>
      <w:r w:rsidRPr="0099015F">
        <w:rPr>
          <w:rFonts w:ascii="Times New Roman" w:hAnsi="Times New Roman" w:cs="Times New Roman"/>
          <w:sz w:val="26"/>
          <w:szCs w:val="26"/>
        </w:rPr>
        <w:t>Антикоррупционная</w:t>
      </w:r>
      <w:proofErr w:type="spellEnd"/>
      <w:r w:rsidRPr="0099015F">
        <w:rPr>
          <w:rFonts w:ascii="Times New Roman" w:hAnsi="Times New Roman" w:cs="Times New Roman"/>
          <w:sz w:val="26"/>
          <w:szCs w:val="26"/>
        </w:rPr>
        <w:t xml:space="preserve"> политика ДОУ основывается на следующих о</w:t>
      </w:r>
      <w:r>
        <w:rPr>
          <w:rFonts w:ascii="Times New Roman" w:hAnsi="Times New Roman" w:cs="Times New Roman"/>
          <w:sz w:val="26"/>
          <w:szCs w:val="26"/>
        </w:rPr>
        <w:t>сновных принципах:</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3.1.1. Принцип соответствия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политики ДОУ действующему законодательству и общепринятым нормам права. Соответствие реализуемых </w:t>
      </w:r>
      <w:proofErr w:type="spellStart"/>
      <w:r w:rsidRPr="0099015F">
        <w:rPr>
          <w:rFonts w:ascii="Times New Roman" w:hAnsi="Times New Roman" w:cs="Times New Roman"/>
          <w:sz w:val="26"/>
          <w:szCs w:val="26"/>
        </w:rPr>
        <w:t>антикоррупционных</w:t>
      </w:r>
      <w:proofErr w:type="spellEnd"/>
      <w:r w:rsidRPr="0099015F">
        <w:rPr>
          <w:rFonts w:ascii="Times New Roman" w:hAnsi="Times New Roman" w:cs="Times New Roman"/>
          <w:sz w:val="26"/>
          <w:szCs w:val="26"/>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w:t>
      </w:r>
      <w:r>
        <w:rPr>
          <w:rFonts w:ascii="Times New Roman" w:hAnsi="Times New Roman" w:cs="Times New Roman"/>
          <w:sz w:val="26"/>
          <w:szCs w:val="26"/>
        </w:rPr>
        <w:t>авовым актам, применимым к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lastRenderedPageBreak/>
        <w:tab/>
      </w:r>
      <w:r w:rsidRPr="0099015F">
        <w:rPr>
          <w:rFonts w:ascii="Times New Roman" w:hAnsi="Times New Roman" w:cs="Times New Roman"/>
          <w:sz w:val="26"/>
          <w:szCs w:val="26"/>
        </w:rPr>
        <w:t>3.1.2. Принцип личного примера руководства. Ключевая роль руководства ДОУ в формировании культурные терпимости к коррупции и в создании внутриорганизационной си</w:t>
      </w:r>
      <w:r>
        <w:rPr>
          <w:rFonts w:ascii="Times New Roman" w:hAnsi="Times New Roman" w:cs="Times New Roman"/>
          <w:sz w:val="26"/>
          <w:szCs w:val="26"/>
        </w:rPr>
        <w:t>стемы предупреждения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3.1.3. Принцип вовлеченности работников. Информированность работников ДОУ о положениях законодательства о противодействии коррупции и их активное участие в формировании и реализации </w:t>
      </w:r>
      <w:proofErr w:type="spellStart"/>
      <w:r w:rsidRPr="0099015F">
        <w:rPr>
          <w:rFonts w:ascii="Times New Roman" w:hAnsi="Times New Roman" w:cs="Times New Roman"/>
          <w:sz w:val="26"/>
          <w:szCs w:val="26"/>
        </w:rPr>
        <w:t>антикоррупц</w:t>
      </w:r>
      <w:r>
        <w:rPr>
          <w:rFonts w:ascii="Times New Roman" w:hAnsi="Times New Roman" w:cs="Times New Roman"/>
          <w:sz w:val="26"/>
          <w:szCs w:val="26"/>
        </w:rPr>
        <w:t>ионных</w:t>
      </w:r>
      <w:proofErr w:type="spellEnd"/>
      <w:r>
        <w:rPr>
          <w:rFonts w:ascii="Times New Roman" w:hAnsi="Times New Roman" w:cs="Times New Roman"/>
          <w:sz w:val="26"/>
          <w:szCs w:val="26"/>
        </w:rPr>
        <w:t xml:space="preserve"> стандартов и процедур.</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3.1.4. Принцип соразмерности </w:t>
      </w:r>
      <w:proofErr w:type="spellStart"/>
      <w:r w:rsidRPr="0099015F">
        <w:rPr>
          <w:rFonts w:ascii="Times New Roman" w:hAnsi="Times New Roman" w:cs="Times New Roman"/>
          <w:sz w:val="26"/>
          <w:szCs w:val="26"/>
        </w:rPr>
        <w:t>антикоррупционных</w:t>
      </w:r>
      <w:proofErr w:type="spellEnd"/>
      <w:r w:rsidRPr="0099015F">
        <w:rPr>
          <w:rFonts w:ascii="Times New Roman" w:hAnsi="Times New Roman" w:cs="Times New Roman"/>
          <w:sz w:val="26"/>
          <w:szCs w:val="26"/>
        </w:rPr>
        <w:t xml:space="preserve"> процедур риску коррупции. Разработка и выполнение комплекса мероприятий, позволяющих снизить вероятность вовлечения ДОУ, ее руководителя и работников в коррупционную деятельность, осуществляется с учетом существующих в деятель</w:t>
      </w:r>
      <w:r>
        <w:rPr>
          <w:rFonts w:ascii="Times New Roman" w:hAnsi="Times New Roman" w:cs="Times New Roman"/>
          <w:sz w:val="26"/>
          <w:szCs w:val="26"/>
        </w:rPr>
        <w:t>ности ДОУ коррупционных рисков.</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3.1.5. Принцип эффективно</w:t>
      </w:r>
      <w:r>
        <w:rPr>
          <w:rFonts w:ascii="Times New Roman" w:hAnsi="Times New Roman" w:cs="Times New Roman"/>
          <w:sz w:val="26"/>
          <w:szCs w:val="26"/>
        </w:rPr>
        <w:t xml:space="preserve">сти </w:t>
      </w:r>
      <w:proofErr w:type="spellStart"/>
      <w:r>
        <w:rPr>
          <w:rFonts w:ascii="Times New Roman" w:hAnsi="Times New Roman" w:cs="Times New Roman"/>
          <w:sz w:val="26"/>
          <w:szCs w:val="26"/>
        </w:rPr>
        <w:t>антикоррупционных</w:t>
      </w:r>
      <w:proofErr w:type="spellEnd"/>
      <w:r>
        <w:rPr>
          <w:rFonts w:ascii="Times New Roman" w:hAnsi="Times New Roman" w:cs="Times New Roman"/>
          <w:sz w:val="26"/>
          <w:szCs w:val="26"/>
        </w:rPr>
        <w:t xml:space="preserve"> процедур. </w:t>
      </w:r>
      <w:r w:rsidRPr="0099015F">
        <w:rPr>
          <w:rFonts w:ascii="Times New Roman" w:hAnsi="Times New Roman" w:cs="Times New Roman"/>
          <w:sz w:val="26"/>
          <w:szCs w:val="26"/>
        </w:rPr>
        <w:t xml:space="preserve">Осуществление в ДОУ </w:t>
      </w:r>
      <w:proofErr w:type="spellStart"/>
      <w:r w:rsidRPr="0099015F">
        <w:rPr>
          <w:rFonts w:ascii="Times New Roman" w:hAnsi="Times New Roman" w:cs="Times New Roman"/>
          <w:sz w:val="26"/>
          <w:szCs w:val="26"/>
        </w:rPr>
        <w:t>антикоррупционных</w:t>
      </w:r>
      <w:proofErr w:type="spellEnd"/>
      <w:r w:rsidRPr="0099015F">
        <w:rPr>
          <w:rFonts w:ascii="Times New Roman" w:hAnsi="Times New Roman" w:cs="Times New Roman"/>
          <w:sz w:val="26"/>
          <w:szCs w:val="26"/>
        </w:rPr>
        <w:t xml:space="preserve"> мероприятий, которые имеют низкую стоимость, обеспечивают простоту реализации и приносят значимый результат.</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3.1.6. Принцип ответственно</w:t>
      </w:r>
      <w:r>
        <w:rPr>
          <w:rFonts w:ascii="Times New Roman" w:hAnsi="Times New Roman" w:cs="Times New Roman"/>
          <w:sz w:val="26"/>
          <w:szCs w:val="26"/>
        </w:rPr>
        <w:t xml:space="preserve">сти и неотвратимости наказания. </w:t>
      </w:r>
      <w:r w:rsidRPr="0099015F">
        <w:rPr>
          <w:rFonts w:ascii="Times New Roman" w:hAnsi="Times New Roman" w:cs="Times New Roman"/>
          <w:sz w:val="26"/>
          <w:szCs w:val="26"/>
        </w:rPr>
        <w:t>Неотвратимость наказания для руководителя ДОУ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ДОУ за реализа</w:t>
      </w:r>
      <w:r>
        <w:rPr>
          <w:rFonts w:ascii="Times New Roman" w:hAnsi="Times New Roman" w:cs="Times New Roman"/>
          <w:sz w:val="26"/>
          <w:szCs w:val="26"/>
        </w:rPr>
        <w:t xml:space="preserve">цию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политики.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3.1.7. Принцип открытости хозяйственной и иной деятельности. Информирование контрагентов, партнеров и общественности о принятых в ДОУ </w:t>
      </w:r>
      <w:proofErr w:type="spellStart"/>
      <w:r w:rsidRPr="0099015F">
        <w:rPr>
          <w:rFonts w:ascii="Times New Roman" w:hAnsi="Times New Roman" w:cs="Times New Roman"/>
          <w:sz w:val="26"/>
          <w:szCs w:val="26"/>
        </w:rPr>
        <w:t>антикоррупц</w:t>
      </w:r>
      <w:r>
        <w:rPr>
          <w:rFonts w:ascii="Times New Roman" w:hAnsi="Times New Roman" w:cs="Times New Roman"/>
          <w:sz w:val="26"/>
          <w:szCs w:val="26"/>
        </w:rPr>
        <w:t>ионных</w:t>
      </w:r>
      <w:proofErr w:type="spellEnd"/>
      <w:r>
        <w:rPr>
          <w:rFonts w:ascii="Times New Roman" w:hAnsi="Times New Roman" w:cs="Times New Roman"/>
          <w:sz w:val="26"/>
          <w:szCs w:val="26"/>
        </w:rPr>
        <w:t xml:space="preserve"> стандартах и процедурах.</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3.1.8. Принцип постоянного контроля и регулярного мониторинга. Регулярное осуществление мониторинга эффективности внедренных </w:t>
      </w:r>
      <w:proofErr w:type="spellStart"/>
      <w:r w:rsidRPr="0099015F">
        <w:rPr>
          <w:rFonts w:ascii="Times New Roman" w:hAnsi="Times New Roman" w:cs="Times New Roman"/>
          <w:sz w:val="26"/>
          <w:szCs w:val="26"/>
        </w:rPr>
        <w:t>антикоррупционных</w:t>
      </w:r>
      <w:proofErr w:type="spellEnd"/>
      <w:r w:rsidRPr="0099015F">
        <w:rPr>
          <w:rFonts w:ascii="Times New Roman" w:hAnsi="Times New Roman" w:cs="Times New Roman"/>
          <w:sz w:val="26"/>
          <w:szCs w:val="26"/>
        </w:rPr>
        <w:t xml:space="preserve"> стандартов и процедур, а также контроля</w:t>
      </w:r>
      <w:r>
        <w:rPr>
          <w:rFonts w:ascii="Times New Roman" w:hAnsi="Times New Roman" w:cs="Times New Roman"/>
          <w:sz w:val="26"/>
          <w:szCs w:val="26"/>
        </w:rPr>
        <w:t xml:space="preserve"> за их исполнением.</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p>
    <w:p w:rsidR="0099015F" w:rsidRPr="0099015F" w:rsidRDefault="0099015F" w:rsidP="004A5E14">
      <w:pPr>
        <w:widowControl/>
        <w:tabs>
          <w:tab w:val="left" w:pos="0"/>
        </w:tabs>
        <w:autoSpaceDE/>
        <w:autoSpaceDN/>
        <w:adjustRightInd/>
        <w:jc w:val="center"/>
        <w:rPr>
          <w:rFonts w:ascii="Times New Roman" w:hAnsi="Times New Roman" w:cs="Times New Roman"/>
          <w:b/>
          <w:sz w:val="26"/>
          <w:szCs w:val="26"/>
        </w:rPr>
      </w:pPr>
      <w:r w:rsidRPr="0099015F">
        <w:rPr>
          <w:rFonts w:ascii="Times New Roman" w:hAnsi="Times New Roman" w:cs="Times New Roman"/>
          <w:b/>
          <w:sz w:val="26"/>
          <w:szCs w:val="26"/>
        </w:rPr>
        <w:t xml:space="preserve">4. Область применения </w:t>
      </w:r>
      <w:proofErr w:type="spellStart"/>
      <w:r w:rsidRPr="0099015F">
        <w:rPr>
          <w:rFonts w:ascii="Times New Roman" w:hAnsi="Times New Roman" w:cs="Times New Roman"/>
          <w:b/>
          <w:sz w:val="26"/>
          <w:szCs w:val="26"/>
        </w:rPr>
        <w:t>Антикоррупционной</w:t>
      </w:r>
      <w:proofErr w:type="spellEnd"/>
      <w:r w:rsidRPr="0099015F">
        <w:rPr>
          <w:rFonts w:ascii="Times New Roman" w:hAnsi="Times New Roman" w:cs="Times New Roman"/>
          <w:b/>
          <w:sz w:val="26"/>
          <w:szCs w:val="26"/>
        </w:rPr>
        <w:t xml:space="preserve"> политики и круг лиц, попадающих под ее действие</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4.1. Кругом лиц, попадающих под действие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политики, являются руководитель ДОУ и работники вне зависимости от занимаемой должности и</w:t>
      </w:r>
      <w:r>
        <w:rPr>
          <w:rFonts w:ascii="Times New Roman" w:hAnsi="Times New Roman" w:cs="Times New Roman"/>
          <w:sz w:val="26"/>
          <w:szCs w:val="26"/>
        </w:rPr>
        <w:t xml:space="preserve"> выполняемых функций.</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p>
    <w:p w:rsidR="0099015F" w:rsidRPr="0099015F" w:rsidRDefault="0099015F" w:rsidP="004A5E14">
      <w:pPr>
        <w:widowControl/>
        <w:tabs>
          <w:tab w:val="left" w:pos="0"/>
        </w:tabs>
        <w:autoSpaceDE/>
        <w:autoSpaceDN/>
        <w:adjustRightInd/>
        <w:jc w:val="center"/>
        <w:rPr>
          <w:rFonts w:ascii="Times New Roman" w:hAnsi="Times New Roman" w:cs="Times New Roman"/>
          <w:b/>
          <w:sz w:val="26"/>
          <w:szCs w:val="26"/>
        </w:rPr>
      </w:pPr>
      <w:r w:rsidRPr="0099015F">
        <w:rPr>
          <w:rFonts w:ascii="Times New Roman" w:hAnsi="Times New Roman" w:cs="Times New Roman"/>
          <w:b/>
          <w:sz w:val="26"/>
          <w:szCs w:val="26"/>
        </w:rPr>
        <w:t xml:space="preserve">5. Должностные лица ДОУ, ответственные за реализацию </w:t>
      </w:r>
      <w:proofErr w:type="spellStart"/>
      <w:r w:rsidRPr="0099015F">
        <w:rPr>
          <w:rFonts w:ascii="Times New Roman" w:hAnsi="Times New Roman" w:cs="Times New Roman"/>
          <w:b/>
          <w:sz w:val="26"/>
          <w:szCs w:val="26"/>
        </w:rPr>
        <w:t>Антикоррупционной</w:t>
      </w:r>
      <w:proofErr w:type="spellEnd"/>
      <w:r w:rsidRPr="0099015F">
        <w:rPr>
          <w:rFonts w:ascii="Times New Roman" w:hAnsi="Times New Roman" w:cs="Times New Roman"/>
          <w:b/>
          <w:sz w:val="26"/>
          <w:szCs w:val="26"/>
        </w:rPr>
        <w:t xml:space="preserve"> политики, и формируемые коллегиальные органы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5.1. Руководитель ДОУ является ответственным за организацию всех мероприятий, направленных на предупреждение корру</w:t>
      </w:r>
      <w:r>
        <w:rPr>
          <w:rFonts w:ascii="Times New Roman" w:hAnsi="Times New Roman" w:cs="Times New Roman"/>
          <w:sz w:val="26"/>
          <w:szCs w:val="26"/>
        </w:rPr>
        <w:t>пции в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 xml:space="preserve">5.2. Руководитель ДОУ, исходя из установленных задач, специфики деятельности, штатной численности, организационной структуры ДОУ назначает лицо или несколько лиц, ответственных за реализацию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w:t>
      </w:r>
      <w:r>
        <w:rPr>
          <w:rFonts w:ascii="Times New Roman" w:hAnsi="Times New Roman" w:cs="Times New Roman"/>
          <w:sz w:val="26"/>
          <w:szCs w:val="26"/>
        </w:rPr>
        <w:t>итики в пределах их полномочий.</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5.3. Основные обязанности лица (лиц), ответственных за реализа</w:t>
      </w:r>
      <w:r>
        <w:rPr>
          <w:rFonts w:ascii="Times New Roman" w:hAnsi="Times New Roman" w:cs="Times New Roman"/>
          <w:sz w:val="26"/>
          <w:szCs w:val="26"/>
        </w:rPr>
        <w:t xml:space="preserve">цию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политики: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подготовка рекомендаций для принятия решений по вопросам </w:t>
      </w:r>
      <w:r>
        <w:rPr>
          <w:rFonts w:ascii="Times New Roman" w:hAnsi="Times New Roman" w:cs="Times New Roman"/>
          <w:sz w:val="26"/>
          <w:szCs w:val="26"/>
        </w:rPr>
        <w:t>предупреждения коррупции в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подготовка предложений, направленных на устранение причин и условий, порождающих риск</w:t>
      </w:r>
      <w:r>
        <w:rPr>
          <w:rFonts w:ascii="Times New Roman" w:hAnsi="Times New Roman" w:cs="Times New Roman"/>
          <w:sz w:val="26"/>
          <w:szCs w:val="26"/>
        </w:rPr>
        <w:t xml:space="preserve"> возникновения коррупции в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lastRenderedPageBreak/>
        <w:t xml:space="preserve">– разработка и представление на утверждение руководителю ДОУ проектов локальных нормативных актов, направленных на реализацию </w:t>
      </w:r>
      <w:r>
        <w:rPr>
          <w:rFonts w:ascii="Times New Roman" w:hAnsi="Times New Roman" w:cs="Times New Roman"/>
          <w:sz w:val="26"/>
          <w:szCs w:val="26"/>
        </w:rPr>
        <w:t>мер по предупреждению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проведение контрольных мероприятий, направленных на выявление коррупционных правонару</w:t>
      </w:r>
      <w:r>
        <w:rPr>
          <w:rFonts w:ascii="Times New Roman" w:hAnsi="Times New Roman" w:cs="Times New Roman"/>
          <w:sz w:val="26"/>
          <w:szCs w:val="26"/>
        </w:rPr>
        <w:t>шений, совершенных работниками;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организация проведе</w:t>
      </w:r>
      <w:r>
        <w:rPr>
          <w:rFonts w:ascii="Times New Roman" w:hAnsi="Times New Roman" w:cs="Times New Roman"/>
          <w:sz w:val="26"/>
          <w:szCs w:val="26"/>
        </w:rPr>
        <w:t>ния оценки коррупционных рисков</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w:t>
      </w:r>
      <w:r>
        <w:rPr>
          <w:rFonts w:ascii="Times New Roman" w:hAnsi="Times New Roman" w:cs="Times New Roman"/>
          <w:sz w:val="26"/>
          <w:szCs w:val="26"/>
        </w:rPr>
        <w:t>й работниками или иными лицами;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организация работы по заполнению и рассмотрению де</w:t>
      </w:r>
      <w:r>
        <w:rPr>
          <w:rFonts w:ascii="Times New Roman" w:hAnsi="Times New Roman" w:cs="Times New Roman"/>
          <w:sz w:val="26"/>
          <w:szCs w:val="26"/>
        </w:rPr>
        <w:t>клараций о конфликте интересов;</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оказание содействия уполномоченным представителям контрольно – надзорных и правоохранительных органов при проведении ими инспекционных проверок деятельности ДОУ по воп</w:t>
      </w:r>
      <w:r>
        <w:rPr>
          <w:rFonts w:ascii="Times New Roman" w:hAnsi="Times New Roman" w:cs="Times New Roman"/>
          <w:sz w:val="26"/>
          <w:szCs w:val="26"/>
        </w:rPr>
        <w:t>росам предупреждения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w:t>
      </w:r>
      <w:r>
        <w:rPr>
          <w:rFonts w:ascii="Times New Roman" w:hAnsi="Times New Roman" w:cs="Times New Roman"/>
          <w:sz w:val="26"/>
          <w:szCs w:val="26"/>
        </w:rPr>
        <w:t>еративно-розыскные мероприятия;</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организация мероприятий по вопросам профилакт</w:t>
      </w:r>
      <w:r>
        <w:rPr>
          <w:rFonts w:ascii="Times New Roman" w:hAnsi="Times New Roman" w:cs="Times New Roman"/>
          <w:sz w:val="26"/>
          <w:szCs w:val="26"/>
        </w:rPr>
        <w:t>ики и противодействия коррупции;</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организация мероприятий по </w:t>
      </w:r>
      <w:proofErr w:type="spellStart"/>
      <w:r w:rsidRPr="0099015F">
        <w:rPr>
          <w:rFonts w:ascii="Times New Roman" w:hAnsi="Times New Roman" w:cs="Times New Roman"/>
          <w:sz w:val="26"/>
          <w:szCs w:val="26"/>
        </w:rPr>
        <w:t>антикоррупц</w:t>
      </w:r>
      <w:r>
        <w:rPr>
          <w:rFonts w:ascii="Times New Roman" w:hAnsi="Times New Roman" w:cs="Times New Roman"/>
          <w:sz w:val="26"/>
          <w:szCs w:val="26"/>
        </w:rPr>
        <w:t>ионному</w:t>
      </w:r>
      <w:proofErr w:type="spellEnd"/>
      <w:r>
        <w:rPr>
          <w:rFonts w:ascii="Times New Roman" w:hAnsi="Times New Roman" w:cs="Times New Roman"/>
          <w:sz w:val="26"/>
          <w:szCs w:val="26"/>
        </w:rPr>
        <w:t xml:space="preserve"> просвещению работников;</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индивидуальн</w:t>
      </w:r>
      <w:r>
        <w:rPr>
          <w:rFonts w:ascii="Times New Roman" w:hAnsi="Times New Roman" w:cs="Times New Roman"/>
          <w:sz w:val="26"/>
          <w:szCs w:val="26"/>
        </w:rPr>
        <w:t>ое консультирование работников;</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участие в организаци</w:t>
      </w:r>
      <w:r>
        <w:rPr>
          <w:rFonts w:ascii="Times New Roman" w:hAnsi="Times New Roman" w:cs="Times New Roman"/>
          <w:sz w:val="26"/>
          <w:szCs w:val="26"/>
        </w:rPr>
        <w:t xml:space="preserve">и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пропаганды;</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проведение оценки результатов работы по предупреждению коррупции в организации и подготовка соответствующих отчетных м</w:t>
      </w:r>
      <w:r>
        <w:rPr>
          <w:rFonts w:ascii="Times New Roman" w:hAnsi="Times New Roman" w:cs="Times New Roman"/>
          <w:sz w:val="26"/>
          <w:szCs w:val="26"/>
        </w:rPr>
        <w:t>атериалов для руководителя ДОУ;</w:t>
      </w:r>
    </w:p>
    <w:p w:rsidR="0099015F"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ДОУ за счет снижения рисков проявления коррупции; в организации образуется коллегиальный орган – комиссия по противодействию коррупции.</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99015F">
        <w:rPr>
          <w:rFonts w:ascii="Times New Roman" w:hAnsi="Times New Roman" w:cs="Times New Roman"/>
          <w:sz w:val="26"/>
          <w:szCs w:val="26"/>
        </w:rPr>
        <w:t>5.5. Цели, порядок образования, работы и полномочия комиссии по противодействию коррупции определены Положением о комисси</w:t>
      </w:r>
      <w:r w:rsidR="0083013D">
        <w:rPr>
          <w:rFonts w:ascii="Times New Roman" w:hAnsi="Times New Roman" w:cs="Times New Roman"/>
          <w:sz w:val="26"/>
          <w:szCs w:val="26"/>
        </w:rPr>
        <w:t>и по противодействию коррупции.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99015F"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6. Обязанности работников, связан</w:t>
      </w:r>
      <w:r w:rsidR="0083013D" w:rsidRPr="0083013D">
        <w:rPr>
          <w:rFonts w:ascii="Times New Roman" w:hAnsi="Times New Roman" w:cs="Times New Roman"/>
          <w:b/>
          <w:sz w:val="26"/>
          <w:szCs w:val="26"/>
        </w:rPr>
        <w:t>ные с предупреждением коррупции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99015F" w:rsidRPr="0099015F">
        <w:rPr>
          <w:rFonts w:ascii="Times New Roman" w:hAnsi="Times New Roman" w:cs="Times New Roman"/>
          <w:sz w:val="26"/>
          <w:szCs w:val="26"/>
        </w:rPr>
        <w:t xml:space="preserve">6.1. Руководитель ДОУ и работники вне зависимости от должности и стажа работы в ДОУ в связи с исполнением своих трудовых обязанностей, возложенных на </w:t>
      </w:r>
      <w:r>
        <w:rPr>
          <w:rFonts w:ascii="Times New Roman" w:hAnsi="Times New Roman" w:cs="Times New Roman"/>
          <w:sz w:val="26"/>
          <w:szCs w:val="26"/>
        </w:rPr>
        <w:t>них трудовым договором, должны:</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руководствоваться положениями настоящей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политики и неукоснительно собл</w:t>
      </w:r>
      <w:r w:rsidR="0083013D">
        <w:rPr>
          <w:rFonts w:ascii="Times New Roman" w:hAnsi="Times New Roman" w:cs="Times New Roman"/>
          <w:sz w:val="26"/>
          <w:szCs w:val="26"/>
        </w:rPr>
        <w:t>юдать ее принципы и требования;</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воздерживаться от совершения и (или) участия в совершении коррупционных правонарушени</w:t>
      </w:r>
      <w:r w:rsidR="0083013D">
        <w:rPr>
          <w:rFonts w:ascii="Times New Roman" w:hAnsi="Times New Roman" w:cs="Times New Roman"/>
          <w:sz w:val="26"/>
          <w:szCs w:val="26"/>
        </w:rPr>
        <w:t>й в интересах или от имени ДОУ;</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83013D">
        <w:rPr>
          <w:rFonts w:ascii="Times New Roman" w:hAnsi="Times New Roman" w:cs="Times New Roman"/>
          <w:sz w:val="26"/>
          <w:szCs w:val="26"/>
        </w:rPr>
        <w:t>я в интересах или от имени ДОУ;</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незамедлительно информировать непосредственного руководителя, лицо, ответственное за реализацию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политики, и (или) руководителя ДОУ о случаях склонения работника к совершени</w:t>
      </w:r>
      <w:r w:rsidR="0083013D">
        <w:rPr>
          <w:rFonts w:ascii="Times New Roman" w:hAnsi="Times New Roman" w:cs="Times New Roman"/>
          <w:sz w:val="26"/>
          <w:szCs w:val="26"/>
        </w:rPr>
        <w:t>ю коррупционных правонарушений;</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незамедлительно информировать непосредственного руководителя ДОУ и (или) лицо, ответственное за реализацию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политики, о ставшей известной работнику информации о случаях совершения коррупционных прав</w:t>
      </w:r>
      <w:r w:rsidR="0083013D">
        <w:rPr>
          <w:rFonts w:ascii="Times New Roman" w:hAnsi="Times New Roman" w:cs="Times New Roman"/>
          <w:sz w:val="26"/>
          <w:szCs w:val="26"/>
        </w:rPr>
        <w:t>онарушений другими работниками;</w:t>
      </w:r>
    </w:p>
    <w:p w:rsidR="0083013D" w:rsidRDefault="0099015F" w:rsidP="004A5E14">
      <w:pPr>
        <w:widowControl/>
        <w:tabs>
          <w:tab w:val="left" w:pos="0"/>
        </w:tabs>
        <w:autoSpaceDE/>
        <w:autoSpaceDN/>
        <w:adjustRightInd/>
        <w:jc w:val="both"/>
        <w:rPr>
          <w:rFonts w:ascii="Times New Roman" w:hAnsi="Times New Roman" w:cs="Times New Roman"/>
          <w:sz w:val="26"/>
          <w:szCs w:val="26"/>
        </w:rPr>
      </w:pPr>
      <w:r w:rsidRPr="0099015F">
        <w:rPr>
          <w:rFonts w:ascii="Times New Roman" w:hAnsi="Times New Roman" w:cs="Times New Roman"/>
          <w:sz w:val="26"/>
          <w:szCs w:val="26"/>
        </w:rPr>
        <w:t xml:space="preserve">– сообщить непосредственному руководителю или лицу, ответственному за реализацию </w:t>
      </w:r>
      <w:proofErr w:type="spellStart"/>
      <w:r w:rsidRPr="0099015F">
        <w:rPr>
          <w:rFonts w:ascii="Times New Roman" w:hAnsi="Times New Roman" w:cs="Times New Roman"/>
          <w:sz w:val="26"/>
          <w:szCs w:val="26"/>
        </w:rPr>
        <w:t>Антикоррупционной</w:t>
      </w:r>
      <w:proofErr w:type="spellEnd"/>
      <w:r w:rsidRPr="0099015F">
        <w:rPr>
          <w:rFonts w:ascii="Times New Roman" w:hAnsi="Times New Roman" w:cs="Times New Roman"/>
          <w:sz w:val="26"/>
          <w:szCs w:val="26"/>
        </w:rPr>
        <w:t xml:space="preserve"> политики, о возможности возникновения либо возникшем конфликте интересов, одной из сто</w:t>
      </w:r>
      <w:r w:rsidR="0083013D">
        <w:rPr>
          <w:rFonts w:ascii="Times New Roman" w:hAnsi="Times New Roman" w:cs="Times New Roman"/>
          <w:sz w:val="26"/>
          <w:szCs w:val="26"/>
        </w:rPr>
        <w:t>рон которого является работник.</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99015F"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7. Мероприя</w:t>
      </w:r>
      <w:r w:rsidR="0083013D" w:rsidRPr="0083013D">
        <w:rPr>
          <w:rFonts w:ascii="Times New Roman" w:hAnsi="Times New Roman" w:cs="Times New Roman"/>
          <w:b/>
          <w:sz w:val="26"/>
          <w:szCs w:val="26"/>
        </w:rPr>
        <w:t>тия по предупреждению коррупции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99015F" w:rsidRPr="0099015F">
        <w:rPr>
          <w:rFonts w:ascii="Times New Roman" w:hAnsi="Times New Roman" w:cs="Times New Roman"/>
          <w:sz w:val="26"/>
          <w:szCs w:val="26"/>
        </w:rPr>
        <w:t>7.1. Работа по предупреждению коррупции в организации ведется в соответствии с ежегодно утверждаемым в установленном порядке пл</w:t>
      </w:r>
      <w:r>
        <w:rPr>
          <w:rFonts w:ascii="Times New Roman" w:hAnsi="Times New Roman" w:cs="Times New Roman"/>
          <w:sz w:val="26"/>
          <w:szCs w:val="26"/>
        </w:rPr>
        <w:t>аном противодействия коррупции.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99015F"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8. Внедрение стан</w:t>
      </w:r>
      <w:r w:rsidR="0083013D" w:rsidRPr="0083013D">
        <w:rPr>
          <w:rFonts w:ascii="Times New Roman" w:hAnsi="Times New Roman" w:cs="Times New Roman"/>
          <w:b/>
          <w:sz w:val="26"/>
          <w:szCs w:val="26"/>
        </w:rPr>
        <w:t>дартов поведения работников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99015F" w:rsidRPr="0099015F">
        <w:rPr>
          <w:rFonts w:ascii="Times New Roman" w:hAnsi="Times New Roman" w:cs="Times New Roman"/>
          <w:sz w:val="26"/>
          <w:szCs w:val="26"/>
        </w:rPr>
        <w:t xml:space="preserve">8.1.В целях внедрения </w:t>
      </w:r>
      <w:proofErr w:type="spellStart"/>
      <w:r w:rsidR="0099015F" w:rsidRPr="0099015F">
        <w:rPr>
          <w:rFonts w:ascii="Times New Roman" w:hAnsi="Times New Roman" w:cs="Times New Roman"/>
          <w:sz w:val="26"/>
          <w:szCs w:val="26"/>
        </w:rPr>
        <w:t>антикоррупционных</w:t>
      </w:r>
      <w:proofErr w:type="spellEnd"/>
      <w:r w:rsidR="0099015F" w:rsidRPr="0099015F">
        <w:rPr>
          <w:rFonts w:ascii="Times New Roman" w:hAnsi="Times New Roman" w:cs="Times New Roman"/>
          <w:sz w:val="26"/>
          <w:szCs w:val="26"/>
        </w:rPr>
        <w:t xml:space="preserve"> стандартов поведения </w:t>
      </w:r>
      <w:r w:rsidR="0099015F" w:rsidRPr="0083013D">
        <w:rPr>
          <w:rFonts w:ascii="Times New Roman" w:hAnsi="Times New Roman" w:cs="Times New Roman"/>
          <w:sz w:val="26"/>
          <w:szCs w:val="26"/>
        </w:rPr>
        <w:t>работников, в ДОУ устанавливаются общие правила и принципы поведения работников,</w:t>
      </w:r>
      <w:r w:rsidRPr="0083013D">
        <w:rPr>
          <w:rFonts w:ascii="Times New Roman" w:hAnsi="Times New Roman" w:cs="Times New Roman"/>
          <w:sz w:val="26"/>
          <w:szCs w:val="26"/>
        </w:rPr>
        <w:t xml:space="preserve"> затрагивающие этику деловых отношений и направленные на формирование этичного, добросовестного поведения ра</w:t>
      </w:r>
      <w:r>
        <w:rPr>
          <w:rFonts w:ascii="Times New Roman" w:hAnsi="Times New Roman" w:cs="Times New Roman"/>
          <w:sz w:val="26"/>
          <w:szCs w:val="26"/>
        </w:rPr>
        <w:t>ботников и организации в целом.</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8.2.Общие правила и принципы поведения закреплены в Кодексе этики и служе</w:t>
      </w:r>
      <w:r>
        <w:rPr>
          <w:rFonts w:ascii="Times New Roman" w:hAnsi="Times New Roman" w:cs="Times New Roman"/>
          <w:sz w:val="26"/>
          <w:szCs w:val="26"/>
        </w:rPr>
        <w:t>бного поведения работников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83013D"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9. Выявление и урегулирование конфликта интересов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9.1. В основу работы по урегулированию конфликта интересов в Д</w:t>
      </w:r>
      <w:r>
        <w:rPr>
          <w:rFonts w:ascii="Times New Roman" w:hAnsi="Times New Roman" w:cs="Times New Roman"/>
          <w:sz w:val="26"/>
          <w:szCs w:val="26"/>
        </w:rPr>
        <w:t>ОУ положены следующие принципы:</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обязательность раскрытия сведений о возможном или возникшем конфликте инт</w:t>
      </w:r>
      <w:r>
        <w:rPr>
          <w:rFonts w:ascii="Times New Roman" w:hAnsi="Times New Roman" w:cs="Times New Roman"/>
          <w:sz w:val="26"/>
          <w:szCs w:val="26"/>
        </w:rPr>
        <w:t>ересов;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xml:space="preserve">– индивидуальное рассмотрение и оценка </w:t>
      </w:r>
      <w:proofErr w:type="spellStart"/>
      <w:r w:rsidRPr="0083013D">
        <w:rPr>
          <w:rFonts w:ascii="Times New Roman" w:hAnsi="Times New Roman" w:cs="Times New Roman"/>
          <w:sz w:val="26"/>
          <w:szCs w:val="26"/>
        </w:rPr>
        <w:t>репутационных</w:t>
      </w:r>
      <w:proofErr w:type="spellEnd"/>
      <w:r w:rsidRPr="0083013D">
        <w:rPr>
          <w:rFonts w:ascii="Times New Roman" w:hAnsi="Times New Roman" w:cs="Times New Roman"/>
          <w:sz w:val="26"/>
          <w:szCs w:val="26"/>
        </w:rPr>
        <w:t xml:space="preserve"> рисков для ДОУ при выявлении каждого конфликта </w:t>
      </w:r>
      <w:r>
        <w:rPr>
          <w:rFonts w:ascii="Times New Roman" w:hAnsi="Times New Roman" w:cs="Times New Roman"/>
          <w:sz w:val="26"/>
          <w:szCs w:val="26"/>
        </w:rPr>
        <w:t>интересов и его урегулирование;</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конфиденциальность процесса раскрытия сведений о конфликте интересов</w:t>
      </w:r>
      <w:r>
        <w:rPr>
          <w:rFonts w:ascii="Times New Roman" w:hAnsi="Times New Roman" w:cs="Times New Roman"/>
          <w:sz w:val="26"/>
          <w:szCs w:val="26"/>
        </w:rPr>
        <w:t xml:space="preserve"> и процесса его урегулирования;</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соблюдение баланса интересов ДОУ и работника при урег</w:t>
      </w:r>
      <w:r>
        <w:rPr>
          <w:rFonts w:ascii="Times New Roman" w:hAnsi="Times New Roman" w:cs="Times New Roman"/>
          <w:sz w:val="26"/>
          <w:szCs w:val="26"/>
        </w:rPr>
        <w:t>улировании конфликта интересов;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w:t>
      </w:r>
      <w:r>
        <w:rPr>
          <w:rFonts w:ascii="Times New Roman" w:hAnsi="Times New Roman" w:cs="Times New Roman"/>
          <w:sz w:val="26"/>
          <w:szCs w:val="26"/>
        </w:rPr>
        <w:t>ван (предотвращен)организацией.</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9.2. Работник обязан принимать меры по недопущению любой возможности воз</w:t>
      </w:r>
      <w:r>
        <w:rPr>
          <w:rFonts w:ascii="Times New Roman" w:hAnsi="Times New Roman" w:cs="Times New Roman"/>
          <w:sz w:val="26"/>
          <w:szCs w:val="26"/>
        </w:rPr>
        <w:t>никновения конфликта интересов.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Pr="0083013D">
        <w:rPr>
          <w:rFonts w:ascii="Times New Roman" w:hAnsi="Times New Roman" w:cs="Times New Roman"/>
          <w:sz w:val="26"/>
          <w:szCs w:val="26"/>
        </w:rPr>
        <w:lastRenderedPageBreak/>
        <w:t>организации рисков и выбора наиболее подходящей формы урегу</w:t>
      </w:r>
      <w:r>
        <w:rPr>
          <w:rFonts w:ascii="Times New Roman" w:hAnsi="Times New Roman" w:cs="Times New Roman"/>
          <w:sz w:val="26"/>
          <w:szCs w:val="26"/>
        </w:rPr>
        <w:t>лирования конфликтам интересов.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w:t>
      </w:r>
      <w:r>
        <w:rPr>
          <w:rFonts w:ascii="Times New Roman" w:hAnsi="Times New Roman" w:cs="Times New Roman"/>
          <w:sz w:val="26"/>
          <w:szCs w:val="26"/>
        </w:rPr>
        <w:t>ложением о конфликте интересов.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w:t>
      </w:r>
      <w:r>
        <w:rPr>
          <w:rFonts w:ascii="Times New Roman" w:hAnsi="Times New Roman" w:cs="Times New Roman"/>
          <w:sz w:val="26"/>
          <w:szCs w:val="26"/>
        </w:rPr>
        <w:t xml:space="preserve"> </w:t>
      </w:r>
      <w:r w:rsidRPr="0083013D">
        <w:rPr>
          <w:rFonts w:ascii="Times New Roman" w:hAnsi="Times New Roman" w:cs="Times New Roman"/>
          <w:sz w:val="26"/>
          <w:szCs w:val="26"/>
        </w:rPr>
        <w:t>определяется руководителем организации с учетом мнения комисси</w:t>
      </w:r>
      <w:r>
        <w:rPr>
          <w:rFonts w:ascii="Times New Roman" w:hAnsi="Times New Roman" w:cs="Times New Roman"/>
          <w:sz w:val="26"/>
          <w:szCs w:val="26"/>
        </w:rPr>
        <w:t>и по противодействию коррупции.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9.6. ДОУ берет на себя обязательство конфиденциального рассмотрения информации, поступившей в рамках уведомления о возникшем конфликте интересов или о</w:t>
      </w:r>
      <w:r>
        <w:rPr>
          <w:rFonts w:ascii="Times New Roman" w:hAnsi="Times New Roman" w:cs="Times New Roman"/>
          <w:sz w:val="26"/>
          <w:szCs w:val="26"/>
        </w:rPr>
        <w:t xml:space="preserve"> возможности его возникновения.</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83013D"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10. Правила обмена деловыми подарками и знаками делового гостеприимства</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t>10.1. ДОУ намерено</w:t>
      </w:r>
      <w:r w:rsidRPr="0083013D">
        <w:rPr>
          <w:rFonts w:ascii="Times New Roman" w:hAnsi="Times New Roman" w:cs="Times New Roman"/>
          <w:sz w:val="26"/>
          <w:szCs w:val="26"/>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w:t>
      </w:r>
      <w:r>
        <w:rPr>
          <w:rFonts w:ascii="Times New Roman" w:hAnsi="Times New Roman" w:cs="Times New Roman"/>
          <w:sz w:val="26"/>
          <w:szCs w:val="26"/>
        </w:rPr>
        <w:t>й и иной деятельности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10.2.</w:t>
      </w:r>
      <w:r>
        <w:rPr>
          <w:rFonts w:ascii="Times New Roman" w:hAnsi="Times New Roman" w:cs="Times New Roman"/>
          <w:sz w:val="26"/>
          <w:szCs w:val="26"/>
        </w:rPr>
        <w:t xml:space="preserve"> </w:t>
      </w:r>
      <w:r w:rsidRPr="0083013D">
        <w:rPr>
          <w:rFonts w:ascii="Times New Roman" w:hAnsi="Times New Roman" w:cs="Times New Roman"/>
          <w:sz w:val="26"/>
          <w:szCs w:val="26"/>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ДОУ и работников при исполнении ими трудовых обязанностей; минимизации </w:t>
      </w:r>
      <w:proofErr w:type="spellStart"/>
      <w:r w:rsidRPr="0083013D">
        <w:rPr>
          <w:rFonts w:ascii="Times New Roman" w:hAnsi="Times New Roman" w:cs="Times New Roman"/>
          <w:sz w:val="26"/>
          <w:szCs w:val="26"/>
        </w:rPr>
        <w:t>имиджевых</w:t>
      </w:r>
      <w:proofErr w:type="spellEnd"/>
      <w:r w:rsidRPr="0083013D">
        <w:rPr>
          <w:rFonts w:ascii="Times New Roman" w:hAnsi="Times New Roman" w:cs="Times New Roman"/>
          <w:sz w:val="26"/>
          <w:szCs w:val="26"/>
        </w:rPr>
        <w:t xml:space="preserve"> потерь ДОУ; обеспечения единообразного понимания роли и места деловых подарков, корпоративного гостеприимства, представительских мероприятий в деловой практике ДОУ;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w:t>
      </w:r>
      <w:r>
        <w:rPr>
          <w:rFonts w:ascii="Times New Roman" w:hAnsi="Times New Roman" w:cs="Times New Roman"/>
          <w:sz w:val="26"/>
          <w:szCs w:val="26"/>
        </w:rPr>
        <w:t>приимства.</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83013D"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11. Меры по предупреждению коррупции при взаимодействии с контрагентами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11.1. Работа по предупреждению коррупции при взаимодействии с контрагентами, провод</w:t>
      </w:r>
      <w:r>
        <w:rPr>
          <w:rFonts w:ascii="Times New Roman" w:hAnsi="Times New Roman" w:cs="Times New Roman"/>
          <w:sz w:val="26"/>
          <w:szCs w:val="26"/>
        </w:rPr>
        <w:t>ится по следующим направлениям:</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83013D">
        <w:rPr>
          <w:rFonts w:ascii="Times New Roman" w:hAnsi="Times New Roman" w:cs="Times New Roman"/>
          <w:sz w:val="26"/>
          <w:szCs w:val="26"/>
        </w:rPr>
        <w:t>антикоррупционных</w:t>
      </w:r>
      <w:proofErr w:type="spellEnd"/>
      <w:r w:rsidRPr="0083013D">
        <w:rPr>
          <w:rFonts w:ascii="Times New Roman" w:hAnsi="Times New Roman" w:cs="Times New Roman"/>
          <w:sz w:val="26"/>
          <w:szCs w:val="26"/>
        </w:rPr>
        <w:t xml:space="preserve"> инициативах.</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w:t>
      </w:r>
      <w:r w:rsidRPr="0083013D">
        <w:rPr>
          <w:rFonts w:ascii="Times New Roman" w:hAnsi="Times New Roman" w:cs="Times New Roman"/>
          <w:sz w:val="26"/>
          <w:szCs w:val="26"/>
        </w:rPr>
        <w:lastRenderedPageBreak/>
        <w:t xml:space="preserve">репутации в деловых кругах, длительности деятельности на рынке, участия в </w:t>
      </w:r>
      <w:r>
        <w:rPr>
          <w:rFonts w:ascii="Times New Roman" w:hAnsi="Times New Roman" w:cs="Times New Roman"/>
          <w:sz w:val="26"/>
          <w:szCs w:val="26"/>
        </w:rPr>
        <w:t>коррупционных скандалах ит.п.).</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w:t>
      </w:r>
      <w:r>
        <w:rPr>
          <w:rFonts w:ascii="Times New Roman" w:hAnsi="Times New Roman" w:cs="Times New Roman"/>
          <w:sz w:val="26"/>
          <w:szCs w:val="26"/>
        </w:rPr>
        <w:t>ции, которые применяются в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11.1.4. Включение в договоры, заключаемые с контрагентами, положений о соблюдении </w:t>
      </w:r>
      <w:proofErr w:type="spellStart"/>
      <w:r w:rsidRPr="0083013D">
        <w:rPr>
          <w:rFonts w:ascii="Times New Roman" w:hAnsi="Times New Roman" w:cs="Times New Roman"/>
          <w:sz w:val="26"/>
          <w:szCs w:val="26"/>
        </w:rPr>
        <w:t>антикоррупционных</w:t>
      </w:r>
      <w:proofErr w:type="spellEnd"/>
      <w:r w:rsidRPr="0083013D">
        <w:rPr>
          <w:rFonts w:ascii="Times New Roman" w:hAnsi="Times New Roman" w:cs="Times New Roman"/>
          <w:sz w:val="26"/>
          <w:szCs w:val="26"/>
        </w:rPr>
        <w:t xml:space="preserve"> стандарто</w:t>
      </w:r>
      <w:r>
        <w:rPr>
          <w:rFonts w:ascii="Times New Roman" w:hAnsi="Times New Roman" w:cs="Times New Roman"/>
          <w:sz w:val="26"/>
          <w:szCs w:val="26"/>
        </w:rPr>
        <w:t>в (</w:t>
      </w:r>
      <w:proofErr w:type="spellStart"/>
      <w:r>
        <w:rPr>
          <w:rFonts w:ascii="Times New Roman" w:hAnsi="Times New Roman" w:cs="Times New Roman"/>
          <w:sz w:val="26"/>
          <w:szCs w:val="26"/>
        </w:rPr>
        <w:t>антикоррупционная</w:t>
      </w:r>
      <w:proofErr w:type="spellEnd"/>
      <w:r>
        <w:rPr>
          <w:rFonts w:ascii="Times New Roman" w:hAnsi="Times New Roman" w:cs="Times New Roman"/>
          <w:sz w:val="26"/>
          <w:szCs w:val="26"/>
        </w:rPr>
        <w:t xml:space="preserve"> оговорка).</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11.1.5. Размещение на официальном сайте ДОУ информации о мерах по предупреждению ко</w:t>
      </w:r>
      <w:r>
        <w:rPr>
          <w:rFonts w:ascii="Times New Roman" w:hAnsi="Times New Roman" w:cs="Times New Roman"/>
          <w:sz w:val="26"/>
          <w:szCs w:val="26"/>
        </w:rPr>
        <w:t>ррупции, предпринимаемых в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83013D"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12. Оценка коррупционных рисков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12.1. Целью оценки коррупционных рисков ДОУ яв</w:t>
      </w:r>
      <w:r>
        <w:rPr>
          <w:rFonts w:ascii="Times New Roman" w:hAnsi="Times New Roman" w:cs="Times New Roman"/>
          <w:sz w:val="26"/>
          <w:szCs w:val="26"/>
        </w:rPr>
        <w:t>ляются:</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12.1.1. обеспечение соответствия реализуемых мер предупреждения коррупци</w:t>
      </w:r>
      <w:r>
        <w:rPr>
          <w:rFonts w:ascii="Times New Roman" w:hAnsi="Times New Roman" w:cs="Times New Roman"/>
          <w:sz w:val="26"/>
          <w:szCs w:val="26"/>
        </w:rPr>
        <w:t>и в специфике деятельность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12.1.2. рациональное использование ресурсов, направляемых на проведение рабо</w:t>
      </w:r>
      <w:r>
        <w:rPr>
          <w:rFonts w:ascii="Times New Roman" w:hAnsi="Times New Roman" w:cs="Times New Roman"/>
          <w:sz w:val="26"/>
          <w:szCs w:val="26"/>
        </w:rPr>
        <w:t>ты по предупреждению коррупции;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12.1.3. определение конкретных процессов и хозяйственных операций в деятельности ДОУ,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w:t>
      </w:r>
      <w:r>
        <w:rPr>
          <w:rFonts w:ascii="Times New Roman" w:hAnsi="Times New Roman" w:cs="Times New Roman"/>
          <w:sz w:val="26"/>
          <w:szCs w:val="26"/>
        </w:rPr>
        <w:t>и в целях получения выгоды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12.2. Оценка коррупционных рисков ДОУ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w:t>
      </w:r>
      <w:r>
        <w:rPr>
          <w:rFonts w:ascii="Times New Roman" w:hAnsi="Times New Roman" w:cs="Times New Roman"/>
          <w:sz w:val="26"/>
          <w:szCs w:val="26"/>
        </w:rPr>
        <w:t>том специфики деятельности ДОУ.</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83013D" w:rsidRPr="0083013D" w:rsidRDefault="0083013D" w:rsidP="004A5E14">
      <w:pPr>
        <w:widowControl/>
        <w:tabs>
          <w:tab w:val="left" w:pos="0"/>
        </w:tabs>
        <w:autoSpaceDE/>
        <w:autoSpaceDN/>
        <w:adjustRightInd/>
        <w:jc w:val="center"/>
        <w:rPr>
          <w:rFonts w:ascii="Times New Roman" w:hAnsi="Times New Roman" w:cs="Times New Roman"/>
          <w:b/>
          <w:sz w:val="26"/>
          <w:szCs w:val="26"/>
        </w:rPr>
      </w:pPr>
      <w:r w:rsidRPr="0083013D">
        <w:rPr>
          <w:rFonts w:ascii="Times New Roman" w:hAnsi="Times New Roman" w:cs="Times New Roman"/>
          <w:b/>
          <w:sz w:val="26"/>
          <w:szCs w:val="26"/>
        </w:rPr>
        <w:t xml:space="preserve">13. </w:t>
      </w:r>
      <w:proofErr w:type="spellStart"/>
      <w:r w:rsidRPr="0083013D">
        <w:rPr>
          <w:rFonts w:ascii="Times New Roman" w:hAnsi="Times New Roman" w:cs="Times New Roman"/>
          <w:b/>
          <w:sz w:val="26"/>
          <w:szCs w:val="26"/>
        </w:rPr>
        <w:t>Антикоррупционное</w:t>
      </w:r>
      <w:proofErr w:type="spellEnd"/>
      <w:r w:rsidRPr="0083013D">
        <w:rPr>
          <w:rFonts w:ascii="Times New Roman" w:hAnsi="Times New Roman" w:cs="Times New Roman"/>
          <w:b/>
          <w:sz w:val="26"/>
          <w:szCs w:val="26"/>
        </w:rPr>
        <w:t xml:space="preserve"> просвещение работников</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13.1. В целях формирования </w:t>
      </w:r>
      <w:proofErr w:type="spellStart"/>
      <w:r w:rsidRPr="0083013D">
        <w:rPr>
          <w:rFonts w:ascii="Times New Roman" w:hAnsi="Times New Roman" w:cs="Times New Roman"/>
          <w:sz w:val="26"/>
          <w:szCs w:val="26"/>
        </w:rPr>
        <w:t>антикоррупционного</w:t>
      </w:r>
      <w:proofErr w:type="spellEnd"/>
      <w:r w:rsidRPr="0083013D">
        <w:rPr>
          <w:rFonts w:ascii="Times New Roman" w:hAnsi="Times New Roman" w:cs="Times New Roman"/>
          <w:sz w:val="26"/>
          <w:szCs w:val="26"/>
        </w:rPr>
        <w:t xml:space="preserve"> мировоззрения, нетерпимости к коррупционному поведению, повышения уровня правосознания и правовой культуры работников в ДОУ на плановой основе посредством </w:t>
      </w:r>
      <w:proofErr w:type="spellStart"/>
      <w:r w:rsidRPr="0083013D">
        <w:rPr>
          <w:rFonts w:ascii="Times New Roman" w:hAnsi="Times New Roman" w:cs="Times New Roman"/>
          <w:sz w:val="26"/>
          <w:szCs w:val="26"/>
        </w:rPr>
        <w:t>антикоррупционного</w:t>
      </w:r>
      <w:proofErr w:type="spellEnd"/>
      <w:r w:rsidRPr="0083013D">
        <w:rPr>
          <w:rFonts w:ascii="Times New Roman" w:hAnsi="Times New Roman" w:cs="Times New Roman"/>
          <w:sz w:val="26"/>
          <w:szCs w:val="26"/>
        </w:rPr>
        <w:t xml:space="preserve"> образования, </w:t>
      </w:r>
      <w:proofErr w:type="spellStart"/>
      <w:r w:rsidRPr="0083013D">
        <w:rPr>
          <w:rFonts w:ascii="Times New Roman" w:hAnsi="Times New Roman" w:cs="Times New Roman"/>
          <w:sz w:val="26"/>
          <w:szCs w:val="26"/>
        </w:rPr>
        <w:t>антикоррупционной</w:t>
      </w:r>
      <w:proofErr w:type="spellEnd"/>
      <w:r w:rsidRPr="0083013D">
        <w:rPr>
          <w:rFonts w:ascii="Times New Roman" w:hAnsi="Times New Roman" w:cs="Times New Roman"/>
          <w:sz w:val="26"/>
          <w:szCs w:val="26"/>
        </w:rPr>
        <w:t xml:space="preserve"> пропаганды и </w:t>
      </w:r>
      <w:proofErr w:type="spellStart"/>
      <w:r w:rsidRPr="0083013D">
        <w:rPr>
          <w:rFonts w:ascii="Times New Roman" w:hAnsi="Times New Roman" w:cs="Times New Roman"/>
          <w:sz w:val="26"/>
          <w:szCs w:val="26"/>
        </w:rPr>
        <w:t>антикоррупционного</w:t>
      </w:r>
      <w:proofErr w:type="spellEnd"/>
      <w:r w:rsidRPr="0083013D">
        <w:rPr>
          <w:rFonts w:ascii="Times New Roman" w:hAnsi="Times New Roman" w:cs="Times New Roman"/>
          <w:sz w:val="26"/>
          <w:szCs w:val="26"/>
        </w:rPr>
        <w:t xml:space="preserve"> консультирования осуществляется </w:t>
      </w:r>
      <w:proofErr w:type="spellStart"/>
      <w:r w:rsidRPr="0083013D">
        <w:rPr>
          <w:rFonts w:ascii="Times New Roman" w:hAnsi="Times New Roman" w:cs="Times New Roman"/>
          <w:sz w:val="26"/>
          <w:szCs w:val="26"/>
        </w:rPr>
        <w:t>антикоррупционное</w:t>
      </w:r>
      <w:proofErr w:type="spellEnd"/>
      <w:r w:rsidRPr="0083013D">
        <w:rPr>
          <w:rFonts w:ascii="Times New Roman" w:hAnsi="Times New Roman" w:cs="Times New Roman"/>
          <w:sz w:val="26"/>
          <w:szCs w:val="26"/>
        </w:rPr>
        <w:t xml:space="preserve"> просвещение.</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13.2. </w:t>
      </w:r>
      <w:proofErr w:type="spellStart"/>
      <w:r w:rsidRPr="0083013D">
        <w:rPr>
          <w:rFonts w:ascii="Times New Roman" w:hAnsi="Times New Roman" w:cs="Times New Roman"/>
          <w:sz w:val="26"/>
          <w:szCs w:val="26"/>
        </w:rPr>
        <w:t>Антикоррупционное</w:t>
      </w:r>
      <w:proofErr w:type="spellEnd"/>
      <w:r w:rsidRPr="0083013D">
        <w:rPr>
          <w:rFonts w:ascii="Times New Roman" w:hAnsi="Times New Roman" w:cs="Times New Roman"/>
          <w:sz w:val="26"/>
          <w:szCs w:val="26"/>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w:t>
      </w:r>
      <w:r>
        <w:rPr>
          <w:rFonts w:ascii="Times New Roman" w:hAnsi="Times New Roman" w:cs="Times New Roman"/>
          <w:sz w:val="26"/>
          <w:szCs w:val="26"/>
        </w:rPr>
        <w:t xml:space="preserve">цию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политики.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13.3. </w:t>
      </w:r>
      <w:proofErr w:type="spellStart"/>
      <w:r w:rsidRPr="0083013D">
        <w:rPr>
          <w:rFonts w:ascii="Times New Roman" w:hAnsi="Times New Roman" w:cs="Times New Roman"/>
          <w:sz w:val="26"/>
          <w:szCs w:val="26"/>
        </w:rPr>
        <w:t>Антикоррупционная</w:t>
      </w:r>
      <w:proofErr w:type="spellEnd"/>
      <w:r w:rsidRPr="0083013D">
        <w:rPr>
          <w:rFonts w:ascii="Times New Roman" w:hAnsi="Times New Roman" w:cs="Times New Roman"/>
          <w:sz w:val="26"/>
          <w:szCs w:val="26"/>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w:t>
      </w:r>
      <w:r>
        <w:rPr>
          <w:rFonts w:ascii="Times New Roman" w:hAnsi="Times New Roman" w:cs="Times New Roman"/>
          <w:sz w:val="26"/>
          <w:szCs w:val="26"/>
        </w:rPr>
        <w:t>ва гражданской ответственности.</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83013D">
        <w:rPr>
          <w:rFonts w:ascii="Times New Roman" w:hAnsi="Times New Roman" w:cs="Times New Roman"/>
          <w:sz w:val="26"/>
          <w:szCs w:val="26"/>
        </w:rPr>
        <w:t xml:space="preserve">13.4. </w:t>
      </w:r>
      <w:proofErr w:type="spellStart"/>
      <w:r w:rsidRPr="0083013D">
        <w:rPr>
          <w:rFonts w:ascii="Times New Roman" w:hAnsi="Times New Roman" w:cs="Times New Roman"/>
          <w:sz w:val="26"/>
          <w:szCs w:val="26"/>
        </w:rPr>
        <w:t>Антикоррупционное</w:t>
      </w:r>
      <w:proofErr w:type="spellEnd"/>
      <w:r w:rsidRPr="0083013D">
        <w:rPr>
          <w:rFonts w:ascii="Times New Roman" w:hAnsi="Times New Roman" w:cs="Times New Roman"/>
          <w:sz w:val="26"/>
          <w:szCs w:val="26"/>
        </w:rPr>
        <w:t xml:space="preserve"> консультирование осуществляется в индивидуальном порядке лицами, ответственными за реализацию </w:t>
      </w:r>
      <w:proofErr w:type="spellStart"/>
      <w:r w:rsidRPr="0083013D">
        <w:rPr>
          <w:rFonts w:ascii="Times New Roman" w:hAnsi="Times New Roman" w:cs="Times New Roman"/>
          <w:sz w:val="26"/>
          <w:szCs w:val="26"/>
        </w:rPr>
        <w:t>Антикоррупционной</w:t>
      </w:r>
      <w:proofErr w:type="spellEnd"/>
      <w:r w:rsidRPr="0083013D">
        <w:rPr>
          <w:rFonts w:ascii="Times New Roman" w:hAnsi="Times New Roman" w:cs="Times New Roman"/>
          <w:sz w:val="26"/>
          <w:szCs w:val="26"/>
        </w:rPr>
        <w:t xml:space="preserve"> политики в ДОУ. Консультирование по частным вопросам противодействия коррупции и урегулирования конфликта интересов проводи</w:t>
      </w:r>
      <w:r>
        <w:rPr>
          <w:rFonts w:ascii="Times New Roman" w:hAnsi="Times New Roman" w:cs="Times New Roman"/>
          <w:sz w:val="26"/>
          <w:szCs w:val="26"/>
        </w:rPr>
        <w:t>тся в конфиденциальном порядке.</w:t>
      </w:r>
    </w:p>
    <w:p w:rsidR="0083013D" w:rsidRDefault="0083013D" w:rsidP="004A5E14">
      <w:pPr>
        <w:widowControl/>
        <w:tabs>
          <w:tab w:val="left" w:pos="0"/>
        </w:tabs>
        <w:autoSpaceDE/>
        <w:autoSpaceDN/>
        <w:adjustRightInd/>
        <w:jc w:val="both"/>
        <w:rPr>
          <w:rFonts w:ascii="Times New Roman" w:hAnsi="Times New Roman" w:cs="Times New Roman"/>
          <w:sz w:val="26"/>
          <w:szCs w:val="26"/>
        </w:rPr>
      </w:pPr>
    </w:p>
    <w:p w:rsidR="002E680E" w:rsidRPr="002E680E" w:rsidRDefault="002E680E" w:rsidP="004A5E14">
      <w:pPr>
        <w:widowControl/>
        <w:tabs>
          <w:tab w:val="left" w:pos="0"/>
        </w:tabs>
        <w:autoSpaceDE/>
        <w:autoSpaceDN/>
        <w:adjustRightInd/>
        <w:jc w:val="center"/>
        <w:rPr>
          <w:rFonts w:ascii="Times New Roman" w:hAnsi="Times New Roman" w:cs="Times New Roman"/>
          <w:b/>
          <w:sz w:val="26"/>
          <w:szCs w:val="26"/>
        </w:rPr>
      </w:pPr>
      <w:r w:rsidRPr="002E680E">
        <w:rPr>
          <w:rFonts w:ascii="Times New Roman" w:hAnsi="Times New Roman" w:cs="Times New Roman"/>
          <w:b/>
          <w:sz w:val="26"/>
          <w:szCs w:val="26"/>
        </w:rPr>
        <w:t>14. Внутренний контроль и аудит</w:t>
      </w:r>
    </w:p>
    <w:p w:rsidR="00ED2B76" w:rsidRDefault="002E680E"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lastRenderedPageBreak/>
        <w:tab/>
      </w:r>
      <w:r w:rsidR="0083013D" w:rsidRPr="0083013D">
        <w:rPr>
          <w:rFonts w:ascii="Times New Roman" w:hAnsi="Times New Roman" w:cs="Times New Roman"/>
          <w:sz w:val="26"/>
          <w:szCs w:val="26"/>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w:t>
      </w:r>
      <w:r w:rsidR="00ED2B76">
        <w:rPr>
          <w:rFonts w:ascii="Times New Roman" w:hAnsi="Times New Roman" w:cs="Times New Roman"/>
          <w:sz w:val="26"/>
          <w:szCs w:val="26"/>
        </w:rPr>
        <w:t>вонарушений в деятельности ДОУ.</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83013D" w:rsidRPr="0083013D">
        <w:rPr>
          <w:rFonts w:ascii="Times New Roman" w:hAnsi="Times New Roman" w:cs="Times New Roman"/>
          <w:sz w:val="26"/>
          <w:szCs w:val="26"/>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ДОУ и обеспечение соответствия деятельности ДОУ требованиям нормативных правовых актов и ло</w:t>
      </w:r>
      <w:r>
        <w:rPr>
          <w:rFonts w:ascii="Times New Roman" w:hAnsi="Times New Roman" w:cs="Times New Roman"/>
          <w:sz w:val="26"/>
          <w:szCs w:val="26"/>
        </w:rPr>
        <w:t xml:space="preserve">кальных нормативных актов ДОУ. </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83013D" w:rsidRPr="0083013D">
        <w:rPr>
          <w:rFonts w:ascii="Times New Roman" w:hAnsi="Times New Roman" w:cs="Times New Roman"/>
          <w:sz w:val="26"/>
          <w:szCs w:val="26"/>
        </w:rPr>
        <w:t xml:space="preserve">4.3. Требования </w:t>
      </w:r>
      <w:proofErr w:type="spellStart"/>
      <w:r w:rsidR="0083013D" w:rsidRPr="0083013D">
        <w:rPr>
          <w:rFonts w:ascii="Times New Roman" w:hAnsi="Times New Roman" w:cs="Times New Roman"/>
          <w:sz w:val="26"/>
          <w:szCs w:val="26"/>
        </w:rPr>
        <w:t>Антикоррупционной</w:t>
      </w:r>
      <w:proofErr w:type="spellEnd"/>
      <w:r w:rsidR="0083013D" w:rsidRPr="0083013D">
        <w:rPr>
          <w:rFonts w:ascii="Times New Roman" w:hAnsi="Times New Roman" w:cs="Times New Roman"/>
          <w:sz w:val="26"/>
          <w:szCs w:val="26"/>
        </w:rPr>
        <w:t xml:space="preserve"> политики, учитываемые при формировании системы вну</w:t>
      </w:r>
      <w:r>
        <w:rPr>
          <w:rFonts w:ascii="Times New Roman" w:hAnsi="Times New Roman" w:cs="Times New Roman"/>
          <w:sz w:val="26"/>
          <w:szCs w:val="26"/>
        </w:rPr>
        <w:t>треннего контроля и аудита ДОУ:</w:t>
      </w:r>
    </w:p>
    <w:p w:rsidR="00ED2B76"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проверка соблюдения различных организационных процедур и правил деятельности, которые значимы с точки зрения рабо</w:t>
      </w:r>
      <w:r w:rsidR="00ED2B76">
        <w:rPr>
          <w:rFonts w:ascii="Times New Roman" w:hAnsi="Times New Roman" w:cs="Times New Roman"/>
          <w:sz w:val="26"/>
          <w:szCs w:val="26"/>
        </w:rPr>
        <w:t>ты по предупреждению коррупции;</w:t>
      </w:r>
    </w:p>
    <w:p w:rsidR="00ED2B76"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контроль документирования операций хо</w:t>
      </w:r>
      <w:r w:rsidR="00ED2B76">
        <w:rPr>
          <w:rFonts w:ascii="Times New Roman" w:hAnsi="Times New Roman" w:cs="Times New Roman"/>
          <w:sz w:val="26"/>
          <w:szCs w:val="26"/>
        </w:rPr>
        <w:t>зяйственной деятельности ДОУ;</w:t>
      </w:r>
    </w:p>
    <w:p w:rsidR="00ED2B76" w:rsidRDefault="0083013D" w:rsidP="004A5E14">
      <w:pPr>
        <w:widowControl/>
        <w:tabs>
          <w:tab w:val="left" w:pos="0"/>
        </w:tabs>
        <w:autoSpaceDE/>
        <w:autoSpaceDN/>
        <w:adjustRightInd/>
        <w:jc w:val="both"/>
        <w:rPr>
          <w:rFonts w:ascii="Times New Roman" w:hAnsi="Times New Roman" w:cs="Times New Roman"/>
          <w:sz w:val="26"/>
          <w:szCs w:val="26"/>
        </w:rPr>
      </w:pPr>
      <w:r w:rsidRPr="0083013D">
        <w:rPr>
          <w:rFonts w:ascii="Times New Roman" w:hAnsi="Times New Roman" w:cs="Times New Roman"/>
          <w:sz w:val="26"/>
          <w:szCs w:val="26"/>
        </w:rPr>
        <w:t>– проверка экономической обоснованности осуществляемых операций</w:t>
      </w:r>
      <w:r w:rsidR="00ED2B76">
        <w:rPr>
          <w:rFonts w:ascii="Times New Roman" w:hAnsi="Times New Roman" w:cs="Times New Roman"/>
          <w:sz w:val="26"/>
          <w:szCs w:val="26"/>
        </w:rPr>
        <w:t xml:space="preserve"> в сферах коррупционного риска.</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0083013D" w:rsidRPr="0083013D">
        <w:rPr>
          <w:rFonts w:ascii="Times New Roman" w:hAnsi="Times New Roman" w:cs="Times New Roman"/>
          <w:sz w:val="26"/>
          <w:szCs w:val="26"/>
        </w:rPr>
        <w:t xml:space="preserve">14.3.1. Контроль документирования операций хозяйственной деятельности прежде всего связан с обязанностью ведения финансовой (бухгалтерской) отчетности ДОУ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w:t>
      </w:r>
      <w:r w:rsidR="0083013D" w:rsidRPr="00ED2B76">
        <w:rPr>
          <w:rFonts w:ascii="Times New Roman" w:hAnsi="Times New Roman" w:cs="Times New Roman"/>
          <w:sz w:val="26"/>
          <w:szCs w:val="26"/>
        </w:rPr>
        <w:t>документов,</w:t>
      </w:r>
      <w:r w:rsidRPr="00ED2B76">
        <w:rPr>
          <w:rFonts w:ascii="Times New Roman" w:hAnsi="Times New Roman" w:cs="Times New Roman"/>
          <w:sz w:val="26"/>
          <w:szCs w:val="26"/>
        </w:rPr>
        <w:t xml:space="preserve"> исправления в документах и отчетности, уничтожение документов и отчетности ра</w:t>
      </w:r>
      <w:r>
        <w:rPr>
          <w:rFonts w:ascii="Times New Roman" w:hAnsi="Times New Roman" w:cs="Times New Roman"/>
          <w:sz w:val="26"/>
          <w:szCs w:val="26"/>
        </w:rPr>
        <w:t>нее установленного срока и т.д.</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w:t>
      </w:r>
      <w:r>
        <w:rPr>
          <w:rFonts w:ascii="Times New Roman" w:hAnsi="Times New Roman" w:cs="Times New Roman"/>
          <w:sz w:val="26"/>
          <w:szCs w:val="26"/>
        </w:rPr>
        <w:t>правомерных действий, например:</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оплата услуг, характер которых не оп</w:t>
      </w:r>
      <w:r>
        <w:rPr>
          <w:rFonts w:ascii="Times New Roman" w:hAnsi="Times New Roman" w:cs="Times New Roman"/>
          <w:sz w:val="26"/>
          <w:szCs w:val="26"/>
        </w:rPr>
        <w:t>ределен либо вызывает сомнения;</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ED2B76">
        <w:rPr>
          <w:rFonts w:ascii="Times New Roman" w:hAnsi="Times New Roman" w:cs="Times New Roman"/>
          <w:sz w:val="26"/>
          <w:szCs w:val="26"/>
        </w:rPr>
        <w:t>афф</w:t>
      </w:r>
      <w:r>
        <w:rPr>
          <w:rFonts w:ascii="Times New Roman" w:hAnsi="Times New Roman" w:cs="Times New Roman"/>
          <w:sz w:val="26"/>
          <w:szCs w:val="26"/>
        </w:rPr>
        <w:t>илированных</w:t>
      </w:r>
      <w:proofErr w:type="spellEnd"/>
      <w:r>
        <w:rPr>
          <w:rFonts w:ascii="Times New Roman" w:hAnsi="Times New Roman" w:cs="Times New Roman"/>
          <w:sz w:val="26"/>
          <w:szCs w:val="26"/>
        </w:rPr>
        <w:t xml:space="preserve"> лиц и контрагентов;</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выплата посреднику или внешнему консультанту вознаграждения, размер которого превышает обычную плату для ДОУ ил</w:t>
      </w:r>
      <w:r>
        <w:rPr>
          <w:rFonts w:ascii="Times New Roman" w:hAnsi="Times New Roman" w:cs="Times New Roman"/>
          <w:sz w:val="26"/>
          <w:szCs w:val="26"/>
        </w:rPr>
        <w:t>и плату для данного вида услуг;</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закупки или продажи по ценам, значит</w:t>
      </w:r>
      <w:r>
        <w:rPr>
          <w:rFonts w:ascii="Times New Roman" w:hAnsi="Times New Roman" w:cs="Times New Roman"/>
          <w:sz w:val="26"/>
          <w:szCs w:val="26"/>
        </w:rPr>
        <w:t>ельно отличающимся от рыночных;</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сомнитель</w:t>
      </w:r>
      <w:r>
        <w:rPr>
          <w:rFonts w:ascii="Times New Roman" w:hAnsi="Times New Roman" w:cs="Times New Roman"/>
          <w:sz w:val="26"/>
          <w:szCs w:val="26"/>
        </w:rPr>
        <w:t>ные платежи наличными деньгами.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p>
    <w:p w:rsidR="00ED2B76" w:rsidRPr="00ED2B76" w:rsidRDefault="00ED2B76" w:rsidP="004A5E14">
      <w:pPr>
        <w:widowControl/>
        <w:tabs>
          <w:tab w:val="left" w:pos="0"/>
        </w:tabs>
        <w:autoSpaceDE/>
        <w:autoSpaceDN/>
        <w:adjustRightInd/>
        <w:jc w:val="center"/>
        <w:rPr>
          <w:rFonts w:ascii="Times New Roman" w:hAnsi="Times New Roman" w:cs="Times New Roman"/>
          <w:b/>
          <w:sz w:val="26"/>
          <w:szCs w:val="26"/>
        </w:rPr>
      </w:pPr>
      <w:r w:rsidRPr="00ED2B76">
        <w:rPr>
          <w:rFonts w:ascii="Times New Roman" w:hAnsi="Times New Roman" w:cs="Times New Roman"/>
          <w:b/>
          <w:sz w:val="26"/>
          <w:szCs w:val="26"/>
        </w:rPr>
        <w:t>15. Сотрудничество с контрольно – надзорными и правоохранительными органами в сфере противодействия коррупции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 xml:space="preserve">15.1.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w:t>
      </w:r>
      <w:proofErr w:type="spellStart"/>
      <w:r w:rsidRPr="00ED2B76">
        <w:rPr>
          <w:rFonts w:ascii="Times New Roman" w:hAnsi="Times New Roman" w:cs="Times New Roman"/>
          <w:sz w:val="26"/>
          <w:szCs w:val="26"/>
        </w:rPr>
        <w:t>антикорр</w:t>
      </w:r>
      <w:r>
        <w:rPr>
          <w:rFonts w:ascii="Times New Roman" w:hAnsi="Times New Roman" w:cs="Times New Roman"/>
          <w:sz w:val="26"/>
          <w:szCs w:val="26"/>
        </w:rPr>
        <w:t>упционным</w:t>
      </w:r>
      <w:proofErr w:type="spellEnd"/>
      <w:r>
        <w:rPr>
          <w:rFonts w:ascii="Times New Roman" w:hAnsi="Times New Roman" w:cs="Times New Roman"/>
          <w:sz w:val="26"/>
          <w:szCs w:val="26"/>
        </w:rPr>
        <w:t xml:space="preserve"> стандартам поведения.</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15.2. ДОУ принимает на себя публичное обязательство сообщать в правоохранительные органы обо всех случаях совершения коррупционных правонарушений, о кото</w:t>
      </w:r>
      <w:r>
        <w:rPr>
          <w:rFonts w:ascii="Times New Roman" w:hAnsi="Times New Roman" w:cs="Times New Roman"/>
          <w:sz w:val="26"/>
          <w:szCs w:val="26"/>
        </w:rPr>
        <w:t>рых организации стало известно.</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lastRenderedPageBreak/>
        <w:tab/>
      </w:r>
      <w:r w:rsidRPr="00ED2B76">
        <w:rPr>
          <w:rFonts w:ascii="Times New Roman" w:hAnsi="Times New Roman" w:cs="Times New Roman"/>
          <w:sz w:val="26"/>
          <w:szCs w:val="26"/>
        </w:rPr>
        <w:t>15.3. ДОУ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w:t>
      </w:r>
      <w:r>
        <w:rPr>
          <w:rFonts w:ascii="Times New Roman" w:hAnsi="Times New Roman" w:cs="Times New Roman"/>
          <w:sz w:val="26"/>
          <w:szCs w:val="26"/>
        </w:rPr>
        <w:t>равонарушении или преступлении.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15.4. Сотрудничество с контрольно – надзорными и правоохранительными органам</w:t>
      </w:r>
      <w:r>
        <w:rPr>
          <w:rFonts w:ascii="Times New Roman" w:hAnsi="Times New Roman" w:cs="Times New Roman"/>
          <w:sz w:val="26"/>
          <w:szCs w:val="26"/>
        </w:rPr>
        <w:t>и также осуществляется в форме:</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xml:space="preserve">– оказания содействия уполномоченным представителям </w:t>
      </w:r>
      <w:proofErr w:type="spellStart"/>
      <w:r w:rsidRPr="00ED2B76">
        <w:rPr>
          <w:rFonts w:ascii="Times New Roman" w:hAnsi="Times New Roman" w:cs="Times New Roman"/>
          <w:sz w:val="26"/>
          <w:szCs w:val="26"/>
        </w:rPr>
        <w:t>контрольнонадзорных</w:t>
      </w:r>
      <w:proofErr w:type="spellEnd"/>
      <w:r w:rsidRPr="00ED2B76">
        <w:rPr>
          <w:rFonts w:ascii="Times New Roman" w:hAnsi="Times New Roman" w:cs="Times New Roman"/>
          <w:sz w:val="26"/>
          <w:szCs w:val="26"/>
        </w:rPr>
        <w:t xml:space="preserve"> и правоохранительных органов при проведении ими контрольно –надзорных мероприятий в отношении организации по вопросам предупрежден</w:t>
      </w:r>
      <w:r>
        <w:rPr>
          <w:rFonts w:ascii="Times New Roman" w:hAnsi="Times New Roman" w:cs="Times New Roman"/>
          <w:sz w:val="26"/>
          <w:szCs w:val="26"/>
        </w:rPr>
        <w:t>ия и противодействия коррупции;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sidRPr="00ED2B76">
        <w:rPr>
          <w:rFonts w:ascii="Times New Roman" w:hAnsi="Times New Roman" w:cs="Times New Roman"/>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w:t>
      </w:r>
      <w:r>
        <w:rPr>
          <w:rFonts w:ascii="Times New Roman" w:hAnsi="Times New Roman" w:cs="Times New Roman"/>
          <w:sz w:val="26"/>
          <w:szCs w:val="26"/>
        </w:rPr>
        <w:t>ативно – розыскные мероприятия.</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15.5. Руководитель ДОУ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w:t>
      </w:r>
      <w:r>
        <w:rPr>
          <w:rFonts w:ascii="Times New Roman" w:hAnsi="Times New Roman" w:cs="Times New Roman"/>
          <w:sz w:val="26"/>
          <w:szCs w:val="26"/>
        </w:rPr>
        <w:t>равонарушениях и преступлениях.</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15.6. Руководитель ДОУ и работники не допускают вмешательства в деятельность должностных лиц контрольно – надзорны</w:t>
      </w:r>
      <w:r>
        <w:rPr>
          <w:rFonts w:ascii="Times New Roman" w:hAnsi="Times New Roman" w:cs="Times New Roman"/>
          <w:sz w:val="26"/>
          <w:szCs w:val="26"/>
        </w:rPr>
        <w:t>х и правоохранительных органов.</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p>
    <w:p w:rsidR="00ED2B76" w:rsidRPr="00ED2B76" w:rsidRDefault="00ED2B76" w:rsidP="004A5E14">
      <w:pPr>
        <w:widowControl/>
        <w:tabs>
          <w:tab w:val="left" w:pos="0"/>
        </w:tabs>
        <w:autoSpaceDE/>
        <w:autoSpaceDN/>
        <w:adjustRightInd/>
        <w:jc w:val="center"/>
        <w:rPr>
          <w:rFonts w:ascii="Times New Roman" w:hAnsi="Times New Roman" w:cs="Times New Roman"/>
          <w:b/>
          <w:sz w:val="26"/>
          <w:szCs w:val="26"/>
        </w:rPr>
      </w:pPr>
      <w:r w:rsidRPr="00ED2B76">
        <w:rPr>
          <w:rFonts w:ascii="Times New Roman" w:hAnsi="Times New Roman" w:cs="Times New Roman"/>
          <w:b/>
          <w:sz w:val="26"/>
          <w:szCs w:val="26"/>
        </w:rPr>
        <w:t xml:space="preserve">16. Ответственность работников за несоблюдение требований </w:t>
      </w:r>
      <w:proofErr w:type="spellStart"/>
      <w:r w:rsidRPr="00ED2B76">
        <w:rPr>
          <w:rFonts w:ascii="Times New Roman" w:hAnsi="Times New Roman" w:cs="Times New Roman"/>
          <w:b/>
          <w:sz w:val="26"/>
          <w:szCs w:val="26"/>
        </w:rPr>
        <w:t>антикоррупционной</w:t>
      </w:r>
      <w:proofErr w:type="spellEnd"/>
      <w:r w:rsidRPr="00ED2B76">
        <w:rPr>
          <w:rFonts w:ascii="Times New Roman" w:hAnsi="Times New Roman" w:cs="Times New Roman"/>
          <w:b/>
          <w:sz w:val="26"/>
          <w:szCs w:val="26"/>
        </w:rPr>
        <w:t xml:space="preserve"> политики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16.1. ДОУ и ее работники должны соблюдать нормы законодательст</w:t>
      </w:r>
      <w:r>
        <w:rPr>
          <w:rFonts w:ascii="Times New Roman" w:hAnsi="Times New Roman" w:cs="Times New Roman"/>
          <w:sz w:val="26"/>
          <w:szCs w:val="26"/>
        </w:rPr>
        <w:t>ва о противодействии коррупции.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16.2.Руководитель ДОУ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w:t>
      </w:r>
      <w:r>
        <w:rPr>
          <w:rFonts w:ascii="Times New Roman" w:hAnsi="Times New Roman" w:cs="Times New Roman"/>
          <w:sz w:val="26"/>
          <w:szCs w:val="26"/>
        </w:rPr>
        <w:t xml:space="preserve">щей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политики.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p>
    <w:p w:rsidR="00ED2B76" w:rsidRPr="00ED2B76" w:rsidRDefault="00ED2B76" w:rsidP="004A5E14">
      <w:pPr>
        <w:widowControl/>
        <w:tabs>
          <w:tab w:val="left" w:pos="0"/>
        </w:tabs>
        <w:autoSpaceDE/>
        <w:autoSpaceDN/>
        <w:adjustRightInd/>
        <w:jc w:val="center"/>
        <w:rPr>
          <w:rFonts w:ascii="Times New Roman" w:hAnsi="Times New Roman" w:cs="Times New Roman"/>
          <w:b/>
          <w:sz w:val="26"/>
          <w:szCs w:val="26"/>
        </w:rPr>
      </w:pPr>
      <w:r w:rsidRPr="00ED2B76">
        <w:rPr>
          <w:rFonts w:ascii="Times New Roman" w:hAnsi="Times New Roman" w:cs="Times New Roman"/>
          <w:b/>
          <w:sz w:val="26"/>
          <w:szCs w:val="26"/>
        </w:rPr>
        <w:t xml:space="preserve">17. Порядок пересмотра и внесения изменений в </w:t>
      </w:r>
      <w:proofErr w:type="spellStart"/>
      <w:r w:rsidRPr="00ED2B76">
        <w:rPr>
          <w:rFonts w:ascii="Times New Roman" w:hAnsi="Times New Roman" w:cs="Times New Roman"/>
          <w:b/>
          <w:sz w:val="26"/>
          <w:szCs w:val="26"/>
        </w:rPr>
        <w:t>Антикоррупционную</w:t>
      </w:r>
      <w:proofErr w:type="spellEnd"/>
      <w:r w:rsidRPr="00ED2B76">
        <w:rPr>
          <w:rFonts w:ascii="Times New Roman" w:hAnsi="Times New Roman" w:cs="Times New Roman"/>
          <w:b/>
          <w:sz w:val="26"/>
          <w:szCs w:val="26"/>
        </w:rPr>
        <w:t xml:space="preserve"> политику</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t>17.1.</w:t>
      </w:r>
      <w:r w:rsidRPr="00ED2B76">
        <w:rPr>
          <w:rFonts w:ascii="Times New Roman" w:hAnsi="Times New Roman" w:cs="Times New Roman"/>
          <w:sz w:val="26"/>
          <w:szCs w:val="26"/>
        </w:rPr>
        <w:t>ДОУ осуществляет регулярный мониторинг эффективности реализ</w:t>
      </w:r>
      <w:r>
        <w:rPr>
          <w:rFonts w:ascii="Times New Roman" w:hAnsi="Times New Roman" w:cs="Times New Roman"/>
          <w:sz w:val="26"/>
          <w:szCs w:val="26"/>
        </w:rPr>
        <w:t>ации Антикоррупционнойполитики.</w:t>
      </w:r>
    </w:p>
    <w:p w:rsid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 xml:space="preserve">17.2. Должностное лицо, ответственное за реализацию </w:t>
      </w:r>
      <w:proofErr w:type="spellStart"/>
      <w:r w:rsidRPr="00ED2B76">
        <w:rPr>
          <w:rFonts w:ascii="Times New Roman" w:hAnsi="Times New Roman" w:cs="Times New Roman"/>
          <w:sz w:val="26"/>
          <w:szCs w:val="26"/>
        </w:rPr>
        <w:t>Антикоррупционной</w:t>
      </w:r>
      <w:proofErr w:type="spellEnd"/>
      <w:r w:rsidRPr="00ED2B76">
        <w:rPr>
          <w:rFonts w:ascii="Times New Roman" w:hAnsi="Times New Roman" w:cs="Times New Roman"/>
          <w:sz w:val="26"/>
          <w:szCs w:val="26"/>
        </w:rPr>
        <w:t xml:space="preserve"> политики, ежегодно готовит отчет о реализации мер по предупреждению коррупции в ДОУ, на основании которого в настоящую </w:t>
      </w:r>
      <w:proofErr w:type="spellStart"/>
      <w:r w:rsidRPr="00ED2B76">
        <w:rPr>
          <w:rFonts w:ascii="Times New Roman" w:hAnsi="Times New Roman" w:cs="Times New Roman"/>
          <w:sz w:val="26"/>
          <w:szCs w:val="26"/>
        </w:rPr>
        <w:t>Антикоррупционную</w:t>
      </w:r>
      <w:proofErr w:type="spellEnd"/>
      <w:r w:rsidRPr="00ED2B76">
        <w:rPr>
          <w:rFonts w:ascii="Times New Roman" w:hAnsi="Times New Roman" w:cs="Times New Roman"/>
          <w:sz w:val="26"/>
          <w:szCs w:val="26"/>
        </w:rPr>
        <w:t xml:space="preserve"> политику могут быть </w:t>
      </w:r>
      <w:r>
        <w:rPr>
          <w:rFonts w:ascii="Times New Roman" w:hAnsi="Times New Roman" w:cs="Times New Roman"/>
          <w:sz w:val="26"/>
          <w:szCs w:val="26"/>
        </w:rPr>
        <w:t>внесены изменения и дополнения.</w:t>
      </w:r>
    </w:p>
    <w:p w:rsidR="009A4F7B" w:rsidRPr="00ED2B76" w:rsidRDefault="00ED2B76" w:rsidP="004A5E14">
      <w:pPr>
        <w:widowControl/>
        <w:tabs>
          <w:tab w:val="left" w:pos="0"/>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ab/>
      </w:r>
      <w:r w:rsidRPr="00ED2B76">
        <w:rPr>
          <w:rFonts w:ascii="Times New Roman" w:hAnsi="Times New Roman" w:cs="Times New Roman"/>
          <w:sz w:val="26"/>
          <w:szCs w:val="26"/>
        </w:rPr>
        <w:t xml:space="preserve">17.3. Пересмотр принятой </w:t>
      </w:r>
      <w:proofErr w:type="spellStart"/>
      <w:r w:rsidRPr="00ED2B76">
        <w:rPr>
          <w:rFonts w:ascii="Times New Roman" w:hAnsi="Times New Roman" w:cs="Times New Roman"/>
          <w:sz w:val="26"/>
          <w:szCs w:val="26"/>
        </w:rPr>
        <w:t>Антикоррупционной</w:t>
      </w:r>
      <w:proofErr w:type="spellEnd"/>
      <w:r w:rsidRPr="00ED2B76">
        <w:rPr>
          <w:rFonts w:ascii="Times New Roman" w:hAnsi="Times New Roman" w:cs="Times New Roman"/>
          <w:sz w:val="26"/>
          <w:szCs w:val="26"/>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организационно–штатной правовой формы или организационно – структуры организации.</w:t>
      </w:r>
    </w:p>
    <w:sectPr w:rsidR="009A4F7B" w:rsidRPr="00ED2B76" w:rsidSect="00354C72">
      <w:headerReference w:type="default" r:id="rId8"/>
      <w:pgSz w:w="11906" w:h="16838"/>
      <w:pgMar w:top="1135"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34" w:rsidRDefault="00762C34" w:rsidP="00403F25">
      <w:r>
        <w:separator/>
      </w:r>
    </w:p>
  </w:endnote>
  <w:endnote w:type="continuationSeparator" w:id="0">
    <w:p w:rsidR="00762C34" w:rsidRDefault="00762C34" w:rsidP="00403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34" w:rsidRDefault="00762C34" w:rsidP="00403F25">
      <w:r>
        <w:separator/>
      </w:r>
    </w:p>
  </w:footnote>
  <w:footnote w:type="continuationSeparator" w:id="0">
    <w:p w:rsidR="00762C34" w:rsidRDefault="00762C34" w:rsidP="00403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64736"/>
      <w:docPartObj>
        <w:docPartGallery w:val="Page Numbers (Top of Page)"/>
        <w:docPartUnique/>
      </w:docPartObj>
    </w:sdtPr>
    <w:sdtContent>
      <w:p w:rsidR="00317CB1" w:rsidRDefault="00D75132">
        <w:pPr>
          <w:pStyle w:val="aa"/>
          <w:jc w:val="center"/>
        </w:pPr>
        <w:fldSimple w:instr=" PAGE   \* MERGEFORMAT ">
          <w:r w:rsidR="002A6F4F">
            <w:rPr>
              <w:noProof/>
            </w:rPr>
            <w:t>11</w:t>
          </w:r>
        </w:fldSimple>
      </w:p>
    </w:sdtContent>
  </w:sdt>
  <w:p w:rsidR="00317CB1" w:rsidRDefault="00317C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DCB"/>
    <w:multiLevelType w:val="multilevel"/>
    <w:tmpl w:val="8862A182"/>
    <w:styleLink w:val="WW8Num69"/>
    <w:lvl w:ilvl="0">
      <w:start w:val="2"/>
      <w:numFmt w:val="decimal"/>
      <w:lvlText w:val="5.%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EAF7047"/>
    <w:multiLevelType w:val="hybridMultilevel"/>
    <w:tmpl w:val="1B7CEC4C"/>
    <w:lvl w:ilvl="0" w:tplc="D4E27D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17E39E9"/>
    <w:multiLevelType w:val="multilevel"/>
    <w:tmpl w:val="CCBA87EE"/>
    <w:styleLink w:val="WW8Num6"/>
    <w:lvl w:ilvl="0">
      <w:start w:val="2"/>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39F6656"/>
    <w:multiLevelType w:val="multilevel"/>
    <w:tmpl w:val="6D0CC20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5F62F59"/>
    <w:multiLevelType w:val="multilevel"/>
    <w:tmpl w:val="428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F6A9B"/>
    <w:multiLevelType w:val="multilevel"/>
    <w:tmpl w:val="F804499A"/>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8AD474C"/>
    <w:multiLevelType w:val="hybridMultilevel"/>
    <w:tmpl w:val="44A284F8"/>
    <w:lvl w:ilvl="0" w:tplc="D1EE3254">
      <w:start w:val="1"/>
      <w:numFmt w:val="decimal"/>
      <w:lvlText w:val="%1."/>
      <w:lvlJc w:val="left"/>
      <w:pPr>
        <w:ind w:left="1512"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2B661D"/>
    <w:multiLevelType w:val="multilevel"/>
    <w:tmpl w:val="A2EA75C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nsid w:val="29090BDF"/>
    <w:multiLevelType w:val="multilevel"/>
    <w:tmpl w:val="3DCE7EC0"/>
    <w:styleLink w:val="WW8Num51"/>
    <w:lvl w:ilvl="0">
      <w:start w:val="1"/>
      <w:numFmt w:val="decimal"/>
      <w:lvlText w:val="4.%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6807AA7"/>
    <w:multiLevelType w:val="multilevel"/>
    <w:tmpl w:val="38DCC28E"/>
    <w:styleLink w:val="WW8Num31"/>
    <w:lvl w:ilvl="0">
      <w:start w:val="2"/>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7532196"/>
    <w:multiLevelType w:val="singleLevel"/>
    <w:tmpl w:val="7DE2E934"/>
    <w:lvl w:ilvl="0">
      <w:start w:val="13"/>
      <w:numFmt w:val="decimal"/>
      <w:lvlText w:val="4.3.%1."/>
      <w:legacy w:legacy="1" w:legacySpace="0" w:legacyIndent="677"/>
      <w:lvlJc w:val="left"/>
      <w:rPr>
        <w:rFonts w:ascii="Times New Roman" w:hAnsi="Times New Roman" w:cs="Times New Roman" w:hint="default"/>
        <w:i w:val="0"/>
      </w:rPr>
    </w:lvl>
  </w:abstractNum>
  <w:abstractNum w:abstractNumId="11">
    <w:nsid w:val="3ECB2CFF"/>
    <w:multiLevelType w:val="multilevel"/>
    <w:tmpl w:val="EDEAD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33736F"/>
    <w:multiLevelType w:val="hybridMultilevel"/>
    <w:tmpl w:val="7B804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D296B"/>
    <w:multiLevelType w:val="multilevel"/>
    <w:tmpl w:val="73CCF26E"/>
    <w:styleLink w:val="WW8Num37"/>
    <w:lvl w:ilvl="0">
      <w:start w:val="1"/>
      <w:numFmt w:val="decimal"/>
      <w:lvlText w:val="6.%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838186B"/>
    <w:multiLevelType w:val="multilevel"/>
    <w:tmpl w:val="EA520B0C"/>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F4407D0"/>
    <w:multiLevelType w:val="multilevel"/>
    <w:tmpl w:val="5A281666"/>
    <w:lvl w:ilvl="0">
      <w:start w:val="1"/>
      <w:numFmt w:val="decimal"/>
      <w:lvlText w:val="%1."/>
      <w:lvlJc w:val="left"/>
      <w:pPr>
        <w:ind w:left="1065"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6">
    <w:nsid w:val="613900C2"/>
    <w:multiLevelType w:val="multilevel"/>
    <w:tmpl w:val="9CD89F9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5C530F"/>
    <w:multiLevelType w:val="multilevel"/>
    <w:tmpl w:val="3D10135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793417B"/>
    <w:multiLevelType w:val="multilevel"/>
    <w:tmpl w:val="B87603E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C90178C"/>
    <w:multiLevelType w:val="multilevel"/>
    <w:tmpl w:val="F376B0EE"/>
    <w:styleLink w:val="WW8Num3"/>
    <w:lvl w:ilvl="0">
      <w:start w:val="2"/>
      <w:numFmt w:val="decimal"/>
      <w:lvlText w:val="1.%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A957701"/>
    <w:multiLevelType w:val="hybridMultilevel"/>
    <w:tmpl w:val="97DEA8B6"/>
    <w:lvl w:ilvl="0" w:tplc="F722776C">
      <w:start w:val="1"/>
      <w:numFmt w:val="upperRoman"/>
      <w:pStyle w:val="1"/>
      <w:lvlText w:val="%1."/>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866624">
      <w:start w:val="1"/>
      <w:numFmt w:val="lowerLetter"/>
      <w:lvlText w:val="%2"/>
      <w:lvlJc w:val="left"/>
      <w:pPr>
        <w:ind w:left="2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E622C1C">
      <w:start w:val="1"/>
      <w:numFmt w:val="lowerRoman"/>
      <w:lvlText w:val="%3"/>
      <w:lvlJc w:val="left"/>
      <w:pPr>
        <w:ind w:left="3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504F2E">
      <w:start w:val="1"/>
      <w:numFmt w:val="decimal"/>
      <w:lvlText w:val="%4"/>
      <w:lvlJc w:val="left"/>
      <w:pPr>
        <w:ind w:left="4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B82632">
      <w:start w:val="1"/>
      <w:numFmt w:val="lowerLetter"/>
      <w:lvlText w:val="%5"/>
      <w:lvlJc w:val="left"/>
      <w:pPr>
        <w:ind w:left="5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C6FF5E">
      <w:start w:val="1"/>
      <w:numFmt w:val="lowerRoman"/>
      <w:lvlText w:val="%6"/>
      <w:lvlJc w:val="left"/>
      <w:pPr>
        <w:ind w:left="5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788DA2A">
      <w:start w:val="1"/>
      <w:numFmt w:val="decimal"/>
      <w:lvlText w:val="%7"/>
      <w:lvlJc w:val="left"/>
      <w:pPr>
        <w:ind w:left="6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E0D154">
      <w:start w:val="1"/>
      <w:numFmt w:val="lowerLetter"/>
      <w:lvlText w:val="%8"/>
      <w:lvlJc w:val="left"/>
      <w:pPr>
        <w:ind w:left="7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1C8B2D4">
      <w:start w:val="1"/>
      <w:numFmt w:val="lowerRoman"/>
      <w:lvlText w:val="%9"/>
      <w:lvlJc w:val="left"/>
      <w:pPr>
        <w:ind w:left="8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B071A16"/>
    <w:multiLevelType w:val="multilevel"/>
    <w:tmpl w:val="08A05EC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EAF5999"/>
    <w:multiLevelType w:val="multilevel"/>
    <w:tmpl w:val="EDB849F4"/>
    <w:lvl w:ilvl="0">
      <w:start w:val="1"/>
      <w:numFmt w:val="decimal"/>
      <w:lvlText w:val="%1."/>
      <w:lvlJc w:val="left"/>
      <w:pPr>
        <w:ind w:left="1425" w:hanging="360"/>
      </w:pPr>
      <w:rPr>
        <w:rFonts w:hint="default"/>
      </w:rPr>
    </w:lvl>
    <w:lvl w:ilvl="1">
      <w:start w:val="1"/>
      <w:numFmt w:val="decimal"/>
      <w:isLgl/>
      <w:lvlText w:val="%2."/>
      <w:lvlJc w:val="left"/>
      <w:pPr>
        <w:ind w:left="1590" w:hanging="525"/>
      </w:pPr>
      <w:rPr>
        <w:rFonts w:ascii="Times New Roman" w:eastAsia="Times New Roman" w:hAnsi="Times New Roman" w:cs="Times New Roman"/>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num w:numId="1">
    <w:abstractNumId w:val="4"/>
  </w:num>
  <w:num w:numId="2">
    <w:abstractNumId w:val="20"/>
  </w:num>
  <w:num w:numId="3">
    <w:abstractNumId w:val="19"/>
  </w:num>
  <w:num w:numId="4">
    <w:abstractNumId w:val="2"/>
  </w:num>
  <w:num w:numId="5">
    <w:abstractNumId w:val="9"/>
  </w:num>
  <w:num w:numId="6">
    <w:abstractNumId w:val="8"/>
  </w:num>
  <w:num w:numId="7">
    <w:abstractNumId w:val="0"/>
  </w:num>
  <w:num w:numId="8">
    <w:abstractNumId w:val="13"/>
  </w:num>
  <w:num w:numId="9">
    <w:abstractNumId w:val="3"/>
  </w:num>
  <w:num w:numId="10">
    <w:abstractNumId w:val="14"/>
  </w:num>
  <w:num w:numId="11">
    <w:abstractNumId w:val="5"/>
  </w:num>
  <w:num w:numId="12">
    <w:abstractNumId w:val="18"/>
  </w:num>
  <w:num w:numId="13">
    <w:abstractNumId w:val="21"/>
  </w:num>
  <w:num w:numId="14">
    <w:abstractNumId w:val="17"/>
  </w:num>
  <w:num w:numId="15">
    <w:abstractNumId w:val="11"/>
  </w:num>
  <w:num w:numId="16">
    <w:abstractNumId w:val="16"/>
  </w:num>
  <w:num w:numId="17">
    <w:abstractNumId w:val="7"/>
  </w:num>
  <w:num w:numId="18">
    <w:abstractNumId w:val="12"/>
  </w:num>
  <w:num w:numId="19">
    <w:abstractNumId w:val="10"/>
  </w:num>
  <w:num w:numId="20">
    <w:abstractNumId w:val="15"/>
  </w:num>
  <w:num w:numId="21">
    <w:abstractNumId w:val="22"/>
  </w:num>
  <w:num w:numId="22">
    <w:abstractNumId w:val="6"/>
  </w:num>
  <w:num w:numId="23">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4767F"/>
    <w:rsid w:val="00014121"/>
    <w:rsid w:val="00024779"/>
    <w:rsid w:val="000274D9"/>
    <w:rsid w:val="00040004"/>
    <w:rsid w:val="00041BEF"/>
    <w:rsid w:val="00057A54"/>
    <w:rsid w:val="00063FEA"/>
    <w:rsid w:val="00066501"/>
    <w:rsid w:val="0007470B"/>
    <w:rsid w:val="00077987"/>
    <w:rsid w:val="000820A3"/>
    <w:rsid w:val="000849D2"/>
    <w:rsid w:val="000857B3"/>
    <w:rsid w:val="00097C44"/>
    <w:rsid w:val="000A2398"/>
    <w:rsid w:val="000A68FA"/>
    <w:rsid w:val="000A6A48"/>
    <w:rsid w:val="000B3BD2"/>
    <w:rsid w:val="000C34B0"/>
    <w:rsid w:val="000D7BD7"/>
    <w:rsid w:val="000E43B6"/>
    <w:rsid w:val="000E5BC4"/>
    <w:rsid w:val="000E7532"/>
    <w:rsid w:val="000F7001"/>
    <w:rsid w:val="000F7350"/>
    <w:rsid w:val="0010300B"/>
    <w:rsid w:val="00103673"/>
    <w:rsid w:val="00106C10"/>
    <w:rsid w:val="00120610"/>
    <w:rsid w:val="00120758"/>
    <w:rsid w:val="00134F54"/>
    <w:rsid w:val="00142012"/>
    <w:rsid w:val="001677A2"/>
    <w:rsid w:val="00171D3F"/>
    <w:rsid w:val="00193262"/>
    <w:rsid w:val="001B4A48"/>
    <w:rsid w:val="001B7596"/>
    <w:rsid w:val="001D2E91"/>
    <w:rsid w:val="001D697A"/>
    <w:rsid w:val="001E0C50"/>
    <w:rsid w:val="001E0D34"/>
    <w:rsid w:val="002065F2"/>
    <w:rsid w:val="00210131"/>
    <w:rsid w:val="00213A1C"/>
    <w:rsid w:val="00213A3C"/>
    <w:rsid w:val="002218E9"/>
    <w:rsid w:val="00224A4F"/>
    <w:rsid w:val="0023342F"/>
    <w:rsid w:val="00233D65"/>
    <w:rsid w:val="002411EA"/>
    <w:rsid w:val="00245647"/>
    <w:rsid w:val="00253067"/>
    <w:rsid w:val="002657D7"/>
    <w:rsid w:val="00282607"/>
    <w:rsid w:val="00292E3D"/>
    <w:rsid w:val="002A6F4F"/>
    <w:rsid w:val="002E19A2"/>
    <w:rsid w:val="002E345D"/>
    <w:rsid w:val="002E680E"/>
    <w:rsid w:val="002E6CF4"/>
    <w:rsid w:val="002F492C"/>
    <w:rsid w:val="00317BFD"/>
    <w:rsid w:val="00317CB1"/>
    <w:rsid w:val="0032165C"/>
    <w:rsid w:val="0032690E"/>
    <w:rsid w:val="00333938"/>
    <w:rsid w:val="00337D12"/>
    <w:rsid w:val="0034286E"/>
    <w:rsid w:val="003478CF"/>
    <w:rsid w:val="00354C72"/>
    <w:rsid w:val="00356A6A"/>
    <w:rsid w:val="00360DEC"/>
    <w:rsid w:val="00366301"/>
    <w:rsid w:val="00370680"/>
    <w:rsid w:val="0037700F"/>
    <w:rsid w:val="00385A3B"/>
    <w:rsid w:val="00393B75"/>
    <w:rsid w:val="00394FEF"/>
    <w:rsid w:val="00396957"/>
    <w:rsid w:val="003D2085"/>
    <w:rsid w:val="003D420B"/>
    <w:rsid w:val="003D520B"/>
    <w:rsid w:val="003D7276"/>
    <w:rsid w:val="003F268A"/>
    <w:rsid w:val="00403F25"/>
    <w:rsid w:val="0041572C"/>
    <w:rsid w:val="00415DB5"/>
    <w:rsid w:val="004209EC"/>
    <w:rsid w:val="00422191"/>
    <w:rsid w:val="00423BF4"/>
    <w:rsid w:val="00433688"/>
    <w:rsid w:val="0043408F"/>
    <w:rsid w:val="0043596C"/>
    <w:rsid w:val="004369F6"/>
    <w:rsid w:val="00443245"/>
    <w:rsid w:val="004452AE"/>
    <w:rsid w:val="004548F3"/>
    <w:rsid w:val="00467661"/>
    <w:rsid w:val="00492EB7"/>
    <w:rsid w:val="004A059E"/>
    <w:rsid w:val="004A5E14"/>
    <w:rsid w:val="004C0E7C"/>
    <w:rsid w:val="004D68F4"/>
    <w:rsid w:val="004E1875"/>
    <w:rsid w:val="004F17BF"/>
    <w:rsid w:val="004F1800"/>
    <w:rsid w:val="004F33EE"/>
    <w:rsid w:val="00502916"/>
    <w:rsid w:val="005042A0"/>
    <w:rsid w:val="00516F40"/>
    <w:rsid w:val="00517648"/>
    <w:rsid w:val="0054134E"/>
    <w:rsid w:val="00542C8D"/>
    <w:rsid w:val="0056342D"/>
    <w:rsid w:val="00563D64"/>
    <w:rsid w:val="005702A4"/>
    <w:rsid w:val="0057259C"/>
    <w:rsid w:val="005A2965"/>
    <w:rsid w:val="005B5C6B"/>
    <w:rsid w:val="005C15D4"/>
    <w:rsid w:val="005C7CF8"/>
    <w:rsid w:val="005F4B90"/>
    <w:rsid w:val="00625076"/>
    <w:rsid w:val="00644E07"/>
    <w:rsid w:val="006466C8"/>
    <w:rsid w:val="0064711B"/>
    <w:rsid w:val="0064767F"/>
    <w:rsid w:val="006B07FD"/>
    <w:rsid w:val="006B1C9D"/>
    <w:rsid w:val="006D6A0F"/>
    <w:rsid w:val="006E2319"/>
    <w:rsid w:val="006F6362"/>
    <w:rsid w:val="0070168C"/>
    <w:rsid w:val="00702171"/>
    <w:rsid w:val="007119EF"/>
    <w:rsid w:val="00732385"/>
    <w:rsid w:val="007425E4"/>
    <w:rsid w:val="00744489"/>
    <w:rsid w:val="007447B4"/>
    <w:rsid w:val="0075081B"/>
    <w:rsid w:val="00762C34"/>
    <w:rsid w:val="0076315D"/>
    <w:rsid w:val="00783DF8"/>
    <w:rsid w:val="007872C9"/>
    <w:rsid w:val="007A1CC4"/>
    <w:rsid w:val="007B51A7"/>
    <w:rsid w:val="007C0129"/>
    <w:rsid w:val="007C171C"/>
    <w:rsid w:val="007D19A2"/>
    <w:rsid w:val="007E4DE5"/>
    <w:rsid w:val="007F1DF1"/>
    <w:rsid w:val="007F41F2"/>
    <w:rsid w:val="007F60E5"/>
    <w:rsid w:val="00825C02"/>
    <w:rsid w:val="008300BF"/>
    <w:rsid w:val="0083013D"/>
    <w:rsid w:val="00834089"/>
    <w:rsid w:val="00836140"/>
    <w:rsid w:val="00842F90"/>
    <w:rsid w:val="00853853"/>
    <w:rsid w:val="00890E4E"/>
    <w:rsid w:val="008970EE"/>
    <w:rsid w:val="008A14DC"/>
    <w:rsid w:val="008B1160"/>
    <w:rsid w:val="008B5153"/>
    <w:rsid w:val="008B7857"/>
    <w:rsid w:val="008C1F81"/>
    <w:rsid w:val="008C3D47"/>
    <w:rsid w:val="008C70B0"/>
    <w:rsid w:val="008D0D92"/>
    <w:rsid w:val="008D62AF"/>
    <w:rsid w:val="008F03E3"/>
    <w:rsid w:val="008F4DB7"/>
    <w:rsid w:val="009000B9"/>
    <w:rsid w:val="0091723C"/>
    <w:rsid w:val="00924AFB"/>
    <w:rsid w:val="0094533B"/>
    <w:rsid w:val="00947D0F"/>
    <w:rsid w:val="009772BF"/>
    <w:rsid w:val="0099015F"/>
    <w:rsid w:val="00992A39"/>
    <w:rsid w:val="00997C45"/>
    <w:rsid w:val="009A11B3"/>
    <w:rsid w:val="009A4F7B"/>
    <w:rsid w:val="009B027D"/>
    <w:rsid w:val="009D45DB"/>
    <w:rsid w:val="009E0959"/>
    <w:rsid w:val="009E7052"/>
    <w:rsid w:val="009F336A"/>
    <w:rsid w:val="00A01552"/>
    <w:rsid w:val="00A03314"/>
    <w:rsid w:val="00A049D1"/>
    <w:rsid w:val="00A37FB6"/>
    <w:rsid w:val="00A447D0"/>
    <w:rsid w:val="00A70E1E"/>
    <w:rsid w:val="00A73A28"/>
    <w:rsid w:val="00A809CF"/>
    <w:rsid w:val="00A81BAA"/>
    <w:rsid w:val="00A91673"/>
    <w:rsid w:val="00AA5274"/>
    <w:rsid w:val="00AB252D"/>
    <w:rsid w:val="00AD7C26"/>
    <w:rsid w:val="00AF1DBF"/>
    <w:rsid w:val="00AF4558"/>
    <w:rsid w:val="00B04E23"/>
    <w:rsid w:val="00B11AD9"/>
    <w:rsid w:val="00B152EE"/>
    <w:rsid w:val="00B21EC1"/>
    <w:rsid w:val="00B22484"/>
    <w:rsid w:val="00B274B5"/>
    <w:rsid w:val="00B33C80"/>
    <w:rsid w:val="00B37C42"/>
    <w:rsid w:val="00B43992"/>
    <w:rsid w:val="00B4756F"/>
    <w:rsid w:val="00B61EB8"/>
    <w:rsid w:val="00B62EBD"/>
    <w:rsid w:val="00B6774F"/>
    <w:rsid w:val="00B706E4"/>
    <w:rsid w:val="00B7606E"/>
    <w:rsid w:val="00B768F9"/>
    <w:rsid w:val="00B97224"/>
    <w:rsid w:val="00BA4E01"/>
    <w:rsid w:val="00BB4DFA"/>
    <w:rsid w:val="00BC1C75"/>
    <w:rsid w:val="00BC6014"/>
    <w:rsid w:val="00BC7452"/>
    <w:rsid w:val="00BE0E77"/>
    <w:rsid w:val="00BE50C9"/>
    <w:rsid w:val="00BE65F1"/>
    <w:rsid w:val="00BF1C65"/>
    <w:rsid w:val="00C0092C"/>
    <w:rsid w:val="00C06586"/>
    <w:rsid w:val="00C06656"/>
    <w:rsid w:val="00C25B76"/>
    <w:rsid w:val="00C34D3E"/>
    <w:rsid w:val="00C409B1"/>
    <w:rsid w:val="00C41F97"/>
    <w:rsid w:val="00C65E44"/>
    <w:rsid w:val="00C7175D"/>
    <w:rsid w:val="00C75FED"/>
    <w:rsid w:val="00C777ED"/>
    <w:rsid w:val="00C802D5"/>
    <w:rsid w:val="00C81B88"/>
    <w:rsid w:val="00C84B18"/>
    <w:rsid w:val="00C85E28"/>
    <w:rsid w:val="00C96C51"/>
    <w:rsid w:val="00CD50D2"/>
    <w:rsid w:val="00CE3D21"/>
    <w:rsid w:val="00CE496F"/>
    <w:rsid w:val="00CF1D53"/>
    <w:rsid w:val="00D10D4C"/>
    <w:rsid w:val="00D1596C"/>
    <w:rsid w:val="00D2122B"/>
    <w:rsid w:val="00D216C0"/>
    <w:rsid w:val="00D25C94"/>
    <w:rsid w:val="00D41139"/>
    <w:rsid w:val="00D42B42"/>
    <w:rsid w:val="00D47A42"/>
    <w:rsid w:val="00D51DE0"/>
    <w:rsid w:val="00D5289F"/>
    <w:rsid w:val="00D60A30"/>
    <w:rsid w:val="00D75132"/>
    <w:rsid w:val="00D87CFB"/>
    <w:rsid w:val="00DA3393"/>
    <w:rsid w:val="00DE1ADC"/>
    <w:rsid w:val="00E04F13"/>
    <w:rsid w:val="00E11A87"/>
    <w:rsid w:val="00E1503B"/>
    <w:rsid w:val="00E27CB8"/>
    <w:rsid w:val="00E4483C"/>
    <w:rsid w:val="00E518B8"/>
    <w:rsid w:val="00E54F5C"/>
    <w:rsid w:val="00E62489"/>
    <w:rsid w:val="00E73C24"/>
    <w:rsid w:val="00E76B1D"/>
    <w:rsid w:val="00E8515B"/>
    <w:rsid w:val="00E95651"/>
    <w:rsid w:val="00EB4B54"/>
    <w:rsid w:val="00EB702C"/>
    <w:rsid w:val="00ED2A92"/>
    <w:rsid w:val="00ED2B76"/>
    <w:rsid w:val="00ED31EF"/>
    <w:rsid w:val="00EF0E94"/>
    <w:rsid w:val="00EF385A"/>
    <w:rsid w:val="00F116F5"/>
    <w:rsid w:val="00F25E93"/>
    <w:rsid w:val="00F54972"/>
    <w:rsid w:val="00F60409"/>
    <w:rsid w:val="00F62237"/>
    <w:rsid w:val="00F64F27"/>
    <w:rsid w:val="00F66DB7"/>
    <w:rsid w:val="00F71838"/>
    <w:rsid w:val="00F97281"/>
    <w:rsid w:val="00F97EFA"/>
    <w:rsid w:val="00FA483F"/>
    <w:rsid w:val="00FB4F17"/>
    <w:rsid w:val="00FD0FA4"/>
    <w:rsid w:val="00FD40A0"/>
    <w:rsid w:val="00FE4DD9"/>
    <w:rsid w:val="00FE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6E4"/>
    <w:pPr>
      <w:widowControl w:val="0"/>
      <w:autoSpaceDE w:val="0"/>
      <w:autoSpaceDN w:val="0"/>
      <w:adjustRightInd w:val="0"/>
    </w:pPr>
    <w:rPr>
      <w:rFonts w:ascii="Arial" w:hAnsi="Arial" w:cs="Arial"/>
    </w:rPr>
  </w:style>
  <w:style w:type="paragraph" w:styleId="1">
    <w:name w:val="heading 1"/>
    <w:next w:val="a"/>
    <w:link w:val="10"/>
    <w:uiPriority w:val="9"/>
    <w:unhideWhenUsed/>
    <w:qFormat/>
    <w:rsid w:val="00A91673"/>
    <w:pPr>
      <w:keepNext/>
      <w:keepLines/>
      <w:numPr>
        <w:numId w:val="2"/>
      </w:numPr>
      <w:spacing w:line="249" w:lineRule="auto"/>
      <w:ind w:left="10" w:right="2" w:hanging="10"/>
      <w:jc w:val="center"/>
      <w:outlineLvl w:val="0"/>
    </w:pPr>
    <w:rPr>
      <w:b/>
      <w:color w:val="000000"/>
      <w:sz w:val="28"/>
      <w:szCs w:val="22"/>
    </w:rPr>
  </w:style>
  <w:style w:type="paragraph" w:styleId="2">
    <w:name w:val="heading 2"/>
    <w:basedOn w:val="a"/>
    <w:next w:val="a"/>
    <w:link w:val="20"/>
    <w:unhideWhenUsed/>
    <w:qFormat/>
    <w:rsid w:val="000E5B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2E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70680"/>
    <w:pPr>
      <w:widowControl/>
      <w:autoSpaceDE/>
      <w:autoSpaceDN/>
      <w:adjustRightInd/>
      <w:spacing w:before="30" w:after="30"/>
    </w:pPr>
    <w:rPr>
      <w:rFonts w:ascii="Times New Roman" w:hAnsi="Times New Roman" w:cs="Times New Roman"/>
    </w:rPr>
  </w:style>
  <w:style w:type="character" w:styleId="a5">
    <w:name w:val="Strong"/>
    <w:qFormat/>
    <w:rsid w:val="00370680"/>
    <w:rPr>
      <w:b/>
      <w:bCs/>
    </w:rPr>
  </w:style>
  <w:style w:type="paragraph" w:customStyle="1" w:styleId="a6">
    <w:name w:val="Знак"/>
    <w:basedOn w:val="a"/>
    <w:rsid w:val="00D41139"/>
    <w:pPr>
      <w:widowControl/>
      <w:autoSpaceDE/>
      <w:autoSpaceDN/>
      <w:adjustRightInd/>
      <w:spacing w:after="160" w:line="240" w:lineRule="exact"/>
    </w:pPr>
    <w:rPr>
      <w:rFonts w:ascii="Verdana" w:hAnsi="Verdana" w:cs="Times New Roman"/>
      <w:lang w:val="en-US" w:eastAsia="en-US"/>
    </w:rPr>
  </w:style>
  <w:style w:type="paragraph" w:styleId="a7">
    <w:name w:val="Title"/>
    <w:basedOn w:val="a"/>
    <w:qFormat/>
    <w:rsid w:val="00E8515B"/>
    <w:pPr>
      <w:widowControl/>
      <w:autoSpaceDE/>
      <w:autoSpaceDN/>
      <w:adjustRightInd/>
      <w:jc w:val="center"/>
    </w:pPr>
    <w:rPr>
      <w:rFonts w:ascii="Times New Roman" w:hAnsi="Times New Roman" w:cs="Times New Roman"/>
      <w:sz w:val="28"/>
    </w:rPr>
  </w:style>
  <w:style w:type="paragraph" w:styleId="a8">
    <w:name w:val="Balloon Text"/>
    <w:basedOn w:val="a"/>
    <w:link w:val="a9"/>
    <w:rsid w:val="00B97224"/>
    <w:rPr>
      <w:rFonts w:ascii="Tahoma" w:hAnsi="Tahoma" w:cs="Times New Roman"/>
      <w:sz w:val="16"/>
      <w:szCs w:val="16"/>
    </w:rPr>
  </w:style>
  <w:style w:type="character" w:customStyle="1" w:styleId="a9">
    <w:name w:val="Текст выноски Знак"/>
    <w:link w:val="a8"/>
    <w:rsid w:val="00B97224"/>
    <w:rPr>
      <w:rFonts w:ascii="Tahoma" w:hAnsi="Tahoma" w:cs="Tahoma"/>
      <w:sz w:val="16"/>
      <w:szCs w:val="16"/>
    </w:rPr>
  </w:style>
  <w:style w:type="paragraph" w:styleId="aa">
    <w:name w:val="header"/>
    <w:basedOn w:val="a"/>
    <w:link w:val="ab"/>
    <w:uiPriority w:val="99"/>
    <w:rsid w:val="00403F25"/>
    <w:pPr>
      <w:tabs>
        <w:tab w:val="center" w:pos="4677"/>
        <w:tab w:val="right" w:pos="9355"/>
      </w:tabs>
    </w:pPr>
  </w:style>
  <w:style w:type="character" w:customStyle="1" w:styleId="ab">
    <w:name w:val="Верхний колонтитул Знак"/>
    <w:basedOn w:val="a0"/>
    <w:link w:val="aa"/>
    <w:uiPriority w:val="99"/>
    <w:rsid w:val="00403F25"/>
    <w:rPr>
      <w:rFonts w:ascii="Arial" w:hAnsi="Arial" w:cs="Arial"/>
    </w:rPr>
  </w:style>
  <w:style w:type="paragraph" w:styleId="ac">
    <w:name w:val="footer"/>
    <w:basedOn w:val="a"/>
    <w:link w:val="ad"/>
    <w:rsid w:val="00403F25"/>
    <w:pPr>
      <w:tabs>
        <w:tab w:val="center" w:pos="4677"/>
        <w:tab w:val="right" w:pos="9355"/>
      </w:tabs>
    </w:pPr>
  </w:style>
  <w:style w:type="character" w:customStyle="1" w:styleId="ad">
    <w:name w:val="Нижний колонтитул Знак"/>
    <w:basedOn w:val="a0"/>
    <w:link w:val="ac"/>
    <w:rsid w:val="00403F25"/>
    <w:rPr>
      <w:rFonts w:ascii="Arial" w:hAnsi="Arial" w:cs="Arial"/>
    </w:rPr>
  </w:style>
  <w:style w:type="character" w:customStyle="1" w:styleId="10">
    <w:name w:val="Заголовок 1 Знак"/>
    <w:basedOn w:val="a0"/>
    <w:link w:val="1"/>
    <w:uiPriority w:val="9"/>
    <w:rsid w:val="00A91673"/>
    <w:rPr>
      <w:b/>
      <w:color w:val="000000"/>
      <w:sz w:val="28"/>
      <w:szCs w:val="22"/>
    </w:rPr>
  </w:style>
  <w:style w:type="character" w:customStyle="1" w:styleId="ae">
    <w:name w:val="Цветовое выделение"/>
    <w:uiPriority w:val="99"/>
    <w:rsid w:val="00A91673"/>
    <w:rPr>
      <w:b/>
      <w:color w:val="26282F"/>
    </w:rPr>
  </w:style>
  <w:style w:type="character" w:customStyle="1" w:styleId="af">
    <w:name w:val="Гипертекстовая ссылка"/>
    <w:basedOn w:val="ae"/>
    <w:uiPriority w:val="99"/>
    <w:rsid w:val="00A91673"/>
    <w:rPr>
      <w:rFonts w:cs="Times New Roman"/>
      <w:b w:val="0"/>
      <w:color w:val="106BBE"/>
    </w:rPr>
  </w:style>
  <w:style w:type="paragraph" w:customStyle="1" w:styleId="af0">
    <w:name w:val="Нормальный (таблица)"/>
    <w:basedOn w:val="a"/>
    <w:next w:val="a"/>
    <w:uiPriority w:val="99"/>
    <w:rsid w:val="00A91673"/>
    <w:pPr>
      <w:jc w:val="both"/>
    </w:pPr>
    <w:rPr>
      <w:rFonts w:ascii="Times New Roman CYR" w:eastAsiaTheme="minorEastAsia" w:hAnsi="Times New Roman CYR" w:cs="Times New Roman CYR"/>
      <w:sz w:val="24"/>
      <w:szCs w:val="24"/>
    </w:rPr>
  </w:style>
  <w:style w:type="paragraph" w:customStyle="1" w:styleId="af1">
    <w:name w:val="Таблицы (моноширинный)"/>
    <w:basedOn w:val="a"/>
    <w:next w:val="a"/>
    <w:uiPriority w:val="99"/>
    <w:rsid w:val="00A91673"/>
    <w:rPr>
      <w:rFonts w:ascii="Courier New" w:eastAsiaTheme="minorEastAsia" w:hAnsi="Courier New" w:cs="Courier New"/>
      <w:sz w:val="24"/>
      <w:szCs w:val="24"/>
    </w:rPr>
  </w:style>
  <w:style w:type="paragraph" w:customStyle="1" w:styleId="af2">
    <w:name w:val="Прижатый влево"/>
    <w:basedOn w:val="a"/>
    <w:next w:val="a"/>
    <w:uiPriority w:val="99"/>
    <w:rsid w:val="00A91673"/>
    <w:rPr>
      <w:rFonts w:ascii="Times New Roman CYR" w:eastAsiaTheme="minorEastAsia" w:hAnsi="Times New Roman CYR" w:cs="Times New Roman CYR"/>
      <w:sz w:val="24"/>
      <w:szCs w:val="24"/>
    </w:rPr>
  </w:style>
  <w:style w:type="paragraph" w:styleId="af3">
    <w:name w:val="No Spacing"/>
    <w:uiPriority w:val="1"/>
    <w:qFormat/>
    <w:rsid w:val="00A91673"/>
    <w:pPr>
      <w:ind w:left="10" w:right="2" w:hanging="10"/>
      <w:jc w:val="both"/>
    </w:pPr>
    <w:rPr>
      <w:color w:val="000000"/>
      <w:sz w:val="28"/>
      <w:szCs w:val="22"/>
    </w:rPr>
  </w:style>
  <w:style w:type="numbering" w:customStyle="1" w:styleId="WW8Num3">
    <w:name w:val="WW8Num3"/>
    <w:basedOn w:val="a2"/>
    <w:rsid w:val="0043596C"/>
    <w:pPr>
      <w:numPr>
        <w:numId w:val="3"/>
      </w:numPr>
    </w:pPr>
  </w:style>
  <w:style w:type="numbering" w:customStyle="1" w:styleId="WW8Num6">
    <w:name w:val="WW8Num6"/>
    <w:basedOn w:val="a2"/>
    <w:rsid w:val="0043596C"/>
    <w:pPr>
      <w:numPr>
        <w:numId w:val="4"/>
      </w:numPr>
    </w:pPr>
  </w:style>
  <w:style w:type="numbering" w:customStyle="1" w:styleId="WW8Num31">
    <w:name w:val="WW8Num31"/>
    <w:basedOn w:val="a2"/>
    <w:rsid w:val="0043596C"/>
    <w:pPr>
      <w:numPr>
        <w:numId w:val="5"/>
      </w:numPr>
    </w:pPr>
  </w:style>
  <w:style w:type="numbering" w:customStyle="1" w:styleId="WW8Num51">
    <w:name w:val="WW8Num51"/>
    <w:basedOn w:val="a2"/>
    <w:rsid w:val="0043596C"/>
    <w:pPr>
      <w:numPr>
        <w:numId w:val="6"/>
      </w:numPr>
    </w:pPr>
  </w:style>
  <w:style w:type="numbering" w:customStyle="1" w:styleId="WW8Num69">
    <w:name w:val="WW8Num69"/>
    <w:basedOn w:val="a2"/>
    <w:rsid w:val="0043596C"/>
    <w:pPr>
      <w:numPr>
        <w:numId w:val="7"/>
      </w:numPr>
    </w:pPr>
  </w:style>
  <w:style w:type="numbering" w:customStyle="1" w:styleId="WW8Num37">
    <w:name w:val="WW8Num37"/>
    <w:basedOn w:val="a2"/>
    <w:rsid w:val="0043596C"/>
    <w:pPr>
      <w:numPr>
        <w:numId w:val="8"/>
      </w:numPr>
    </w:pPr>
  </w:style>
  <w:style w:type="paragraph" w:styleId="af4">
    <w:name w:val="List Paragraph"/>
    <w:basedOn w:val="a"/>
    <w:uiPriority w:val="99"/>
    <w:qFormat/>
    <w:rsid w:val="001D697A"/>
    <w:pPr>
      <w:ind w:left="720"/>
      <w:contextualSpacing/>
    </w:pPr>
  </w:style>
  <w:style w:type="paragraph" w:customStyle="1" w:styleId="1460">
    <w:name w:val="1460"/>
    <w:basedOn w:val="a"/>
    <w:rsid w:val="00D2122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5">
    <w:name w:val="Hyperlink"/>
    <w:basedOn w:val="a0"/>
    <w:uiPriority w:val="99"/>
    <w:unhideWhenUsed/>
    <w:rsid w:val="00D2122B"/>
    <w:rPr>
      <w:color w:val="0000FF"/>
      <w:u w:val="single"/>
    </w:rPr>
  </w:style>
  <w:style w:type="paragraph" w:customStyle="1" w:styleId="1406">
    <w:name w:val="1406"/>
    <w:basedOn w:val="a"/>
    <w:rsid w:val="00F97E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492E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2EB7"/>
    <w:rPr>
      <w:rFonts w:ascii="Arial" w:hAnsi="Arial" w:cs="Arial"/>
    </w:rPr>
  </w:style>
  <w:style w:type="character" w:customStyle="1" w:styleId="20">
    <w:name w:val="Заголовок 2 Знак"/>
    <w:basedOn w:val="a0"/>
    <w:link w:val="2"/>
    <w:rsid w:val="000E5BC4"/>
    <w:rPr>
      <w:rFonts w:asciiTheme="majorHAnsi" w:eastAsiaTheme="majorEastAsia" w:hAnsiTheme="majorHAnsi" w:cstheme="majorBidi"/>
      <w:b/>
      <w:bCs/>
      <w:color w:val="4F81BD" w:themeColor="accent1"/>
      <w:sz w:val="26"/>
      <w:szCs w:val="26"/>
    </w:rPr>
  </w:style>
  <w:style w:type="paragraph" w:customStyle="1" w:styleId="Style1">
    <w:name w:val="Style1"/>
    <w:rsid w:val="000E5BC4"/>
    <w:pPr>
      <w:widowControl w:val="0"/>
      <w:autoSpaceDE w:val="0"/>
      <w:autoSpaceDN w:val="0"/>
      <w:adjustRightInd w:val="0"/>
    </w:pPr>
    <w:rPr>
      <w:rFonts w:ascii="Arial" w:hAnsi="Arial" w:cs="Arial"/>
    </w:rPr>
  </w:style>
  <w:style w:type="character" w:styleId="af6">
    <w:name w:val="Intense Emphasis"/>
    <w:basedOn w:val="a0"/>
    <w:uiPriority w:val="21"/>
    <w:qFormat/>
    <w:rsid w:val="000E5BC4"/>
    <w:rPr>
      <w:b/>
      <w:bCs/>
      <w:i/>
      <w:iCs/>
      <w:color w:val="4F81BD"/>
    </w:rPr>
  </w:style>
  <w:style w:type="paragraph" w:customStyle="1" w:styleId="FORMATTEXT">
    <w:name w:val=".FORMATTEXT"/>
    <w:rsid w:val="000E5BC4"/>
    <w:pPr>
      <w:widowControl w:val="0"/>
      <w:autoSpaceDE w:val="0"/>
      <w:autoSpaceDN w:val="0"/>
      <w:adjustRightInd w:val="0"/>
    </w:pPr>
    <w:rPr>
      <w:rFonts w:ascii="Arial" w:hAnsi="Arial" w:cs="Arial"/>
    </w:rPr>
  </w:style>
  <w:style w:type="paragraph" w:customStyle="1" w:styleId="ConsPlusNonformat">
    <w:name w:val="ConsPlusNonformat"/>
    <w:uiPriority w:val="99"/>
    <w:rsid w:val="007119EF"/>
    <w:pPr>
      <w:widowControl w:val="0"/>
      <w:autoSpaceDE w:val="0"/>
      <w:autoSpaceDN w:val="0"/>
      <w:adjustRightInd w:val="0"/>
    </w:pPr>
    <w:rPr>
      <w:rFonts w:ascii="Courier New" w:eastAsiaTheme="minorEastAsia" w:hAnsi="Courier New" w:cs="Courier New"/>
    </w:rPr>
  </w:style>
  <w:style w:type="character" w:customStyle="1" w:styleId="blk">
    <w:name w:val="blk"/>
    <w:basedOn w:val="a0"/>
    <w:rsid w:val="004548F3"/>
  </w:style>
  <w:style w:type="character" w:customStyle="1" w:styleId="nobr">
    <w:name w:val="nobr"/>
    <w:basedOn w:val="a0"/>
    <w:rsid w:val="004548F3"/>
  </w:style>
  <w:style w:type="paragraph" w:customStyle="1" w:styleId="Default">
    <w:name w:val="Default"/>
    <w:rsid w:val="000849D2"/>
    <w:pPr>
      <w:autoSpaceDE w:val="0"/>
      <w:autoSpaceDN w:val="0"/>
      <w:adjustRightInd w:val="0"/>
      <w:jc w:val="both"/>
    </w:pPr>
    <w:rPr>
      <w:rFonts w:eastAsiaTheme="minorHAnsi"/>
      <w:color w:val="000000"/>
      <w:sz w:val="24"/>
      <w:szCs w:val="24"/>
      <w:lang w:eastAsia="en-US"/>
    </w:rPr>
  </w:style>
  <w:style w:type="paragraph" w:customStyle="1" w:styleId="HEADERTEXT">
    <w:name w:val=".HEADERTEXT"/>
    <w:rsid w:val="00171D3F"/>
    <w:pPr>
      <w:widowControl w:val="0"/>
      <w:autoSpaceDE w:val="0"/>
      <w:autoSpaceDN w:val="0"/>
      <w:adjustRightInd w:val="0"/>
    </w:pPr>
    <w:rPr>
      <w:rFonts w:ascii="Arial" w:hAnsi="Arial" w:cs="Arial"/>
      <w:color w:val="2B4279"/>
      <w:sz w:val="22"/>
      <w:szCs w:val="22"/>
    </w:rPr>
  </w:style>
</w:styles>
</file>

<file path=word/webSettings.xml><?xml version="1.0" encoding="utf-8"?>
<w:webSettings xmlns:r="http://schemas.openxmlformats.org/officeDocument/2006/relationships" xmlns:w="http://schemas.openxmlformats.org/wordprocessingml/2006/main">
  <w:divs>
    <w:div w:id="18052471">
      <w:bodyDiv w:val="1"/>
      <w:marLeft w:val="0"/>
      <w:marRight w:val="0"/>
      <w:marTop w:val="0"/>
      <w:marBottom w:val="0"/>
      <w:divBdr>
        <w:top w:val="none" w:sz="0" w:space="0" w:color="auto"/>
        <w:left w:val="none" w:sz="0" w:space="0" w:color="auto"/>
        <w:bottom w:val="none" w:sz="0" w:space="0" w:color="auto"/>
        <w:right w:val="none" w:sz="0" w:space="0" w:color="auto"/>
      </w:divBdr>
    </w:div>
    <w:div w:id="48190238">
      <w:bodyDiv w:val="1"/>
      <w:marLeft w:val="0"/>
      <w:marRight w:val="0"/>
      <w:marTop w:val="0"/>
      <w:marBottom w:val="0"/>
      <w:divBdr>
        <w:top w:val="none" w:sz="0" w:space="0" w:color="auto"/>
        <w:left w:val="none" w:sz="0" w:space="0" w:color="auto"/>
        <w:bottom w:val="none" w:sz="0" w:space="0" w:color="auto"/>
        <w:right w:val="none" w:sz="0" w:space="0" w:color="auto"/>
      </w:divBdr>
    </w:div>
    <w:div w:id="397097766">
      <w:bodyDiv w:val="1"/>
      <w:marLeft w:val="0"/>
      <w:marRight w:val="0"/>
      <w:marTop w:val="0"/>
      <w:marBottom w:val="0"/>
      <w:divBdr>
        <w:top w:val="none" w:sz="0" w:space="0" w:color="auto"/>
        <w:left w:val="none" w:sz="0" w:space="0" w:color="auto"/>
        <w:bottom w:val="none" w:sz="0" w:space="0" w:color="auto"/>
        <w:right w:val="none" w:sz="0" w:space="0" w:color="auto"/>
      </w:divBdr>
    </w:div>
    <w:div w:id="651711616">
      <w:bodyDiv w:val="1"/>
      <w:marLeft w:val="0"/>
      <w:marRight w:val="0"/>
      <w:marTop w:val="0"/>
      <w:marBottom w:val="0"/>
      <w:divBdr>
        <w:top w:val="none" w:sz="0" w:space="0" w:color="auto"/>
        <w:left w:val="none" w:sz="0" w:space="0" w:color="auto"/>
        <w:bottom w:val="none" w:sz="0" w:space="0" w:color="auto"/>
        <w:right w:val="none" w:sz="0" w:space="0" w:color="auto"/>
      </w:divBdr>
    </w:div>
    <w:div w:id="662778668">
      <w:bodyDiv w:val="1"/>
      <w:marLeft w:val="0"/>
      <w:marRight w:val="0"/>
      <w:marTop w:val="0"/>
      <w:marBottom w:val="0"/>
      <w:divBdr>
        <w:top w:val="none" w:sz="0" w:space="0" w:color="auto"/>
        <w:left w:val="none" w:sz="0" w:space="0" w:color="auto"/>
        <w:bottom w:val="none" w:sz="0" w:space="0" w:color="auto"/>
        <w:right w:val="none" w:sz="0" w:space="0" w:color="auto"/>
      </w:divBdr>
    </w:div>
    <w:div w:id="797995322">
      <w:bodyDiv w:val="1"/>
      <w:marLeft w:val="0"/>
      <w:marRight w:val="0"/>
      <w:marTop w:val="0"/>
      <w:marBottom w:val="0"/>
      <w:divBdr>
        <w:top w:val="none" w:sz="0" w:space="0" w:color="auto"/>
        <w:left w:val="none" w:sz="0" w:space="0" w:color="auto"/>
        <w:bottom w:val="none" w:sz="0" w:space="0" w:color="auto"/>
        <w:right w:val="none" w:sz="0" w:space="0" w:color="auto"/>
      </w:divBdr>
    </w:div>
    <w:div w:id="1181580424">
      <w:bodyDiv w:val="1"/>
      <w:marLeft w:val="0"/>
      <w:marRight w:val="0"/>
      <w:marTop w:val="0"/>
      <w:marBottom w:val="0"/>
      <w:divBdr>
        <w:top w:val="none" w:sz="0" w:space="0" w:color="auto"/>
        <w:left w:val="none" w:sz="0" w:space="0" w:color="auto"/>
        <w:bottom w:val="none" w:sz="0" w:space="0" w:color="auto"/>
        <w:right w:val="none" w:sz="0" w:space="0" w:color="auto"/>
      </w:divBdr>
    </w:div>
    <w:div w:id="1801453585">
      <w:bodyDiv w:val="1"/>
      <w:marLeft w:val="0"/>
      <w:marRight w:val="0"/>
      <w:marTop w:val="0"/>
      <w:marBottom w:val="0"/>
      <w:divBdr>
        <w:top w:val="none" w:sz="0" w:space="0" w:color="auto"/>
        <w:left w:val="none" w:sz="0" w:space="0" w:color="auto"/>
        <w:bottom w:val="none" w:sz="0" w:space="0" w:color="auto"/>
        <w:right w:val="none" w:sz="0" w:space="0" w:color="auto"/>
      </w:divBdr>
    </w:div>
    <w:div w:id="21431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2BC3D-D698-4B6D-8870-51B01022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4073</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положение о методическом объединении</vt:lpstr>
    </vt:vector>
  </TitlesOfParts>
  <Company>1</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методическом объединении</dc:title>
  <dc:creator>1</dc:creator>
  <cp:lastModifiedBy>Сотрудник ДО 1</cp:lastModifiedBy>
  <cp:revision>2</cp:revision>
  <cp:lastPrinted>2021-06-23T13:01:00Z</cp:lastPrinted>
  <dcterms:created xsi:type="dcterms:W3CDTF">2021-06-23T13:14:00Z</dcterms:created>
  <dcterms:modified xsi:type="dcterms:W3CDTF">2021-06-23T13:14:00Z</dcterms:modified>
</cp:coreProperties>
</file>