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2C7" w:rsidRPr="004A6D01" w:rsidRDefault="00EE0C3E" w:rsidP="00993C16">
      <w:pPr>
        <w:jc w:val="center"/>
        <w:rPr>
          <w:b/>
          <w:sz w:val="28"/>
          <w:szCs w:val="28"/>
        </w:rPr>
      </w:pPr>
      <w:r w:rsidRPr="004A6D01">
        <w:rPr>
          <w:b/>
          <w:sz w:val="28"/>
          <w:szCs w:val="28"/>
        </w:rPr>
        <w:t>Отель Юг-Альянс</w:t>
      </w:r>
    </w:p>
    <w:p w:rsidR="00993C16" w:rsidRDefault="00993C16" w:rsidP="00993C16">
      <w:pPr>
        <w:jc w:val="center"/>
        <w:rPr>
          <w:sz w:val="16"/>
          <w:szCs w:val="16"/>
        </w:rPr>
      </w:pPr>
      <w:r w:rsidRPr="00006424">
        <w:rPr>
          <w:sz w:val="16"/>
          <w:szCs w:val="16"/>
        </w:rPr>
        <w:t>Гостевой дом «Отель Юг-Альянс», Краснодарский край,</w:t>
      </w:r>
      <w:r>
        <w:rPr>
          <w:sz w:val="16"/>
          <w:szCs w:val="16"/>
        </w:rPr>
        <w:t xml:space="preserve"> </w:t>
      </w:r>
      <w:r w:rsidRPr="00006424">
        <w:rPr>
          <w:sz w:val="16"/>
          <w:szCs w:val="16"/>
        </w:rPr>
        <w:t>Туапсинский район, микрорайон Широкая щель, автотрасса Джубга-Сочи 16+50метров.</w:t>
      </w:r>
    </w:p>
    <w:p w:rsidR="00993C16" w:rsidRPr="004A6D01" w:rsidRDefault="00993C16" w:rsidP="00354A28">
      <w:pPr>
        <w:jc w:val="center"/>
        <w:rPr>
          <w:b/>
          <w:sz w:val="28"/>
          <w:szCs w:val="28"/>
        </w:rPr>
      </w:pPr>
      <w:r w:rsidRPr="004A6D01">
        <w:rPr>
          <w:b/>
          <w:sz w:val="28"/>
          <w:szCs w:val="28"/>
        </w:rPr>
        <w:t>Уважаемые гости. Мы рады приветствовать Вас в нашем отеле!</w:t>
      </w:r>
    </w:p>
    <w:p w:rsidR="004A6D01" w:rsidRDefault="004A6D01" w:rsidP="00993C16">
      <w:pPr>
        <w:jc w:val="center"/>
        <w:rPr>
          <w:sz w:val="28"/>
          <w:szCs w:val="28"/>
        </w:rPr>
      </w:pPr>
    </w:p>
    <w:p w:rsidR="00993C16" w:rsidRDefault="00993C16" w:rsidP="00993C16">
      <w:pPr>
        <w:jc w:val="center"/>
      </w:pPr>
      <w:r w:rsidRPr="00993C16">
        <w:t xml:space="preserve">Мы постарались учесть все нюансы и для Вашего удобства </w:t>
      </w:r>
      <w:proofErr w:type="gramStart"/>
      <w:r w:rsidRPr="00993C16">
        <w:t>разместили</w:t>
      </w:r>
      <w:proofErr w:type="gramEnd"/>
      <w:r w:rsidRPr="00993C16">
        <w:t xml:space="preserve"> всю необходимую </w:t>
      </w:r>
      <w:r w:rsidR="004A6D01">
        <w:t xml:space="preserve">информацию </w:t>
      </w:r>
      <w:r w:rsidRPr="00993C16">
        <w:t>в папке гостя.</w:t>
      </w:r>
    </w:p>
    <w:p w:rsidR="004A6D01" w:rsidRDefault="004A6D01" w:rsidP="00993C16">
      <w:pPr>
        <w:jc w:val="center"/>
      </w:pPr>
    </w:p>
    <w:p w:rsidR="004A6D01" w:rsidRDefault="004A6D01" w:rsidP="00993C16">
      <w:pPr>
        <w:jc w:val="center"/>
      </w:pPr>
    </w:p>
    <w:p w:rsidR="004A6D01" w:rsidRPr="004A6D01" w:rsidRDefault="004A6D01" w:rsidP="00993C16">
      <w:pPr>
        <w:jc w:val="center"/>
        <w:rPr>
          <w:sz w:val="28"/>
          <w:szCs w:val="28"/>
        </w:rPr>
      </w:pPr>
      <w:r w:rsidRPr="004A6D01">
        <w:rPr>
          <w:sz w:val="28"/>
          <w:szCs w:val="28"/>
        </w:rPr>
        <w:t>Перечень бесплатных услуг, предоставляемых гостям в отеле ЮГ-Альянс.</w:t>
      </w:r>
    </w:p>
    <w:p w:rsidR="004A6D01" w:rsidRPr="004A6D01" w:rsidRDefault="004A6D01" w:rsidP="004A6D01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4A6D01">
        <w:rPr>
          <w:sz w:val="28"/>
          <w:szCs w:val="28"/>
          <w:lang w:val="en-US"/>
        </w:rPr>
        <w:t>Wi</w:t>
      </w:r>
      <w:proofErr w:type="spellEnd"/>
      <w:r w:rsidRPr="004A6D01">
        <w:rPr>
          <w:sz w:val="28"/>
          <w:szCs w:val="28"/>
        </w:rPr>
        <w:t>-</w:t>
      </w:r>
      <w:proofErr w:type="spellStart"/>
      <w:r w:rsidRPr="004A6D01">
        <w:rPr>
          <w:sz w:val="28"/>
          <w:szCs w:val="28"/>
          <w:lang w:val="en-US"/>
        </w:rPr>
        <w:t>Fi</w:t>
      </w:r>
      <w:proofErr w:type="spellEnd"/>
      <w:r w:rsidR="00581AE4">
        <w:rPr>
          <w:sz w:val="28"/>
          <w:szCs w:val="28"/>
        </w:rPr>
        <w:t xml:space="preserve"> </w:t>
      </w:r>
      <w:r w:rsidRPr="004A6D01">
        <w:rPr>
          <w:sz w:val="28"/>
          <w:szCs w:val="28"/>
        </w:rPr>
        <w:t xml:space="preserve"> в номерах</w:t>
      </w:r>
      <w:r w:rsidR="00354A28">
        <w:rPr>
          <w:sz w:val="28"/>
          <w:szCs w:val="28"/>
        </w:rPr>
        <w:t xml:space="preserve"> </w:t>
      </w:r>
    </w:p>
    <w:p w:rsidR="004A6D01" w:rsidRPr="004A6D01" w:rsidRDefault="004A6D01" w:rsidP="004A6D01">
      <w:pPr>
        <w:pStyle w:val="a3"/>
        <w:numPr>
          <w:ilvl w:val="0"/>
          <w:numId w:val="1"/>
        </w:numPr>
        <w:rPr>
          <w:sz w:val="28"/>
          <w:szCs w:val="28"/>
        </w:rPr>
      </w:pPr>
      <w:r w:rsidRPr="004A6D01">
        <w:rPr>
          <w:sz w:val="28"/>
          <w:szCs w:val="28"/>
        </w:rPr>
        <w:t>Пользование открытым  бассейном с 09:00 до 22:00</w:t>
      </w:r>
    </w:p>
    <w:p w:rsidR="004A6D01" w:rsidRPr="004A6D01" w:rsidRDefault="004A6D01" w:rsidP="004A6D01">
      <w:pPr>
        <w:pStyle w:val="a3"/>
        <w:numPr>
          <w:ilvl w:val="0"/>
          <w:numId w:val="1"/>
        </w:numPr>
        <w:rPr>
          <w:sz w:val="28"/>
          <w:szCs w:val="28"/>
        </w:rPr>
      </w:pPr>
      <w:r w:rsidRPr="004A6D01">
        <w:rPr>
          <w:sz w:val="28"/>
          <w:szCs w:val="28"/>
        </w:rPr>
        <w:t>Кухня общего пользования, расположена в первом корпусу на первом этаже</w:t>
      </w:r>
    </w:p>
    <w:p w:rsidR="004A6D01" w:rsidRPr="004A6D01" w:rsidRDefault="004A6D01" w:rsidP="004A6D01">
      <w:pPr>
        <w:pStyle w:val="a3"/>
        <w:numPr>
          <w:ilvl w:val="0"/>
          <w:numId w:val="1"/>
        </w:numPr>
        <w:rPr>
          <w:sz w:val="28"/>
          <w:szCs w:val="28"/>
        </w:rPr>
      </w:pPr>
      <w:r w:rsidRPr="004A6D01">
        <w:rPr>
          <w:sz w:val="28"/>
          <w:szCs w:val="28"/>
        </w:rPr>
        <w:t xml:space="preserve">Пользование </w:t>
      </w:r>
      <w:proofErr w:type="spellStart"/>
      <w:r w:rsidRPr="004A6D01">
        <w:rPr>
          <w:sz w:val="28"/>
          <w:szCs w:val="28"/>
        </w:rPr>
        <w:t>мангальных</w:t>
      </w:r>
      <w:proofErr w:type="spellEnd"/>
      <w:r w:rsidRPr="004A6D01">
        <w:rPr>
          <w:sz w:val="28"/>
          <w:szCs w:val="28"/>
        </w:rPr>
        <w:t xml:space="preserve"> зон на территории. Зона №1 около второго корпуса,</w:t>
      </w:r>
      <w:r w:rsidR="00354A28">
        <w:rPr>
          <w:sz w:val="28"/>
          <w:szCs w:val="28"/>
        </w:rPr>
        <w:t xml:space="preserve"> зона №2 около третьего корпуса, бронирования столов и </w:t>
      </w:r>
      <w:proofErr w:type="spellStart"/>
      <w:r w:rsidR="00354A28">
        <w:rPr>
          <w:sz w:val="28"/>
          <w:szCs w:val="28"/>
        </w:rPr>
        <w:t>мангальных</w:t>
      </w:r>
      <w:proofErr w:type="spellEnd"/>
      <w:r w:rsidR="00354A28">
        <w:rPr>
          <w:sz w:val="28"/>
          <w:szCs w:val="28"/>
        </w:rPr>
        <w:t xml:space="preserve"> зон невозможно.</w:t>
      </w:r>
    </w:p>
    <w:p w:rsidR="004A6D01" w:rsidRPr="004A6D01" w:rsidRDefault="004A6D01" w:rsidP="004A6D01">
      <w:pPr>
        <w:pStyle w:val="a3"/>
        <w:numPr>
          <w:ilvl w:val="0"/>
          <w:numId w:val="1"/>
        </w:numPr>
        <w:rPr>
          <w:sz w:val="28"/>
          <w:szCs w:val="28"/>
        </w:rPr>
      </w:pPr>
      <w:r w:rsidRPr="004A6D01">
        <w:rPr>
          <w:sz w:val="28"/>
          <w:szCs w:val="28"/>
        </w:rPr>
        <w:t>Пользова</w:t>
      </w:r>
      <w:r w:rsidR="00354A28">
        <w:rPr>
          <w:sz w:val="28"/>
          <w:szCs w:val="28"/>
        </w:rPr>
        <w:t>ние крытой беседкой с 08:00 до 18</w:t>
      </w:r>
      <w:r w:rsidRPr="004A6D01">
        <w:rPr>
          <w:sz w:val="28"/>
          <w:szCs w:val="28"/>
        </w:rPr>
        <w:t>:00 (около первого корпуса)</w:t>
      </w:r>
    </w:p>
    <w:p w:rsidR="004A6D01" w:rsidRPr="004A6D01" w:rsidRDefault="004A6D01" w:rsidP="004A6D01">
      <w:pPr>
        <w:pStyle w:val="a3"/>
        <w:numPr>
          <w:ilvl w:val="0"/>
          <w:numId w:val="1"/>
        </w:numPr>
        <w:rPr>
          <w:sz w:val="28"/>
          <w:szCs w:val="28"/>
        </w:rPr>
      </w:pPr>
      <w:r w:rsidRPr="004A6D01">
        <w:rPr>
          <w:sz w:val="28"/>
          <w:szCs w:val="28"/>
        </w:rPr>
        <w:t>Предоставление в номерах чайника</w:t>
      </w:r>
    </w:p>
    <w:p w:rsidR="004A6D01" w:rsidRPr="004A6D01" w:rsidRDefault="004A6D01" w:rsidP="004A6D01">
      <w:pPr>
        <w:pStyle w:val="a3"/>
        <w:numPr>
          <w:ilvl w:val="0"/>
          <w:numId w:val="1"/>
        </w:numPr>
        <w:rPr>
          <w:sz w:val="28"/>
          <w:szCs w:val="28"/>
        </w:rPr>
      </w:pPr>
      <w:r w:rsidRPr="004A6D01">
        <w:rPr>
          <w:sz w:val="28"/>
          <w:szCs w:val="28"/>
        </w:rPr>
        <w:t xml:space="preserve">Гладильные станции в отдельных корпусах на этажах </w:t>
      </w:r>
    </w:p>
    <w:p w:rsidR="00581AE4" w:rsidRDefault="004A6D01" w:rsidP="004A6D01">
      <w:pPr>
        <w:pStyle w:val="a3"/>
        <w:numPr>
          <w:ilvl w:val="0"/>
          <w:numId w:val="1"/>
        </w:numPr>
        <w:rPr>
          <w:sz w:val="28"/>
          <w:szCs w:val="28"/>
        </w:rPr>
      </w:pPr>
      <w:r w:rsidRPr="00581AE4">
        <w:rPr>
          <w:sz w:val="28"/>
          <w:szCs w:val="28"/>
        </w:rPr>
        <w:t>Детск</w:t>
      </w:r>
      <w:r w:rsidR="00581AE4">
        <w:rPr>
          <w:sz w:val="28"/>
          <w:szCs w:val="28"/>
        </w:rPr>
        <w:t>ая игровая площадка</w:t>
      </w:r>
    </w:p>
    <w:p w:rsidR="004A6D01" w:rsidRDefault="004A6D01" w:rsidP="004A6D01">
      <w:pPr>
        <w:pStyle w:val="a3"/>
        <w:rPr>
          <w:sz w:val="28"/>
          <w:szCs w:val="28"/>
        </w:rPr>
      </w:pPr>
    </w:p>
    <w:p w:rsidR="004A6D01" w:rsidRDefault="004A6D01" w:rsidP="004A6D01">
      <w:pPr>
        <w:pStyle w:val="a3"/>
        <w:rPr>
          <w:sz w:val="28"/>
          <w:szCs w:val="28"/>
        </w:rPr>
      </w:pPr>
    </w:p>
    <w:p w:rsidR="004A6D01" w:rsidRDefault="004A6D01" w:rsidP="004A6D01">
      <w:pPr>
        <w:pStyle w:val="a3"/>
        <w:rPr>
          <w:sz w:val="28"/>
          <w:szCs w:val="28"/>
        </w:rPr>
      </w:pPr>
    </w:p>
    <w:p w:rsidR="004A6D01" w:rsidRDefault="004A6D01" w:rsidP="004A6D01">
      <w:pPr>
        <w:pStyle w:val="a3"/>
        <w:rPr>
          <w:sz w:val="28"/>
          <w:szCs w:val="28"/>
        </w:rPr>
      </w:pPr>
    </w:p>
    <w:p w:rsidR="004A6D01" w:rsidRDefault="004A6D01" w:rsidP="004A6D01">
      <w:pPr>
        <w:pStyle w:val="a3"/>
        <w:rPr>
          <w:sz w:val="28"/>
          <w:szCs w:val="28"/>
        </w:rPr>
      </w:pPr>
    </w:p>
    <w:p w:rsidR="004A6D01" w:rsidRDefault="004A6D01" w:rsidP="004A6D01">
      <w:pPr>
        <w:pStyle w:val="a3"/>
        <w:rPr>
          <w:sz w:val="28"/>
          <w:szCs w:val="28"/>
        </w:rPr>
      </w:pPr>
    </w:p>
    <w:p w:rsidR="004A6D01" w:rsidRDefault="004A6D01" w:rsidP="004A6D01">
      <w:pPr>
        <w:pStyle w:val="a3"/>
        <w:rPr>
          <w:sz w:val="28"/>
          <w:szCs w:val="28"/>
        </w:rPr>
      </w:pPr>
    </w:p>
    <w:p w:rsidR="004A6D01" w:rsidRDefault="004A6D01" w:rsidP="004A6D01">
      <w:pPr>
        <w:pStyle w:val="a3"/>
        <w:rPr>
          <w:sz w:val="28"/>
          <w:szCs w:val="28"/>
        </w:rPr>
      </w:pPr>
    </w:p>
    <w:p w:rsidR="004A6D01" w:rsidRDefault="004A6D01" w:rsidP="004A6D01">
      <w:pPr>
        <w:pStyle w:val="a3"/>
        <w:rPr>
          <w:sz w:val="28"/>
          <w:szCs w:val="28"/>
        </w:rPr>
      </w:pPr>
    </w:p>
    <w:p w:rsidR="00581AE4" w:rsidRDefault="00581AE4" w:rsidP="004A6D01">
      <w:pPr>
        <w:pStyle w:val="a3"/>
        <w:rPr>
          <w:sz w:val="28"/>
          <w:szCs w:val="28"/>
        </w:rPr>
      </w:pPr>
    </w:p>
    <w:p w:rsidR="00354A28" w:rsidRDefault="00354A28" w:rsidP="004A6D01">
      <w:pPr>
        <w:pStyle w:val="a3"/>
        <w:rPr>
          <w:sz w:val="28"/>
          <w:szCs w:val="28"/>
        </w:rPr>
      </w:pPr>
    </w:p>
    <w:p w:rsidR="004A6D01" w:rsidRDefault="004A6D01" w:rsidP="004A6D01">
      <w:pPr>
        <w:pStyle w:val="a3"/>
        <w:rPr>
          <w:sz w:val="28"/>
          <w:szCs w:val="28"/>
        </w:rPr>
      </w:pPr>
    </w:p>
    <w:p w:rsidR="003337A4" w:rsidRPr="004A6D01" w:rsidRDefault="003337A4" w:rsidP="003337A4">
      <w:pPr>
        <w:jc w:val="center"/>
        <w:rPr>
          <w:b/>
          <w:sz w:val="28"/>
          <w:szCs w:val="28"/>
        </w:rPr>
      </w:pPr>
      <w:r w:rsidRPr="004A6D01">
        <w:rPr>
          <w:b/>
          <w:sz w:val="28"/>
          <w:szCs w:val="28"/>
        </w:rPr>
        <w:lastRenderedPageBreak/>
        <w:t>Отель Юг-Альянс</w:t>
      </w:r>
    </w:p>
    <w:p w:rsidR="003337A4" w:rsidRDefault="003337A4" w:rsidP="003337A4">
      <w:pPr>
        <w:jc w:val="center"/>
        <w:rPr>
          <w:sz w:val="16"/>
          <w:szCs w:val="16"/>
        </w:rPr>
      </w:pPr>
      <w:r w:rsidRPr="00006424">
        <w:rPr>
          <w:sz w:val="16"/>
          <w:szCs w:val="16"/>
        </w:rPr>
        <w:t>Гостевой дом «Отель Юг-Альянс», Краснодарский край,</w:t>
      </w:r>
      <w:r>
        <w:rPr>
          <w:sz w:val="16"/>
          <w:szCs w:val="16"/>
        </w:rPr>
        <w:t xml:space="preserve"> </w:t>
      </w:r>
      <w:r w:rsidRPr="00006424">
        <w:rPr>
          <w:sz w:val="16"/>
          <w:szCs w:val="16"/>
        </w:rPr>
        <w:t>Туапсинский район, микрорайон Широкая щель, автотрасса Джубга-Сочи 16+50метров.</w:t>
      </w:r>
    </w:p>
    <w:p w:rsidR="00581AE4" w:rsidRDefault="00581AE4" w:rsidP="004A6D01">
      <w:pPr>
        <w:pStyle w:val="a3"/>
        <w:rPr>
          <w:sz w:val="28"/>
          <w:szCs w:val="28"/>
        </w:rPr>
      </w:pPr>
    </w:p>
    <w:p w:rsidR="00581AE4" w:rsidRDefault="002E0460" w:rsidP="004A6D01">
      <w:pPr>
        <w:pStyle w:val="a3"/>
        <w:rPr>
          <w:sz w:val="28"/>
          <w:szCs w:val="28"/>
        </w:rPr>
      </w:pPr>
      <w:r>
        <w:rPr>
          <w:sz w:val="28"/>
          <w:szCs w:val="28"/>
        </w:rPr>
        <w:t>Перечень платных услуг, предоставляемых гостям</w:t>
      </w:r>
    </w:p>
    <w:p w:rsidR="002E0460" w:rsidRDefault="002E0460" w:rsidP="004A6D0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в отеле «Юг-Альянс»:</w:t>
      </w:r>
    </w:p>
    <w:p w:rsidR="002E0460" w:rsidRDefault="002E0460" w:rsidP="004A6D01">
      <w:pPr>
        <w:pStyle w:val="a3"/>
        <w:rPr>
          <w:sz w:val="28"/>
          <w:szCs w:val="28"/>
        </w:rPr>
      </w:pPr>
    </w:p>
    <w:p w:rsidR="002E0460" w:rsidRDefault="002E0460" w:rsidP="004A6D01">
      <w:pPr>
        <w:pStyle w:val="a3"/>
        <w:rPr>
          <w:sz w:val="28"/>
          <w:szCs w:val="28"/>
        </w:rPr>
      </w:pPr>
      <w:r>
        <w:rPr>
          <w:sz w:val="28"/>
          <w:szCs w:val="28"/>
        </w:rPr>
        <w:t>Ранний заезд/поздний выезд:</w:t>
      </w:r>
    </w:p>
    <w:p w:rsidR="002E0460" w:rsidRDefault="002E0460" w:rsidP="004A6D01">
      <w:pPr>
        <w:pStyle w:val="a3"/>
        <w:rPr>
          <w:sz w:val="20"/>
          <w:szCs w:val="20"/>
        </w:rPr>
      </w:pPr>
      <w:r>
        <w:rPr>
          <w:sz w:val="20"/>
          <w:szCs w:val="20"/>
        </w:rPr>
        <w:t>До 6-ти часов до заезда/после заезда – почасовая оплата:</w:t>
      </w:r>
    </w:p>
    <w:p w:rsidR="002E0460" w:rsidRDefault="00E22CF4" w:rsidP="00E22CF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</w:t>
      </w:r>
      <w:r w:rsidR="00581AE4">
        <w:rPr>
          <w:sz w:val="20"/>
          <w:szCs w:val="20"/>
        </w:rPr>
        <w:t>5</w:t>
      </w:r>
      <w:r w:rsidR="002E0460">
        <w:rPr>
          <w:sz w:val="20"/>
          <w:szCs w:val="20"/>
        </w:rPr>
        <w:t>00 руб./час</w:t>
      </w:r>
    </w:p>
    <w:p w:rsidR="00354A28" w:rsidRPr="00354A28" w:rsidRDefault="00354A28" w:rsidP="00354A28">
      <w:pPr>
        <w:pStyle w:val="a3"/>
        <w:rPr>
          <w:sz w:val="20"/>
          <w:szCs w:val="20"/>
        </w:rPr>
      </w:pPr>
    </w:p>
    <w:p w:rsidR="00354A28" w:rsidRPr="002E0460" w:rsidRDefault="00354A28" w:rsidP="00354A28">
      <w:pPr>
        <w:pStyle w:val="a3"/>
        <w:rPr>
          <w:sz w:val="20"/>
          <w:szCs w:val="20"/>
        </w:rPr>
      </w:pPr>
      <w:r w:rsidRPr="002E0460">
        <w:rPr>
          <w:sz w:val="20"/>
          <w:szCs w:val="20"/>
        </w:rPr>
        <w:t>С 6-ти до 12-ти часов до заезда/ после выезда – половина суток.</w:t>
      </w:r>
    </w:p>
    <w:p w:rsidR="00354A28" w:rsidRPr="002E0460" w:rsidRDefault="00354A28" w:rsidP="00354A28">
      <w:pPr>
        <w:pStyle w:val="a3"/>
        <w:rPr>
          <w:sz w:val="20"/>
          <w:szCs w:val="20"/>
        </w:rPr>
      </w:pPr>
      <w:r w:rsidRPr="002E0460">
        <w:rPr>
          <w:sz w:val="20"/>
          <w:szCs w:val="20"/>
        </w:rPr>
        <w:t xml:space="preserve">Более 12-ти часов </w:t>
      </w:r>
      <w:r>
        <w:rPr>
          <w:sz w:val="20"/>
          <w:szCs w:val="20"/>
        </w:rPr>
        <w:t>д</w:t>
      </w:r>
      <w:r w:rsidRPr="002E0460">
        <w:rPr>
          <w:sz w:val="20"/>
          <w:szCs w:val="20"/>
        </w:rPr>
        <w:t>о заезда/ после выезда – полные сутки.</w:t>
      </w:r>
    </w:p>
    <w:p w:rsidR="00354A28" w:rsidRDefault="00354A28" w:rsidP="00354A28">
      <w:pPr>
        <w:pStyle w:val="a3"/>
        <w:rPr>
          <w:sz w:val="28"/>
          <w:szCs w:val="28"/>
        </w:rPr>
      </w:pPr>
    </w:p>
    <w:p w:rsidR="00354A28" w:rsidRPr="002E0460" w:rsidRDefault="00354A28" w:rsidP="00E22CF4">
      <w:pPr>
        <w:pStyle w:val="a3"/>
        <w:rPr>
          <w:sz w:val="20"/>
          <w:szCs w:val="20"/>
        </w:rPr>
      </w:pPr>
    </w:p>
    <w:p w:rsidR="002E0460" w:rsidRDefault="00354A28" w:rsidP="004A6D0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Парковка на территории отеля </w:t>
      </w:r>
      <w:r w:rsidRPr="00354A28">
        <w:rPr>
          <w:sz w:val="20"/>
          <w:szCs w:val="20"/>
        </w:rPr>
        <w:t>(при наличии свободных мест):</w:t>
      </w:r>
    </w:p>
    <w:p w:rsidR="00354A28" w:rsidRDefault="00354A28" w:rsidP="00354A28">
      <w:pPr>
        <w:pStyle w:val="a3"/>
        <w:rPr>
          <w:sz w:val="20"/>
          <w:szCs w:val="20"/>
        </w:rPr>
      </w:pPr>
      <w:r w:rsidRPr="00354A28">
        <w:rPr>
          <w:sz w:val="20"/>
          <w:szCs w:val="20"/>
        </w:rPr>
        <w:t>700 руб. в сутки</w:t>
      </w:r>
    </w:p>
    <w:p w:rsidR="00354A28" w:rsidRPr="00354A28" w:rsidRDefault="00354A28" w:rsidP="00354A28">
      <w:pPr>
        <w:pStyle w:val="a3"/>
        <w:rPr>
          <w:sz w:val="20"/>
          <w:szCs w:val="20"/>
        </w:rPr>
      </w:pPr>
    </w:p>
    <w:p w:rsidR="002E0460" w:rsidRDefault="002E0460" w:rsidP="004A6D01">
      <w:pPr>
        <w:pStyle w:val="a3"/>
        <w:rPr>
          <w:sz w:val="28"/>
          <w:szCs w:val="28"/>
        </w:rPr>
      </w:pPr>
    </w:p>
    <w:p w:rsidR="002E0460" w:rsidRDefault="002E0460" w:rsidP="004A6D01">
      <w:pPr>
        <w:pStyle w:val="a3"/>
        <w:rPr>
          <w:sz w:val="28"/>
          <w:szCs w:val="28"/>
        </w:rPr>
      </w:pPr>
      <w:r>
        <w:rPr>
          <w:sz w:val="28"/>
          <w:szCs w:val="28"/>
        </w:rPr>
        <w:t>Услуги прачечной:</w:t>
      </w:r>
    </w:p>
    <w:p w:rsidR="002E0460" w:rsidRPr="00354A28" w:rsidRDefault="002E0460" w:rsidP="004A6D01">
      <w:pPr>
        <w:pStyle w:val="a3"/>
        <w:rPr>
          <w:sz w:val="20"/>
          <w:szCs w:val="20"/>
        </w:rPr>
      </w:pPr>
      <w:r>
        <w:rPr>
          <w:sz w:val="28"/>
          <w:szCs w:val="28"/>
        </w:rPr>
        <w:t>-</w:t>
      </w:r>
      <w:r w:rsidR="00E22CF4">
        <w:rPr>
          <w:sz w:val="28"/>
          <w:szCs w:val="28"/>
        </w:rPr>
        <w:t xml:space="preserve"> Стирка </w:t>
      </w:r>
      <w:r w:rsidR="00E22CF4" w:rsidRPr="00354A28">
        <w:rPr>
          <w:sz w:val="20"/>
          <w:szCs w:val="20"/>
        </w:rPr>
        <w:t>(1 загрузка д</w:t>
      </w:r>
      <w:r w:rsidR="00581AE4" w:rsidRPr="00354A28">
        <w:rPr>
          <w:sz w:val="20"/>
          <w:szCs w:val="20"/>
        </w:rPr>
        <w:t>о 3 кг) - 5</w:t>
      </w:r>
      <w:r w:rsidRPr="00354A28">
        <w:rPr>
          <w:sz w:val="20"/>
          <w:szCs w:val="20"/>
        </w:rPr>
        <w:t>00руб.</w:t>
      </w:r>
    </w:p>
    <w:p w:rsidR="002E0460" w:rsidRDefault="002E0460" w:rsidP="004A6D01">
      <w:pPr>
        <w:pStyle w:val="a3"/>
        <w:rPr>
          <w:sz w:val="28"/>
          <w:szCs w:val="28"/>
        </w:rPr>
      </w:pPr>
    </w:p>
    <w:p w:rsidR="002E0460" w:rsidRDefault="002E0460" w:rsidP="004A6D01">
      <w:pPr>
        <w:pStyle w:val="a3"/>
        <w:rPr>
          <w:sz w:val="28"/>
          <w:szCs w:val="28"/>
        </w:rPr>
      </w:pPr>
    </w:p>
    <w:p w:rsidR="002E0460" w:rsidRDefault="002E0460" w:rsidP="004A6D01">
      <w:pPr>
        <w:pStyle w:val="a3"/>
        <w:rPr>
          <w:sz w:val="28"/>
          <w:szCs w:val="28"/>
        </w:rPr>
      </w:pPr>
    </w:p>
    <w:p w:rsidR="002E0460" w:rsidRDefault="002E0460" w:rsidP="004A6D01">
      <w:pPr>
        <w:pStyle w:val="a3"/>
        <w:rPr>
          <w:sz w:val="28"/>
          <w:szCs w:val="28"/>
        </w:rPr>
      </w:pPr>
    </w:p>
    <w:p w:rsidR="002E0460" w:rsidRDefault="002E0460" w:rsidP="004A6D01">
      <w:pPr>
        <w:pStyle w:val="a3"/>
        <w:rPr>
          <w:sz w:val="28"/>
          <w:szCs w:val="28"/>
        </w:rPr>
      </w:pPr>
    </w:p>
    <w:p w:rsidR="002E0460" w:rsidRDefault="002E0460" w:rsidP="004A6D01">
      <w:pPr>
        <w:pStyle w:val="a3"/>
        <w:rPr>
          <w:sz w:val="28"/>
          <w:szCs w:val="28"/>
        </w:rPr>
      </w:pPr>
    </w:p>
    <w:p w:rsidR="002E0460" w:rsidRDefault="002E0460" w:rsidP="004A6D01">
      <w:pPr>
        <w:pStyle w:val="a3"/>
        <w:rPr>
          <w:sz w:val="28"/>
          <w:szCs w:val="28"/>
        </w:rPr>
      </w:pPr>
    </w:p>
    <w:p w:rsidR="002E0460" w:rsidRDefault="002E0460" w:rsidP="004A6D01">
      <w:pPr>
        <w:pStyle w:val="a3"/>
        <w:rPr>
          <w:sz w:val="28"/>
          <w:szCs w:val="28"/>
        </w:rPr>
      </w:pPr>
    </w:p>
    <w:p w:rsidR="002E0460" w:rsidRDefault="002E0460" w:rsidP="004A6D01">
      <w:pPr>
        <w:pStyle w:val="a3"/>
        <w:rPr>
          <w:sz w:val="28"/>
          <w:szCs w:val="28"/>
        </w:rPr>
      </w:pPr>
    </w:p>
    <w:p w:rsidR="002E0460" w:rsidRDefault="002E0460" w:rsidP="004A6D01">
      <w:pPr>
        <w:pStyle w:val="a3"/>
        <w:rPr>
          <w:sz w:val="28"/>
          <w:szCs w:val="28"/>
        </w:rPr>
      </w:pPr>
    </w:p>
    <w:p w:rsidR="002E0460" w:rsidRDefault="002E0460" w:rsidP="004A6D01">
      <w:pPr>
        <w:pStyle w:val="a3"/>
        <w:rPr>
          <w:sz w:val="28"/>
          <w:szCs w:val="28"/>
        </w:rPr>
      </w:pPr>
    </w:p>
    <w:p w:rsidR="002E0460" w:rsidRDefault="002E0460" w:rsidP="004A6D01">
      <w:pPr>
        <w:pStyle w:val="a3"/>
        <w:rPr>
          <w:sz w:val="28"/>
          <w:szCs w:val="28"/>
        </w:rPr>
      </w:pPr>
    </w:p>
    <w:p w:rsidR="002E0460" w:rsidRDefault="002E0460" w:rsidP="004A6D01">
      <w:pPr>
        <w:pStyle w:val="a3"/>
        <w:rPr>
          <w:sz w:val="28"/>
          <w:szCs w:val="28"/>
        </w:rPr>
      </w:pPr>
    </w:p>
    <w:p w:rsidR="002E0460" w:rsidRDefault="002E0460" w:rsidP="004A6D01">
      <w:pPr>
        <w:pStyle w:val="a3"/>
        <w:rPr>
          <w:sz w:val="28"/>
          <w:szCs w:val="28"/>
        </w:rPr>
      </w:pPr>
    </w:p>
    <w:p w:rsidR="002E0460" w:rsidRDefault="002E0460" w:rsidP="004A6D01">
      <w:pPr>
        <w:pStyle w:val="a3"/>
        <w:rPr>
          <w:sz w:val="28"/>
          <w:szCs w:val="28"/>
        </w:rPr>
      </w:pPr>
    </w:p>
    <w:p w:rsidR="002E0460" w:rsidRDefault="002E0460" w:rsidP="004A6D01">
      <w:pPr>
        <w:pStyle w:val="a3"/>
        <w:rPr>
          <w:sz w:val="28"/>
          <w:szCs w:val="28"/>
        </w:rPr>
      </w:pPr>
    </w:p>
    <w:p w:rsidR="002E0460" w:rsidRDefault="002E0460" w:rsidP="004A6D01">
      <w:pPr>
        <w:pStyle w:val="a3"/>
        <w:rPr>
          <w:sz w:val="28"/>
          <w:szCs w:val="28"/>
        </w:rPr>
      </w:pPr>
    </w:p>
    <w:p w:rsidR="002E0460" w:rsidRDefault="002E0460" w:rsidP="004A6D01">
      <w:pPr>
        <w:pStyle w:val="a3"/>
        <w:rPr>
          <w:sz w:val="28"/>
          <w:szCs w:val="28"/>
        </w:rPr>
      </w:pPr>
    </w:p>
    <w:p w:rsidR="003337A4" w:rsidRDefault="003337A4" w:rsidP="003337A4">
      <w:pPr>
        <w:rPr>
          <w:sz w:val="28"/>
          <w:szCs w:val="28"/>
        </w:rPr>
      </w:pPr>
    </w:p>
    <w:p w:rsidR="0039515F" w:rsidRDefault="0039515F" w:rsidP="003337A4">
      <w:pPr>
        <w:rPr>
          <w:sz w:val="28"/>
          <w:szCs w:val="28"/>
        </w:rPr>
      </w:pPr>
    </w:p>
    <w:p w:rsidR="003337A4" w:rsidRPr="003337A4" w:rsidRDefault="003337A4" w:rsidP="003337A4">
      <w:pPr>
        <w:rPr>
          <w:sz w:val="16"/>
          <w:szCs w:val="16"/>
        </w:rPr>
      </w:pPr>
      <w:r w:rsidRPr="003337A4">
        <w:rPr>
          <w:sz w:val="16"/>
          <w:szCs w:val="16"/>
        </w:rPr>
        <w:t>Гостевой дом «Отель Юг-Альянс», Краснодарский край, Туапсинский район, микрорайон Широкая щель, автотрасса Джубга-Сочи 16+50метров.</w:t>
      </w:r>
    </w:p>
    <w:p w:rsidR="003337A4" w:rsidRDefault="003737F8" w:rsidP="003337A4">
      <w:pPr>
        <w:jc w:val="center"/>
        <w:rPr>
          <w:sz w:val="28"/>
          <w:szCs w:val="28"/>
        </w:rPr>
      </w:pPr>
      <w:r w:rsidRPr="002E0460">
        <w:rPr>
          <w:sz w:val="28"/>
          <w:szCs w:val="28"/>
        </w:rPr>
        <w:t xml:space="preserve">Уважаемые гости просим Вас соблюдать правила проживания </w:t>
      </w:r>
      <w:proofErr w:type="gramStart"/>
      <w:r w:rsidRPr="002E0460">
        <w:rPr>
          <w:sz w:val="28"/>
          <w:szCs w:val="28"/>
        </w:rPr>
        <w:t>в</w:t>
      </w:r>
      <w:proofErr w:type="gramEnd"/>
    </w:p>
    <w:p w:rsidR="004A6D01" w:rsidRPr="002E0460" w:rsidRDefault="003737F8" w:rsidP="003337A4">
      <w:pPr>
        <w:jc w:val="center"/>
        <w:rPr>
          <w:sz w:val="28"/>
          <w:szCs w:val="28"/>
        </w:rPr>
      </w:pPr>
      <w:proofErr w:type="gramStart"/>
      <w:r w:rsidRPr="002E0460">
        <w:rPr>
          <w:sz w:val="28"/>
          <w:szCs w:val="28"/>
        </w:rPr>
        <w:t>Отеле</w:t>
      </w:r>
      <w:proofErr w:type="gramEnd"/>
      <w:r w:rsidRPr="002E0460">
        <w:rPr>
          <w:sz w:val="28"/>
          <w:szCs w:val="28"/>
        </w:rPr>
        <w:t xml:space="preserve"> «Юг-Альянс»!</w:t>
      </w:r>
    </w:p>
    <w:p w:rsidR="003737F8" w:rsidRDefault="003737F8" w:rsidP="003737F8">
      <w:pPr>
        <w:pStyle w:val="a3"/>
        <w:jc w:val="center"/>
        <w:rPr>
          <w:sz w:val="28"/>
          <w:szCs w:val="28"/>
        </w:rPr>
      </w:pPr>
    </w:p>
    <w:p w:rsidR="003737F8" w:rsidRDefault="003737F8" w:rsidP="004A6D0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Время </w:t>
      </w:r>
      <w:r w:rsidR="00581AE4">
        <w:rPr>
          <w:sz w:val="28"/>
          <w:szCs w:val="28"/>
        </w:rPr>
        <w:t>заезда в отель: 15</w:t>
      </w:r>
      <w:r>
        <w:rPr>
          <w:sz w:val="28"/>
          <w:szCs w:val="28"/>
        </w:rPr>
        <w:t>:00</w:t>
      </w:r>
    </w:p>
    <w:p w:rsidR="003737F8" w:rsidRDefault="003737F8" w:rsidP="004A6D01">
      <w:pPr>
        <w:pStyle w:val="a3"/>
        <w:rPr>
          <w:sz w:val="28"/>
          <w:szCs w:val="28"/>
        </w:rPr>
      </w:pPr>
      <w:r>
        <w:rPr>
          <w:sz w:val="28"/>
          <w:szCs w:val="28"/>
        </w:rPr>
        <w:t>Расчетный час: 12:00</w:t>
      </w:r>
    </w:p>
    <w:p w:rsidR="003737F8" w:rsidRDefault="003737F8" w:rsidP="003737F8">
      <w:pPr>
        <w:pStyle w:val="a3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Плата за проживание взимается в соответствии с единым расчетным часом по местному времени, согласно утвержденным тарифам на соответствующий тип номера, наличными денежными средствами.</w:t>
      </w:r>
    </w:p>
    <w:p w:rsidR="003737F8" w:rsidRDefault="003737F8" w:rsidP="003737F8">
      <w:pPr>
        <w:pStyle w:val="a3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Номера продаются посуточно. При досрочном выезде из номера возврат денежных средств за неиспользованные часы производится  при условии компенсации расходов Исполнителя.  В случае раннего заезда гостя оплата производится в следующем порядке:</w:t>
      </w:r>
    </w:p>
    <w:p w:rsidR="003737F8" w:rsidRDefault="003737F8" w:rsidP="003737F8">
      <w:pPr>
        <w:pStyle w:val="a3"/>
        <w:ind w:left="1080"/>
        <w:rPr>
          <w:sz w:val="20"/>
          <w:szCs w:val="20"/>
        </w:rPr>
      </w:pPr>
      <w:r>
        <w:rPr>
          <w:sz w:val="20"/>
          <w:szCs w:val="20"/>
        </w:rPr>
        <w:t>- не более 6 часов до часа заезда –</w:t>
      </w:r>
      <w:r w:rsidR="00E22CF4">
        <w:rPr>
          <w:sz w:val="20"/>
          <w:szCs w:val="20"/>
        </w:rPr>
        <w:t xml:space="preserve"> </w:t>
      </w:r>
      <w:r>
        <w:rPr>
          <w:sz w:val="20"/>
          <w:szCs w:val="20"/>
        </w:rPr>
        <w:t>почасовая оплата;</w:t>
      </w:r>
    </w:p>
    <w:p w:rsidR="003737F8" w:rsidRDefault="003737F8" w:rsidP="003737F8">
      <w:pPr>
        <w:pStyle w:val="a3"/>
        <w:ind w:left="1080"/>
        <w:rPr>
          <w:sz w:val="20"/>
          <w:szCs w:val="20"/>
        </w:rPr>
      </w:pPr>
      <w:r>
        <w:rPr>
          <w:sz w:val="20"/>
          <w:szCs w:val="20"/>
        </w:rPr>
        <w:t>-от 6 до 12 часов до заезда – 50% от стоимости номера;</w:t>
      </w:r>
    </w:p>
    <w:p w:rsidR="003737F8" w:rsidRDefault="003737F8" w:rsidP="003737F8">
      <w:pPr>
        <w:pStyle w:val="a3"/>
        <w:ind w:left="1080"/>
        <w:rPr>
          <w:sz w:val="20"/>
          <w:szCs w:val="20"/>
        </w:rPr>
      </w:pPr>
      <w:r>
        <w:rPr>
          <w:sz w:val="20"/>
          <w:szCs w:val="20"/>
        </w:rPr>
        <w:t>-от 12 до 24 часов до часа заезда -100% от стоимости номера.</w:t>
      </w:r>
    </w:p>
    <w:p w:rsidR="003737F8" w:rsidRDefault="003737F8" w:rsidP="003737F8">
      <w:pPr>
        <w:pStyle w:val="a3"/>
        <w:ind w:left="1080"/>
        <w:rPr>
          <w:sz w:val="20"/>
          <w:szCs w:val="20"/>
        </w:rPr>
      </w:pPr>
      <w:r>
        <w:rPr>
          <w:sz w:val="20"/>
          <w:szCs w:val="20"/>
        </w:rPr>
        <w:t>В случае задержки выезда гостя плата (продление проживания) взимается в следующем порядке:</w:t>
      </w:r>
    </w:p>
    <w:p w:rsidR="009C1DA3" w:rsidRDefault="009C1DA3" w:rsidP="003737F8">
      <w:pPr>
        <w:pStyle w:val="a3"/>
        <w:ind w:left="1080"/>
        <w:rPr>
          <w:sz w:val="20"/>
          <w:szCs w:val="20"/>
        </w:rPr>
      </w:pPr>
      <w:r>
        <w:rPr>
          <w:sz w:val="20"/>
          <w:szCs w:val="20"/>
        </w:rPr>
        <w:t>- не более 6 часов после расчетного часа</w:t>
      </w:r>
      <w:r w:rsidR="00E22CF4">
        <w:rPr>
          <w:sz w:val="20"/>
          <w:szCs w:val="20"/>
        </w:rPr>
        <w:t xml:space="preserve"> </w:t>
      </w:r>
      <w:r>
        <w:rPr>
          <w:sz w:val="20"/>
          <w:szCs w:val="20"/>
        </w:rPr>
        <w:t>- почасовая оплата;</w:t>
      </w:r>
    </w:p>
    <w:p w:rsidR="009C1DA3" w:rsidRDefault="009C1DA3" w:rsidP="009C1DA3">
      <w:pPr>
        <w:pStyle w:val="a3"/>
        <w:ind w:left="1080"/>
        <w:rPr>
          <w:sz w:val="20"/>
          <w:szCs w:val="20"/>
        </w:rPr>
      </w:pPr>
      <w:r>
        <w:rPr>
          <w:sz w:val="20"/>
          <w:szCs w:val="20"/>
        </w:rPr>
        <w:t>-от 6 до 12 часов до заезда – 50% от стоимости номера;</w:t>
      </w:r>
    </w:p>
    <w:p w:rsidR="009C1DA3" w:rsidRDefault="009C1DA3" w:rsidP="009C1DA3">
      <w:pPr>
        <w:pStyle w:val="a3"/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-от 12 до 24 часов до часа заезда -100% от стоимости номера. </w:t>
      </w:r>
    </w:p>
    <w:p w:rsidR="009C1DA3" w:rsidRDefault="009C1DA3" w:rsidP="009C1DA3">
      <w:pPr>
        <w:pStyle w:val="a3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Размещение гостя в уже забронированном номере до времени заезда в отель, задержка гостя после расчетного часа допускается по согласованию с администратором на </w:t>
      </w:r>
      <w:proofErr w:type="spellStart"/>
      <w:r>
        <w:rPr>
          <w:sz w:val="20"/>
          <w:szCs w:val="20"/>
        </w:rPr>
        <w:t>Ресепшн</w:t>
      </w:r>
      <w:proofErr w:type="spellEnd"/>
      <w:r>
        <w:rPr>
          <w:sz w:val="20"/>
          <w:szCs w:val="20"/>
        </w:rPr>
        <w:t>.</w:t>
      </w:r>
    </w:p>
    <w:p w:rsidR="009C1DA3" w:rsidRDefault="009C1DA3" w:rsidP="009C1DA3">
      <w:pPr>
        <w:pStyle w:val="a3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При опоздании гостя более чем на 24 часа взимается плата за фактический простой номера, но не более чем за сутки.</w:t>
      </w:r>
    </w:p>
    <w:p w:rsidR="009C1DA3" w:rsidRDefault="009C1DA3" w:rsidP="009C1DA3">
      <w:pPr>
        <w:pStyle w:val="a3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Дети в возрасте до 4-х лет без предоставления дополнительного места располагаются в отеле бесплатно. Старше 4-х лет, оформляется одно дополнительное место, и оплата берется на общих основаниях.</w:t>
      </w:r>
    </w:p>
    <w:p w:rsidR="00CE140E" w:rsidRDefault="00E22CF4" w:rsidP="00C82482">
      <w:pPr>
        <w:pStyle w:val="a3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В случае если</w:t>
      </w:r>
      <w:r w:rsidR="00C82482" w:rsidRPr="00C82482">
        <w:rPr>
          <w:sz w:val="20"/>
          <w:szCs w:val="20"/>
        </w:rPr>
        <w:t xml:space="preserve"> в номере проживает дво</w:t>
      </w:r>
      <w:r>
        <w:rPr>
          <w:sz w:val="20"/>
          <w:szCs w:val="20"/>
        </w:rPr>
        <w:t xml:space="preserve">е детей до </w:t>
      </w:r>
      <w:r w:rsidR="00C82482" w:rsidRPr="00C82482">
        <w:rPr>
          <w:sz w:val="20"/>
          <w:szCs w:val="20"/>
        </w:rPr>
        <w:t xml:space="preserve">4 лет, оформляется одно дополнительное место, и оплата берется на общих основаниях. </w:t>
      </w:r>
    </w:p>
    <w:p w:rsidR="00C82482" w:rsidRDefault="00C82482" w:rsidP="00C82482">
      <w:pPr>
        <w:pStyle w:val="a3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Перевод из одного номера в другой может </w:t>
      </w:r>
      <w:proofErr w:type="gramStart"/>
      <w:r>
        <w:rPr>
          <w:sz w:val="20"/>
          <w:szCs w:val="20"/>
        </w:rPr>
        <w:t>производится</w:t>
      </w:r>
      <w:proofErr w:type="gramEnd"/>
      <w:r>
        <w:rPr>
          <w:sz w:val="20"/>
          <w:szCs w:val="20"/>
        </w:rPr>
        <w:t xml:space="preserve"> по желанию гостя или по производственной необходимости, сложившийся в отеле. Перевод оформляется дежурным администратором.</w:t>
      </w:r>
    </w:p>
    <w:p w:rsidR="00C82482" w:rsidRDefault="00C82482" w:rsidP="00C82482">
      <w:pPr>
        <w:pStyle w:val="a3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В случае утраты или повреждения имущества Отеля «Юг-Альянс» в соответствии с законодательством РФ гость возвещает ущерб, а также несет ответственность за нарушения, причиненные приглашенными им лицами, согласна прейскуранту, на возмещение материального ущерба.</w:t>
      </w:r>
    </w:p>
    <w:p w:rsidR="00C82482" w:rsidRDefault="00C82482" w:rsidP="00C82482">
      <w:pPr>
        <w:pStyle w:val="a3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Номера для проживания</w:t>
      </w:r>
      <w:r w:rsidR="009C0090">
        <w:rPr>
          <w:sz w:val="20"/>
          <w:szCs w:val="20"/>
        </w:rPr>
        <w:t xml:space="preserve"> объявлены некурящей зоной. Отведены специальные места для курения. При нарушении данного положения в установленном </w:t>
      </w:r>
      <w:proofErr w:type="spellStart"/>
      <w:r w:rsidR="009C0090">
        <w:rPr>
          <w:sz w:val="20"/>
          <w:szCs w:val="20"/>
        </w:rPr>
        <w:t>КоАП</w:t>
      </w:r>
      <w:proofErr w:type="spellEnd"/>
      <w:r w:rsidR="009C0090">
        <w:rPr>
          <w:sz w:val="20"/>
          <w:szCs w:val="20"/>
        </w:rPr>
        <w:t xml:space="preserve"> РФ порядке взимается штраф.</w:t>
      </w:r>
    </w:p>
    <w:p w:rsidR="009C0090" w:rsidRDefault="009C0090" w:rsidP="00C82482">
      <w:pPr>
        <w:pStyle w:val="a3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Посещение гостей, проживающих в номерах, посторонним лицам разрешается до 23:00. Шуметь после 23:00 запрещено.</w:t>
      </w:r>
    </w:p>
    <w:p w:rsidR="009C0090" w:rsidRDefault="009C0090" w:rsidP="00C82482">
      <w:pPr>
        <w:pStyle w:val="a3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При отсутствии гостя  по месту проживания более 2х часов (</w:t>
      </w:r>
      <w:proofErr w:type="gramStart"/>
      <w:r>
        <w:rPr>
          <w:sz w:val="20"/>
          <w:szCs w:val="20"/>
        </w:rPr>
        <w:t>согласно</w:t>
      </w:r>
      <w:proofErr w:type="gramEnd"/>
      <w:r>
        <w:rPr>
          <w:sz w:val="20"/>
          <w:szCs w:val="20"/>
        </w:rPr>
        <w:t xml:space="preserve"> его расчетного часа) без оплаты отель создает комиссию, производит опись имущества гостя, находящегося в номере, с последующим освобождением номера.</w:t>
      </w:r>
    </w:p>
    <w:p w:rsidR="009C0090" w:rsidRDefault="009C0090" w:rsidP="00C82482">
      <w:pPr>
        <w:pStyle w:val="a3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Возврат денежных средств за неиспользованным гостем услуги в связи с досрочным выездом из отеля производится в следующем порядке: Гость заблаговременно за 2 суток дл даты выезда обращается к дежурному администратору с просьбой осуществить возврат денежных средств (при себе иметь паспорт и экземпляр чека, полученного при оплате услуг); Гость заполняет заявление о возврате ранее оплаченных услуг с указанием причины (досрочный выезд); Дежурный администратор оформляет пакет документов для возврата (все документы передаются в бу</w:t>
      </w:r>
      <w:r w:rsidR="00A7413F">
        <w:rPr>
          <w:sz w:val="20"/>
          <w:szCs w:val="20"/>
        </w:rPr>
        <w:t xml:space="preserve">хгалтерию и требуют правильного оформления, в связи с этим процедура возврата может занять некоторое время); Гость подписывает заявление о возврате, расходный кассовый ордер и Чек, выданный ему взамен возвратному; При завершении процедуры гость получает на руки свой экземпляр нового чека с указанием оплаты фактически оказанных услуг и часть денежных средств, подлежащую возврату. Если гость </w:t>
      </w:r>
      <w:r w:rsidR="00BE0256">
        <w:rPr>
          <w:sz w:val="20"/>
          <w:szCs w:val="20"/>
        </w:rPr>
        <w:t>сообщает</w:t>
      </w:r>
      <w:r w:rsidR="00A7413F">
        <w:rPr>
          <w:sz w:val="20"/>
          <w:szCs w:val="20"/>
        </w:rPr>
        <w:t xml:space="preserve"> о досрочном выезде в срок </w:t>
      </w:r>
      <w:r w:rsidR="00BE0256">
        <w:rPr>
          <w:sz w:val="20"/>
          <w:szCs w:val="20"/>
        </w:rPr>
        <w:t>менее</w:t>
      </w:r>
      <w:r w:rsidR="00A7413F">
        <w:rPr>
          <w:sz w:val="20"/>
          <w:szCs w:val="20"/>
        </w:rPr>
        <w:t xml:space="preserve"> чем за 2суток до даты </w:t>
      </w:r>
      <w:r w:rsidR="00BE0256">
        <w:rPr>
          <w:sz w:val="20"/>
          <w:szCs w:val="20"/>
        </w:rPr>
        <w:t>отъезда</w:t>
      </w:r>
      <w:r w:rsidR="00A7413F">
        <w:rPr>
          <w:sz w:val="20"/>
          <w:szCs w:val="20"/>
        </w:rPr>
        <w:t xml:space="preserve">, отель взимает плату в размере одних суток проживания. При оплате гостем услуг по безналичному расчету, денежные средства возвращаются в течение 10 рабочих дней со дня рассмотрения заявления о возврате по банковским реквизитам. Указанным гостем в данном заявлении. В случае </w:t>
      </w:r>
      <w:r w:rsidR="00BE0256">
        <w:rPr>
          <w:sz w:val="20"/>
          <w:szCs w:val="20"/>
        </w:rPr>
        <w:t>пребывания</w:t>
      </w:r>
      <w:r w:rsidR="00A7413F">
        <w:rPr>
          <w:sz w:val="20"/>
          <w:szCs w:val="20"/>
        </w:rPr>
        <w:t xml:space="preserve"> гостя 10 и более минут после заселения, денежные средства за текущие сутки не возвращаются (отелем была оказана услуга по проживанию). Для осуществления возврата гость обязан в</w:t>
      </w:r>
      <w:r w:rsidR="00BE0256">
        <w:rPr>
          <w:sz w:val="20"/>
          <w:szCs w:val="20"/>
        </w:rPr>
        <w:t>ернуть свой экземпляр чека, подтверждающий</w:t>
      </w:r>
      <w:r w:rsidR="00A7413F">
        <w:rPr>
          <w:sz w:val="20"/>
          <w:szCs w:val="20"/>
        </w:rPr>
        <w:t xml:space="preserve"> оплату услуг, предоставляемых отелем. При утере чека или отказе его возвращать, дежурный администратор </w:t>
      </w:r>
      <w:proofErr w:type="gramStart"/>
      <w:r w:rsidR="00A7413F">
        <w:rPr>
          <w:sz w:val="20"/>
          <w:szCs w:val="20"/>
        </w:rPr>
        <w:t>в пра</w:t>
      </w:r>
      <w:r w:rsidR="00BE0256">
        <w:rPr>
          <w:sz w:val="20"/>
          <w:szCs w:val="20"/>
        </w:rPr>
        <w:t>ве</w:t>
      </w:r>
      <w:proofErr w:type="gramEnd"/>
      <w:r w:rsidR="00A7413F">
        <w:rPr>
          <w:sz w:val="20"/>
          <w:szCs w:val="20"/>
        </w:rPr>
        <w:t xml:space="preserve"> отказать в возврате денежных средств.</w:t>
      </w:r>
    </w:p>
    <w:p w:rsidR="00A7413F" w:rsidRDefault="00A7413F" w:rsidP="00C82482">
      <w:pPr>
        <w:pStyle w:val="a3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При принудительном выселении </w:t>
      </w:r>
      <w:r w:rsidR="00BE0256">
        <w:rPr>
          <w:sz w:val="20"/>
          <w:szCs w:val="20"/>
        </w:rPr>
        <w:t>гостя в связи с грубым нарушением правил проживания в отеле или совершением неправомерных действий в отношении других гостей или персонала отеля возврат денежных средств за неиспользованные услуги осуществляется с учетом компенсации расходов Исполнителя.</w:t>
      </w:r>
    </w:p>
    <w:p w:rsidR="00BE0256" w:rsidRDefault="00BE0256" w:rsidP="00C82482">
      <w:pPr>
        <w:pStyle w:val="a3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Предельный срок проживания в отеле составляет 3 месяца.</w:t>
      </w:r>
    </w:p>
    <w:p w:rsidR="00BE0256" w:rsidRDefault="00BE0256" w:rsidP="00C82482">
      <w:pPr>
        <w:pStyle w:val="a3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Поставив подпись при ознакомлении с правилами проживания в Отеле «Юг-Альянс», гость также подтверждает, что ознакомился:</w:t>
      </w:r>
    </w:p>
    <w:p w:rsidR="00BE0256" w:rsidRDefault="00BE0256" w:rsidP="00BE0256">
      <w:pPr>
        <w:pStyle w:val="a3"/>
        <w:ind w:left="1080"/>
        <w:rPr>
          <w:sz w:val="20"/>
          <w:szCs w:val="20"/>
        </w:rPr>
      </w:pPr>
      <w:r>
        <w:rPr>
          <w:sz w:val="20"/>
          <w:szCs w:val="20"/>
        </w:rPr>
        <w:t>- с правилами поведения в чрезвычайных ситуациях;</w:t>
      </w:r>
    </w:p>
    <w:p w:rsidR="00BE0256" w:rsidRDefault="00BE0256" w:rsidP="00BE0256">
      <w:pPr>
        <w:pStyle w:val="a3"/>
        <w:ind w:left="1080"/>
        <w:rPr>
          <w:sz w:val="20"/>
          <w:szCs w:val="20"/>
        </w:rPr>
      </w:pPr>
      <w:r>
        <w:rPr>
          <w:sz w:val="20"/>
          <w:szCs w:val="20"/>
        </w:rPr>
        <w:t>- с правилами пожарной безопасности;</w:t>
      </w:r>
    </w:p>
    <w:p w:rsidR="00BE0256" w:rsidRDefault="00BE0256" w:rsidP="00BE0256">
      <w:pPr>
        <w:pStyle w:val="a3"/>
        <w:ind w:left="1080"/>
        <w:rPr>
          <w:sz w:val="20"/>
          <w:szCs w:val="20"/>
        </w:rPr>
      </w:pPr>
      <w:r>
        <w:rPr>
          <w:sz w:val="20"/>
          <w:szCs w:val="20"/>
        </w:rPr>
        <w:t>- с правилами пользования электроприборами;</w:t>
      </w:r>
    </w:p>
    <w:p w:rsidR="00BE0256" w:rsidRDefault="00BE0256" w:rsidP="00BE0256">
      <w:pPr>
        <w:pStyle w:val="a3"/>
        <w:ind w:left="1080"/>
        <w:rPr>
          <w:sz w:val="20"/>
          <w:szCs w:val="20"/>
        </w:rPr>
      </w:pPr>
      <w:r>
        <w:rPr>
          <w:sz w:val="20"/>
          <w:szCs w:val="20"/>
        </w:rPr>
        <w:t>- с правилами пользования бассейном;</w:t>
      </w:r>
    </w:p>
    <w:p w:rsidR="00BE0256" w:rsidRDefault="00BE0256" w:rsidP="00BE0256">
      <w:pPr>
        <w:pStyle w:val="a3"/>
        <w:ind w:left="1080"/>
        <w:rPr>
          <w:sz w:val="20"/>
          <w:szCs w:val="20"/>
        </w:rPr>
      </w:pPr>
      <w:r>
        <w:rPr>
          <w:sz w:val="20"/>
          <w:szCs w:val="20"/>
        </w:rPr>
        <w:t>- с прейскурантом на порчу имущества;</w:t>
      </w:r>
    </w:p>
    <w:p w:rsidR="00BE0256" w:rsidRDefault="00BE0256" w:rsidP="00BE0256">
      <w:pPr>
        <w:pStyle w:val="a3"/>
        <w:ind w:left="1080"/>
        <w:rPr>
          <w:sz w:val="20"/>
          <w:szCs w:val="20"/>
        </w:rPr>
      </w:pPr>
      <w:r>
        <w:rPr>
          <w:sz w:val="20"/>
          <w:szCs w:val="20"/>
        </w:rPr>
        <w:t>- с правилами бронирования номеров в отеле «Юг-Альянс».</w:t>
      </w:r>
    </w:p>
    <w:p w:rsidR="00BE0256" w:rsidRDefault="00BE0256" w:rsidP="00BE0256">
      <w:pPr>
        <w:pStyle w:val="a3"/>
        <w:ind w:left="1080"/>
        <w:rPr>
          <w:sz w:val="20"/>
          <w:szCs w:val="20"/>
        </w:rPr>
      </w:pPr>
      <w:r>
        <w:rPr>
          <w:sz w:val="20"/>
          <w:szCs w:val="20"/>
        </w:rPr>
        <w:t>15. Поставив подпись при ознакомлении с правилами проживания, гость автоматически соглашается на обработку его персональных данных, указанных в карточке бронирования.</w:t>
      </w:r>
    </w:p>
    <w:p w:rsidR="00BE0256" w:rsidRDefault="00BE0256" w:rsidP="00BE0256">
      <w:pPr>
        <w:pStyle w:val="a3"/>
        <w:ind w:left="1080"/>
        <w:rPr>
          <w:sz w:val="20"/>
          <w:szCs w:val="20"/>
        </w:rPr>
      </w:pPr>
    </w:p>
    <w:p w:rsidR="00BE0256" w:rsidRPr="00BE0256" w:rsidRDefault="00BE0256" w:rsidP="00BE0256">
      <w:pPr>
        <w:rPr>
          <w:sz w:val="20"/>
          <w:szCs w:val="20"/>
        </w:rPr>
      </w:pPr>
    </w:p>
    <w:p w:rsidR="00C82482" w:rsidRPr="00C82482" w:rsidRDefault="00C82482" w:rsidP="00C82482">
      <w:pPr>
        <w:pStyle w:val="a3"/>
        <w:ind w:left="1080"/>
        <w:rPr>
          <w:sz w:val="20"/>
          <w:szCs w:val="20"/>
        </w:rPr>
      </w:pPr>
    </w:p>
    <w:p w:rsidR="00C82482" w:rsidRDefault="00C82482" w:rsidP="00C82482">
      <w:pPr>
        <w:pStyle w:val="a3"/>
        <w:ind w:left="1440"/>
        <w:rPr>
          <w:sz w:val="20"/>
          <w:szCs w:val="20"/>
        </w:rPr>
      </w:pPr>
    </w:p>
    <w:p w:rsidR="00B5390B" w:rsidRDefault="00B5390B" w:rsidP="00C82482">
      <w:pPr>
        <w:pStyle w:val="a3"/>
        <w:ind w:left="1440"/>
        <w:rPr>
          <w:sz w:val="20"/>
          <w:szCs w:val="20"/>
        </w:rPr>
      </w:pPr>
    </w:p>
    <w:p w:rsidR="00B5390B" w:rsidRDefault="00B5390B" w:rsidP="00C82482">
      <w:pPr>
        <w:pStyle w:val="a3"/>
        <w:ind w:left="1440"/>
        <w:rPr>
          <w:sz w:val="20"/>
          <w:szCs w:val="20"/>
        </w:rPr>
      </w:pPr>
    </w:p>
    <w:p w:rsidR="00B5390B" w:rsidRDefault="00B5390B" w:rsidP="00C82482">
      <w:pPr>
        <w:pStyle w:val="a3"/>
        <w:ind w:left="1440"/>
        <w:rPr>
          <w:sz w:val="20"/>
          <w:szCs w:val="20"/>
        </w:rPr>
      </w:pPr>
    </w:p>
    <w:p w:rsidR="00B5390B" w:rsidRDefault="00B5390B" w:rsidP="00C82482">
      <w:pPr>
        <w:pStyle w:val="a3"/>
        <w:ind w:left="1440"/>
        <w:rPr>
          <w:sz w:val="20"/>
          <w:szCs w:val="20"/>
        </w:rPr>
      </w:pPr>
    </w:p>
    <w:p w:rsidR="00B5390B" w:rsidRDefault="00B5390B" w:rsidP="00C82482">
      <w:pPr>
        <w:pStyle w:val="a3"/>
        <w:ind w:left="1440"/>
        <w:rPr>
          <w:sz w:val="20"/>
          <w:szCs w:val="20"/>
        </w:rPr>
      </w:pPr>
    </w:p>
    <w:p w:rsidR="00B5390B" w:rsidRDefault="00B5390B" w:rsidP="00C82482">
      <w:pPr>
        <w:pStyle w:val="a3"/>
        <w:ind w:left="1440"/>
        <w:rPr>
          <w:sz w:val="20"/>
          <w:szCs w:val="20"/>
        </w:rPr>
      </w:pPr>
    </w:p>
    <w:p w:rsidR="00B5390B" w:rsidRDefault="00B5390B" w:rsidP="00C82482">
      <w:pPr>
        <w:pStyle w:val="a3"/>
        <w:ind w:left="1440"/>
        <w:rPr>
          <w:sz w:val="20"/>
          <w:szCs w:val="20"/>
        </w:rPr>
      </w:pPr>
    </w:p>
    <w:p w:rsidR="003337A4" w:rsidRDefault="003337A4" w:rsidP="003337A4">
      <w:pPr>
        <w:jc w:val="center"/>
        <w:rPr>
          <w:b/>
          <w:sz w:val="28"/>
          <w:szCs w:val="28"/>
        </w:rPr>
      </w:pPr>
    </w:p>
    <w:p w:rsidR="00E22CF4" w:rsidRDefault="00E22CF4" w:rsidP="003337A4">
      <w:pPr>
        <w:jc w:val="center"/>
        <w:rPr>
          <w:b/>
          <w:sz w:val="28"/>
          <w:szCs w:val="28"/>
        </w:rPr>
      </w:pPr>
    </w:p>
    <w:p w:rsidR="003337A4" w:rsidRDefault="003337A4" w:rsidP="003337A4">
      <w:pPr>
        <w:jc w:val="center"/>
        <w:rPr>
          <w:b/>
          <w:sz w:val="28"/>
          <w:szCs w:val="28"/>
        </w:rPr>
      </w:pPr>
    </w:p>
    <w:p w:rsidR="003337A4" w:rsidRPr="004A6D01" w:rsidRDefault="003337A4" w:rsidP="003337A4">
      <w:pPr>
        <w:jc w:val="center"/>
        <w:rPr>
          <w:b/>
          <w:sz w:val="28"/>
          <w:szCs w:val="28"/>
        </w:rPr>
      </w:pPr>
      <w:r w:rsidRPr="004A6D01">
        <w:rPr>
          <w:b/>
          <w:sz w:val="28"/>
          <w:szCs w:val="28"/>
        </w:rPr>
        <w:t>Отель Юг-Альянс</w:t>
      </w:r>
    </w:p>
    <w:p w:rsidR="003337A4" w:rsidRDefault="003337A4" w:rsidP="003337A4">
      <w:pPr>
        <w:jc w:val="center"/>
        <w:rPr>
          <w:sz w:val="16"/>
          <w:szCs w:val="16"/>
        </w:rPr>
      </w:pPr>
      <w:r w:rsidRPr="00006424">
        <w:rPr>
          <w:sz w:val="16"/>
          <w:szCs w:val="16"/>
        </w:rPr>
        <w:t>Гостевой дом «Отель Юг-Альянс», Краснодарский край,</w:t>
      </w:r>
      <w:r>
        <w:rPr>
          <w:sz w:val="16"/>
          <w:szCs w:val="16"/>
        </w:rPr>
        <w:t xml:space="preserve"> </w:t>
      </w:r>
      <w:r w:rsidRPr="00006424">
        <w:rPr>
          <w:sz w:val="16"/>
          <w:szCs w:val="16"/>
        </w:rPr>
        <w:t>Туапсинский район, микрорайон Широкая щель, автотрасса Джубга-Сочи 16+50метров.</w:t>
      </w:r>
    </w:p>
    <w:p w:rsidR="00B5390B" w:rsidRPr="003337A4" w:rsidRDefault="00B5390B" w:rsidP="003337A4">
      <w:pPr>
        <w:jc w:val="center"/>
        <w:rPr>
          <w:b/>
          <w:sz w:val="24"/>
          <w:szCs w:val="24"/>
        </w:rPr>
      </w:pPr>
      <w:r w:rsidRPr="003337A4">
        <w:rPr>
          <w:b/>
          <w:sz w:val="24"/>
          <w:szCs w:val="24"/>
        </w:rPr>
        <w:t>Правила поведения при чрезвычайных положениях.</w:t>
      </w:r>
    </w:p>
    <w:p w:rsidR="00B5390B" w:rsidRPr="00B5390B" w:rsidRDefault="00B5390B" w:rsidP="00B5390B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</w:rPr>
      </w:pPr>
      <w:r w:rsidRPr="00B5390B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</w:rPr>
        <w:t xml:space="preserve">1. Не паникуйте и не поддавайтесь панике. Призывайте окружающих к спокойствию. Паника в любой чрезвычайной ситуации вызывает неосознанные действия, приводящие к </w:t>
      </w:r>
      <w:proofErr w:type="gramStart"/>
      <w:r w:rsidRPr="00B5390B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</w:rPr>
        <w:t>тяжелым</w:t>
      </w:r>
      <w:proofErr w:type="gramEnd"/>
      <w:r w:rsidRPr="00B5390B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</w:rPr>
        <w:t xml:space="preserve"> </w:t>
      </w:r>
    </w:p>
    <w:p w:rsidR="00B5390B" w:rsidRPr="00B5390B" w:rsidRDefault="00B5390B" w:rsidP="00B5390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</w:rPr>
      </w:pPr>
      <w:r w:rsidRPr="00B5390B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</w:rPr>
        <w:t>последствиям, затрудняет действия спасателей, пожарных, медработников и других специалистов.</w:t>
      </w:r>
    </w:p>
    <w:p w:rsidR="00B5390B" w:rsidRPr="00B5390B" w:rsidRDefault="00B5390B" w:rsidP="00B5390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B5390B" w:rsidRPr="00B5390B" w:rsidRDefault="00B5390B" w:rsidP="00B5390B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</w:rPr>
      </w:pPr>
      <w:r w:rsidRPr="00B5390B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</w:rPr>
        <w:t>2. По возможности немедленно звоните по телефону «01» (телефон спасателей и пожарных) или "112" (единый номер вызова экстренных служб). При своем сообщении сохраняйте спокойствие, выдержку. Старайтесь говорить коротко и понятно. В сообщении необходимо сказать: что случилось; место, где это произошло (адрес, ориентиры); если Вы оказались очевидцем и Вам ничего не угрожает, постарайтесь оставаться на месте до приезда спасателей, пожарных, сотрудников полиции.</w:t>
      </w:r>
    </w:p>
    <w:p w:rsidR="00B5390B" w:rsidRPr="00B5390B" w:rsidRDefault="00B5390B" w:rsidP="00B5390B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B5390B" w:rsidRPr="00B5390B" w:rsidRDefault="00B5390B" w:rsidP="00B5390B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</w:rPr>
      </w:pPr>
      <w:r w:rsidRPr="00B5390B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</w:rPr>
        <w:t>3. Если Вы пострадали или получили травмы, оказались вблизи пострадавшего, окажите первую медицинскую помощь. Своевременное оказание первой медицинской помощи позволит предотвратить или снизить тяжелые последствия.</w:t>
      </w:r>
    </w:p>
    <w:p w:rsidR="00B5390B" w:rsidRPr="00B5390B" w:rsidRDefault="00B5390B" w:rsidP="00B5390B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B5390B" w:rsidRPr="00B5390B" w:rsidRDefault="00B5390B" w:rsidP="00B5390B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</w:rPr>
      </w:pPr>
      <w:r w:rsidRPr="00B5390B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</w:rPr>
        <w:t>4. Включите радио, телевизор, прослушайте информацию, передаваемую через уличные громкоговорители и громкоговорящие устройства. В речевом сообщении до Вас доведут, что произошло, основные рекомендации и правила поведения.</w:t>
      </w:r>
    </w:p>
    <w:p w:rsidR="00B5390B" w:rsidRPr="00B5390B" w:rsidRDefault="00B5390B" w:rsidP="00B5390B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B5390B" w:rsidRPr="00B5390B" w:rsidRDefault="00B5390B" w:rsidP="00B5390B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</w:rPr>
      </w:pPr>
      <w:r w:rsidRPr="00B5390B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</w:rPr>
        <w:t>5. Выполняйте рекомендации специалистов (спасателей и пожарных, сотрудников полиции, медицинских работников). Это поможет своевременно оказать помощь пострадавшим, снизить или предотвратить последствия (воздействие опасных факторов).</w:t>
      </w:r>
    </w:p>
    <w:p w:rsidR="00B5390B" w:rsidRPr="00B5390B" w:rsidRDefault="00B5390B" w:rsidP="00B5390B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</w:rPr>
      </w:pPr>
      <w:r w:rsidRPr="00B5390B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</w:rPr>
        <w:br/>
        <w:t>6. Не создавайте условий, препятствующих и затрудняющих действия спасателей, пожарных, медицинских работников, сотрудников полиции, сотрудников общественного транспорта. Пропустите автотранспорт, двигающийся со специальными сигналами и специальной раскраской. </w:t>
      </w:r>
    </w:p>
    <w:p w:rsidR="00B5390B" w:rsidRPr="00B5390B" w:rsidRDefault="00B5390B" w:rsidP="00B5390B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B5390B" w:rsidRPr="00B5390B" w:rsidRDefault="00B5390B" w:rsidP="00B5390B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5390B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</w:rPr>
        <w:t>7. Не заходите за ограждение, обозначающее опасную зону. Оповещение при угрозе или возникновении чрезвычайной ситуации.</w:t>
      </w:r>
    </w:p>
    <w:p w:rsidR="009C1DA3" w:rsidRDefault="009C1DA3" w:rsidP="003737F8">
      <w:pPr>
        <w:pStyle w:val="a3"/>
        <w:ind w:left="1080"/>
        <w:rPr>
          <w:sz w:val="20"/>
          <w:szCs w:val="20"/>
        </w:rPr>
      </w:pPr>
    </w:p>
    <w:p w:rsidR="00B5390B" w:rsidRDefault="00B5390B" w:rsidP="003737F8">
      <w:pPr>
        <w:pStyle w:val="a3"/>
        <w:ind w:left="1080"/>
        <w:rPr>
          <w:sz w:val="20"/>
          <w:szCs w:val="20"/>
        </w:rPr>
      </w:pPr>
    </w:p>
    <w:p w:rsidR="00B5390B" w:rsidRDefault="00B5390B" w:rsidP="003737F8">
      <w:pPr>
        <w:pStyle w:val="a3"/>
        <w:ind w:left="1080"/>
        <w:rPr>
          <w:sz w:val="20"/>
          <w:szCs w:val="20"/>
        </w:rPr>
      </w:pPr>
    </w:p>
    <w:p w:rsidR="00B5390B" w:rsidRDefault="00B5390B" w:rsidP="003737F8">
      <w:pPr>
        <w:pStyle w:val="a3"/>
        <w:ind w:left="1080"/>
        <w:rPr>
          <w:sz w:val="20"/>
          <w:szCs w:val="20"/>
        </w:rPr>
      </w:pPr>
    </w:p>
    <w:p w:rsidR="00B5390B" w:rsidRDefault="00B5390B" w:rsidP="003737F8">
      <w:pPr>
        <w:pStyle w:val="a3"/>
        <w:ind w:left="1080"/>
        <w:rPr>
          <w:sz w:val="20"/>
          <w:szCs w:val="20"/>
        </w:rPr>
      </w:pPr>
    </w:p>
    <w:p w:rsidR="00B5390B" w:rsidRDefault="00B5390B" w:rsidP="003737F8">
      <w:pPr>
        <w:pStyle w:val="a3"/>
        <w:ind w:left="1080"/>
        <w:rPr>
          <w:sz w:val="20"/>
          <w:szCs w:val="20"/>
        </w:rPr>
      </w:pPr>
    </w:p>
    <w:p w:rsidR="00B5390B" w:rsidRDefault="00B5390B" w:rsidP="003737F8">
      <w:pPr>
        <w:pStyle w:val="a3"/>
        <w:ind w:left="1080"/>
        <w:rPr>
          <w:sz w:val="20"/>
          <w:szCs w:val="20"/>
        </w:rPr>
      </w:pPr>
    </w:p>
    <w:p w:rsidR="00B5390B" w:rsidRDefault="00B5390B" w:rsidP="003737F8">
      <w:pPr>
        <w:pStyle w:val="a3"/>
        <w:ind w:left="1080"/>
        <w:rPr>
          <w:sz w:val="20"/>
          <w:szCs w:val="20"/>
        </w:rPr>
      </w:pPr>
    </w:p>
    <w:p w:rsidR="00B5390B" w:rsidRDefault="00B5390B" w:rsidP="003737F8">
      <w:pPr>
        <w:pStyle w:val="a3"/>
        <w:ind w:left="1080"/>
        <w:rPr>
          <w:sz w:val="20"/>
          <w:szCs w:val="20"/>
        </w:rPr>
      </w:pPr>
    </w:p>
    <w:p w:rsidR="00B5390B" w:rsidRDefault="00B5390B" w:rsidP="003737F8">
      <w:pPr>
        <w:pStyle w:val="a3"/>
        <w:ind w:left="1080"/>
        <w:rPr>
          <w:sz w:val="20"/>
          <w:szCs w:val="20"/>
        </w:rPr>
      </w:pPr>
    </w:p>
    <w:p w:rsidR="00B5390B" w:rsidRDefault="00B5390B" w:rsidP="003737F8">
      <w:pPr>
        <w:pStyle w:val="a3"/>
        <w:ind w:left="1080"/>
        <w:rPr>
          <w:sz w:val="20"/>
          <w:szCs w:val="20"/>
        </w:rPr>
      </w:pPr>
    </w:p>
    <w:p w:rsidR="00B5390B" w:rsidRDefault="00B5390B" w:rsidP="003737F8">
      <w:pPr>
        <w:pStyle w:val="a3"/>
        <w:ind w:left="1080"/>
        <w:rPr>
          <w:sz w:val="20"/>
          <w:szCs w:val="20"/>
        </w:rPr>
      </w:pPr>
    </w:p>
    <w:p w:rsidR="00B5390B" w:rsidRDefault="00B5390B" w:rsidP="003737F8">
      <w:pPr>
        <w:pStyle w:val="a3"/>
        <w:ind w:left="1080"/>
        <w:rPr>
          <w:sz w:val="20"/>
          <w:szCs w:val="20"/>
        </w:rPr>
      </w:pPr>
    </w:p>
    <w:p w:rsidR="00B5390B" w:rsidRDefault="00B5390B" w:rsidP="003737F8">
      <w:pPr>
        <w:pStyle w:val="a3"/>
        <w:ind w:left="1080"/>
        <w:rPr>
          <w:sz w:val="20"/>
          <w:szCs w:val="20"/>
        </w:rPr>
      </w:pPr>
    </w:p>
    <w:p w:rsidR="00B5390B" w:rsidRDefault="00B5390B" w:rsidP="003737F8">
      <w:pPr>
        <w:pStyle w:val="a3"/>
        <w:ind w:left="1080"/>
        <w:rPr>
          <w:sz w:val="20"/>
          <w:szCs w:val="20"/>
        </w:rPr>
      </w:pPr>
    </w:p>
    <w:p w:rsidR="00B5390B" w:rsidRDefault="00B5390B" w:rsidP="003737F8">
      <w:pPr>
        <w:pStyle w:val="a3"/>
        <w:ind w:left="1080"/>
        <w:rPr>
          <w:sz w:val="20"/>
          <w:szCs w:val="20"/>
        </w:rPr>
      </w:pPr>
    </w:p>
    <w:p w:rsidR="00B5390B" w:rsidRDefault="00B5390B" w:rsidP="003737F8">
      <w:pPr>
        <w:pStyle w:val="a3"/>
        <w:ind w:left="1080"/>
        <w:rPr>
          <w:sz w:val="20"/>
          <w:szCs w:val="20"/>
        </w:rPr>
      </w:pPr>
    </w:p>
    <w:p w:rsidR="00B5390B" w:rsidRDefault="00B5390B" w:rsidP="003737F8">
      <w:pPr>
        <w:pStyle w:val="a3"/>
        <w:ind w:left="1080"/>
        <w:rPr>
          <w:sz w:val="20"/>
          <w:szCs w:val="20"/>
        </w:rPr>
      </w:pPr>
    </w:p>
    <w:p w:rsidR="00B5390B" w:rsidRDefault="00B5390B" w:rsidP="003737F8">
      <w:pPr>
        <w:pStyle w:val="a3"/>
        <w:ind w:left="1080"/>
        <w:rPr>
          <w:sz w:val="20"/>
          <w:szCs w:val="20"/>
        </w:rPr>
      </w:pPr>
    </w:p>
    <w:p w:rsidR="003337A4" w:rsidRDefault="003337A4" w:rsidP="003337A4">
      <w:pPr>
        <w:rPr>
          <w:sz w:val="20"/>
          <w:szCs w:val="20"/>
        </w:rPr>
      </w:pPr>
    </w:p>
    <w:p w:rsidR="00B5390B" w:rsidRPr="003337A4" w:rsidRDefault="00B5390B" w:rsidP="003337A4">
      <w:pPr>
        <w:jc w:val="center"/>
        <w:rPr>
          <w:b/>
          <w:sz w:val="20"/>
          <w:szCs w:val="20"/>
        </w:rPr>
      </w:pPr>
      <w:r w:rsidRPr="003337A4">
        <w:rPr>
          <w:b/>
          <w:sz w:val="20"/>
          <w:szCs w:val="20"/>
        </w:rPr>
        <w:t>Памятка  о правилах использования электроприборов в отеле «Юг-Альянс».</w:t>
      </w:r>
    </w:p>
    <w:p w:rsidR="00B5390B" w:rsidRDefault="00B5390B" w:rsidP="00B5390B">
      <w:pPr>
        <w:pStyle w:val="a3"/>
        <w:ind w:left="1080"/>
        <w:jc w:val="both"/>
        <w:rPr>
          <w:b/>
          <w:sz w:val="20"/>
          <w:szCs w:val="20"/>
        </w:rPr>
      </w:pPr>
    </w:p>
    <w:p w:rsidR="00B5390B" w:rsidRDefault="00B5390B" w:rsidP="00B5390B">
      <w:pPr>
        <w:pStyle w:val="a3"/>
        <w:ind w:left="1080"/>
        <w:jc w:val="both"/>
        <w:rPr>
          <w:sz w:val="20"/>
          <w:szCs w:val="20"/>
        </w:rPr>
      </w:pPr>
      <w:r>
        <w:rPr>
          <w:sz w:val="20"/>
          <w:szCs w:val="20"/>
        </w:rPr>
        <w:t>В номерах и помещениях отеля запрещается:</w:t>
      </w:r>
    </w:p>
    <w:p w:rsidR="00352BC1" w:rsidRDefault="00352BC1" w:rsidP="00B5390B">
      <w:pPr>
        <w:pStyle w:val="a3"/>
        <w:ind w:left="1080"/>
        <w:jc w:val="both"/>
        <w:rPr>
          <w:sz w:val="20"/>
          <w:szCs w:val="20"/>
        </w:rPr>
      </w:pPr>
    </w:p>
    <w:p w:rsidR="00B5390B" w:rsidRDefault="00B5390B" w:rsidP="00B5390B">
      <w:pPr>
        <w:pStyle w:val="a3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Пользоваться самодельными электроприборами;</w:t>
      </w:r>
    </w:p>
    <w:p w:rsidR="00352BC1" w:rsidRDefault="00352BC1" w:rsidP="00352BC1">
      <w:pPr>
        <w:pStyle w:val="a3"/>
        <w:ind w:left="1800"/>
        <w:jc w:val="both"/>
        <w:rPr>
          <w:sz w:val="20"/>
          <w:szCs w:val="20"/>
        </w:rPr>
      </w:pPr>
    </w:p>
    <w:p w:rsidR="00B5390B" w:rsidRDefault="00B5390B" w:rsidP="00B5390B">
      <w:pPr>
        <w:pStyle w:val="a3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Оставлять без присмотра включенные в сеть: электроприборы, утюг, телевизор, чайник, фен;</w:t>
      </w:r>
    </w:p>
    <w:p w:rsidR="00352BC1" w:rsidRPr="00352BC1" w:rsidRDefault="00352BC1" w:rsidP="00352BC1">
      <w:pPr>
        <w:pStyle w:val="a3"/>
        <w:rPr>
          <w:sz w:val="20"/>
          <w:szCs w:val="20"/>
        </w:rPr>
      </w:pPr>
    </w:p>
    <w:p w:rsidR="00352BC1" w:rsidRDefault="00352BC1" w:rsidP="00352BC1">
      <w:pPr>
        <w:pStyle w:val="a3"/>
        <w:ind w:left="1800"/>
        <w:jc w:val="both"/>
        <w:rPr>
          <w:sz w:val="20"/>
          <w:szCs w:val="20"/>
        </w:rPr>
      </w:pPr>
    </w:p>
    <w:p w:rsidR="00B5390B" w:rsidRDefault="00B5390B" w:rsidP="00B5390B">
      <w:pPr>
        <w:pStyle w:val="a3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Использовать электроприборы с нарушением правил пожарной безопасности;</w:t>
      </w:r>
    </w:p>
    <w:p w:rsidR="00352BC1" w:rsidRDefault="00352BC1" w:rsidP="00352BC1">
      <w:pPr>
        <w:pStyle w:val="a3"/>
        <w:ind w:left="1800"/>
        <w:jc w:val="both"/>
        <w:rPr>
          <w:sz w:val="20"/>
          <w:szCs w:val="20"/>
        </w:rPr>
      </w:pPr>
    </w:p>
    <w:p w:rsidR="00B5390B" w:rsidRDefault="00B5390B" w:rsidP="00B5390B">
      <w:pPr>
        <w:pStyle w:val="a3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Обертывать электролампы и светильники бумагой, </w:t>
      </w:r>
      <w:r w:rsidR="00352BC1">
        <w:rPr>
          <w:sz w:val="20"/>
          <w:szCs w:val="20"/>
        </w:rPr>
        <w:t>тканью</w:t>
      </w:r>
      <w:r>
        <w:rPr>
          <w:sz w:val="20"/>
          <w:szCs w:val="20"/>
        </w:rPr>
        <w:t xml:space="preserve"> другими горючими материалами;</w:t>
      </w:r>
    </w:p>
    <w:p w:rsidR="00352BC1" w:rsidRPr="00352BC1" w:rsidRDefault="00352BC1" w:rsidP="00352BC1">
      <w:pPr>
        <w:pStyle w:val="a3"/>
        <w:rPr>
          <w:sz w:val="20"/>
          <w:szCs w:val="20"/>
        </w:rPr>
      </w:pPr>
    </w:p>
    <w:p w:rsidR="00352BC1" w:rsidRDefault="00352BC1" w:rsidP="00352BC1">
      <w:pPr>
        <w:pStyle w:val="a3"/>
        <w:ind w:left="1800"/>
        <w:jc w:val="both"/>
        <w:rPr>
          <w:sz w:val="20"/>
          <w:szCs w:val="20"/>
        </w:rPr>
      </w:pPr>
    </w:p>
    <w:p w:rsidR="00B5390B" w:rsidRDefault="00B5390B" w:rsidP="00B5390B">
      <w:pPr>
        <w:pStyle w:val="a3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Использовать светильники местного </w:t>
      </w:r>
      <w:r w:rsidR="00352BC1">
        <w:rPr>
          <w:sz w:val="20"/>
          <w:szCs w:val="20"/>
        </w:rPr>
        <w:t>освещени</w:t>
      </w:r>
      <w:proofErr w:type="gramStart"/>
      <w:r w:rsidR="00352BC1">
        <w:rPr>
          <w:sz w:val="20"/>
          <w:szCs w:val="20"/>
        </w:rPr>
        <w:t>я</w:t>
      </w:r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 настольные лампы, торшеры, бра, и т.п.), лампы </w:t>
      </w:r>
      <w:r w:rsidR="00352BC1">
        <w:rPr>
          <w:sz w:val="20"/>
          <w:szCs w:val="20"/>
        </w:rPr>
        <w:t>накаливания</w:t>
      </w:r>
      <w:r>
        <w:rPr>
          <w:sz w:val="20"/>
          <w:szCs w:val="20"/>
        </w:rPr>
        <w:t xml:space="preserve"> мощностью более 60 ватт, а также светильники  с источником света, номинальная мощность которых</w:t>
      </w:r>
      <w:r w:rsidR="00352BC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выше допустимых значений, установленных в паспорте или техническом </w:t>
      </w:r>
      <w:r w:rsidR="00352BC1">
        <w:rPr>
          <w:sz w:val="20"/>
          <w:szCs w:val="20"/>
        </w:rPr>
        <w:t>описании</w:t>
      </w:r>
      <w:r>
        <w:rPr>
          <w:sz w:val="20"/>
          <w:szCs w:val="20"/>
        </w:rPr>
        <w:t>;</w:t>
      </w:r>
    </w:p>
    <w:p w:rsidR="00352BC1" w:rsidRDefault="00352BC1" w:rsidP="00352BC1">
      <w:pPr>
        <w:pStyle w:val="a3"/>
        <w:ind w:left="1800"/>
        <w:jc w:val="both"/>
        <w:rPr>
          <w:sz w:val="20"/>
          <w:szCs w:val="20"/>
        </w:rPr>
      </w:pPr>
    </w:p>
    <w:p w:rsidR="00352BC1" w:rsidRDefault="00352BC1" w:rsidP="00352BC1">
      <w:pPr>
        <w:pStyle w:val="a3"/>
        <w:ind w:left="1800"/>
        <w:jc w:val="both"/>
        <w:rPr>
          <w:sz w:val="20"/>
          <w:szCs w:val="20"/>
        </w:rPr>
      </w:pPr>
    </w:p>
    <w:p w:rsidR="00B5390B" w:rsidRDefault="00352BC1" w:rsidP="00B5390B">
      <w:pPr>
        <w:pStyle w:val="a3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Складировать горючие материалы на расстоянии менее 0,5 метра от светильников, электропроводов и других электроустановок;</w:t>
      </w:r>
    </w:p>
    <w:p w:rsidR="00352BC1" w:rsidRPr="00352BC1" w:rsidRDefault="00352BC1" w:rsidP="00352BC1">
      <w:pPr>
        <w:pStyle w:val="a3"/>
        <w:rPr>
          <w:sz w:val="20"/>
          <w:szCs w:val="20"/>
        </w:rPr>
      </w:pPr>
    </w:p>
    <w:p w:rsidR="00352BC1" w:rsidRDefault="00352BC1" w:rsidP="00352BC1">
      <w:pPr>
        <w:pStyle w:val="a3"/>
        <w:ind w:left="1800"/>
        <w:jc w:val="both"/>
        <w:rPr>
          <w:sz w:val="20"/>
          <w:szCs w:val="20"/>
        </w:rPr>
      </w:pPr>
    </w:p>
    <w:p w:rsidR="00352BC1" w:rsidRDefault="00352BC1" w:rsidP="00B5390B">
      <w:pPr>
        <w:pStyle w:val="a3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Использовать самодельные кипятильники, плитки и другие электронагревательные приборы;</w:t>
      </w:r>
    </w:p>
    <w:p w:rsidR="00352BC1" w:rsidRDefault="00352BC1" w:rsidP="00352BC1">
      <w:pPr>
        <w:pStyle w:val="a3"/>
        <w:ind w:left="1800"/>
        <w:jc w:val="both"/>
        <w:rPr>
          <w:sz w:val="20"/>
          <w:szCs w:val="20"/>
        </w:rPr>
      </w:pPr>
    </w:p>
    <w:p w:rsidR="00352BC1" w:rsidRDefault="00352BC1" w:rsidP="00352BC1">
      <w:pPr>
        <w:pStyle w:val="a3"/>
        <w:ind w:left="1800"/>
        <w:jc w:val="both"/>
        <w:rPr>
          <w:sz w:val="20"/>
          <w:szCs w:val="20"/>
        </w:rPr>
      </w:pPr>
    </w:p>
    <w:p w:rsidR="00352BC1" w:rsidRDefault="00352BC1" w:rsidP="00B5390B">
      <w:pPr>
        <w:pStyle w:val="a3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Уходя из номера, не забывайте выключать телевизор, кондиционер, утюг, светильник. </w:t>
      </w:r>
    </w:p>
    <w:p w:rsidR="00352BC1" w:rsidRDefault="00352BC1" w:rsidP="00352BC1">
      <w:pPr>
        <w:jc w:val="both"/>
        <w:rPr>
          <w:sz w:val="20"/>
          <w:szCs w:val="20"/>
        </w:rPr>
      </w:pPr>
    </w:p>
    <w:p w:rsidR="00352BC1" w:rsidRDefault="00352BC1" w:rsidP="00352BC1">
      <w:pPr>
        <w:jc w:val="both"/>
        <w:rPr>
          <w:sz w:val="20"/>
          <w:szCs w:val="20"/>
        </w:rPr>
      </w:pPr>
    </w:p>
    <w:p w:rsidR="00352BC1" w:rsidRDefault="00352BC1" w:rsidP="00352BC1">
      <w:pPr>
        <w:jc w:val="both"/>
        <w:rPr>
          <w:sz w:val="20"/>
          <w:szCs w:val="20"/>
        </w:rPr>
      </w:pPr>
    </w:p>
    <w:p w:rsidR="00352BC1" w:rsidRDefault="00352BC1" w:rsidP="00352BC1">
      <w:pPr>
        <w:jc w:val="both"/>
        <w:rPr>
          <w:sz w:val="20"/>
          <w:szCs w:val="20"/>
        </w:rPr>
      </w:pPr>
    </w:p>
    <w:p w:rsidR="00352BC1" w:rsidRDefault="00352BC1" w:rsidP="00352BC1">
      <w:pPr>
        <w:jc w:val="both"/>
        <w:rPr>
          <w:sz w:val="20"/>
          <w:szCs w:val="20"/>
        </w:rPr>
      </w:pPr>
    </w:p>
    <w:p w:rsidR="00352BC1" w:rsidRDefault="00352BC1" w:rsidP="00352BC1">
      <w:pPr>
        <w:jc w:val="both"/>
        <w:rPr>
          <w:sz w:val="20"/>
          <w:szCs w:val="20"/>
        </w:rPr>
      </w:pPr>
    </w:p>
    <w:p w:rsidR="00352BC1" w:rsidRDefault="00352BC1" w:rsidP="00352BC1">
      <w:pPr>
        <w:jc w:val="both"/>
        <w:rPr>
          <w:sz w:val="20"/>
          <w:szCs w:val="20"/>
        </w:rPr>
      </w:pPr>
    </w:p>
    <w:p w:rsidR="003337A4" w:rsidRDefault="003337A4" w:rsidP="00352BC1">
      <w:pPr>
        <w:jc w:val="both"/>
        <w:rPr>
          <w:sz w:val="20"/>
          <w:szCs w:val="20"/>
        </w:rPr>
      </w:pPr>
    </w:p>
    <w:p w:rsidR="003337A4" w:rsidRDefault="003337A4" w:rsidP="003337A4">
      <w:pPr>
        <w:rPr>
          <w:sz w:val="20"/>
          <w:szCs w:val="20"/>
        </w:rPr>
      </w:pPr>
    </w:p>
    <w:p w:rsidR="003337A4" w:rsidRDefault="003337A4" w:rsidP="003337A4">
      <w:pPr>
        <w:jc w:val="center"/>
        <w:rPr>
          <w:b/>
          <w:sz w:val="20"/>
          <w:szCs w:val="20"/>
        </w:rPr>
      </w:pPr>
    </w:p>
    <w:p w:rsidR="003337A4" w:rsidRDefault="003337A4" w:rsidP="003337A4">
      <w:pPr>
        <w:jc w:val="center"/>
        <w:rPr>
          <w:b/>
          <w:sz w:val="20"/>
          <w:szCs w:val="20"/>
        </w:rPr>
      </w:pPr>
    </w:p>
    <w:p w:rsidR="00352BC1" w:rsidRPr="00352BC1" w:rsidRDefault="00352BC1" w:rsidP="003337A4">
      <w:pPr>
        <w:jc w:val="center"/>
        <w:rPr>
          <w:b/>
          <w:sz w:val="20"/>
          <w:szCs w:val="20"/>
        </w:rPr>
      </w:pPr>
      <w:r w:rsidRPr="00352BC1">
        <w:rPr>
          <w:b/>
          <w:sz w:val="20"/>
          <w:szCs w:val="20"/>
        </w:rPr>
        <w:t>Памятка о правилах пожарной безопасности в отеле «Юг-Альянс».</w:t>
      </w:r>
    </w:p>
    <w:p w:rsidR="00352BC1" w:rsidRPr="00571D51" w:rsidRDefault="007B479A" w:rsidP="00352BC1">
      <w:pPr>
        <w:jc w:val="both"/>
        <w:rPr>
          <w:b/>
          <w:sz w:val="20"/>
          <w:szCs w:val="20"/>
        </w:rPr>
      </w:pPr>
      <w:r w:rsidRPr="00571D51">
        <w:rPr>
          <w:b/>
          <w:sz w:val="20"/>
          <w:szCs w:val="20"/>
        </w:rPr>
        <w:t>В номерах и помещениях отеля запрещается:</w:t>
      </w:r>
    </w:p>
    <w:p w:rsidR="007B479A" w:rsidRDefault="007B479A" w:rsidP="007B479A">
      <w:pPr>
        <w:pStyle w:val="a3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Курить, разводить огонь;</w:t>
      </w:r>
    </w:p>
    <w:p w:rsidR="007B479A" w:rsidRDefault="007B479A" w:rsidP="007B479A">
      <w:pPr>
        <w:pStyle w:val="a3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Хранить легковоспламеняющиеся и горючие жидкости, взрывчатые вещества, баллоны с газами, товары в аэрозольной упаковке и другие взрывоопасные </w:t>
      </w:r>
      <w:proofErr w:type="gramStart"/>
      <w:r>
        <w:rPr>
          <w:sz w:val="20"/>
          <w:szCs w:val="20"/>
        </w:rPr>
        <w:t>вещества</w:t>
      </w:r>
      <w:proofErr w:type="gramEnd"/>
      <w:r>
        <w:rPr>
          <w:sz w:val="20"/>
          <w:szCs w:val="20"/>
        </w:rPr>
        <w:t xml:space="preserve"> и материалы, а также нагревательные и бытовые электроприборы; кроме</w:t>
      </w:r>
      <w:r w:rsidR="00CF377F">
        <w:rPr>
          <w:sz w:val="20"/>
          <w:szCs w:val="20"/>
        </w:rPr>
        <w:t xml:space="preserve"> бытовых фенов, </w:t>
      </w:r>
      <w:r>
        <w:rPr>
          <w:sz w:val="20"/>
          <w:szCs w:val="20"/>
        </w:rPr>
        <w:t>электробритв и т.д., используемых в бытовых целях;</w:t>
      </w:r>
    </w:p>
    <w:p w:rsidR="007B479A" w:rsidRDefault="007B479A" w:rsidP="007B479A">
      <w:pPr>
        <w:pStyle w:val="a3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Загромождать мебелью, оборудованием и другими предметами проходы, </w:t>
      </w:r>
      <w:r w:rsidR="00CF377F">
        <w:rPr>
          <w:sz w:val="20"/>
          <w:szCs w:val="20"/>
        </w:rPr>
        <w:t>коридоры</w:t>
      </w:r>
      <w:r>
        <w:rPr>
          <w:sz w:val="20"/>
          <w:szCs w:val="20"/>
        </w:rPr>
        <w:t xml:space="preserve">, </w:t>
      </w:r>
      <w:r w:rsidR="00CF377F">
        <w:rPr>
          <w:sz w:val="20"/>
          <w:szCs w:val="20"/>
        </w:rPr>
        <w:t>лестничные</w:t>
      </w:r>
      <w:r>
        <w:rPr>
          <w:sz w:val="20"/>
          <w:szCs w:val="20"/>
        </w:rPr>
        <w:t xml:space="preserve"> площадки.</w:t>
      </w:r>
    </w:p>
    <w:p w:rsidR="007B479A" w:rsidRPr="00571D51" w:rsidRDefault="007B479A" w:rsidP="007B479A">
      <w:pPr>
        <w:jc w:val="both"/>
        <w:rPr>
          <w:b/>
          <w:sz w:val="20"/>
          <w:szCs w:val="20"/>
        </w:rPr>
      </w:pPr>
      <w:r w:rsidRPr="00571D51">
        <w:rPr>
          <w:b/>
          <w:sz w:val="20"/>
          <w:szCs w:val="20"/>
        </w:rPr>
        <w:t>В случае пожара в вашем номере:</w:t>
      </w:r>
    </w:p>
    <w:p w:rsidR="007B479A" w:rsidRDefault="007B479A" w:rsidP="007B479A">
      <w:pPr>
        <w:pStyle w:val="a3"/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Немедленно сообщите </w:t>
      </w:r>
      <w:proofErr w:type="gramStart"/>
      <w:r>
        <w:rPr>
          <w:sz w:val="20"/>
          <w:szCs w:val="20"/>
        </w:rPr>
        <w:t>о</w:t>
      </w:r>
      <w:proofErr w:type="gramEnd"/>
      <w:r>
        <w:rPr>
          <w:sz w:val="20"/>
          <w:szCs w:val="20"/>
        </w:rPr>
        <w:t xml:space="preserve"> случившимся в пожарную часть по телефону «101». Если ликвидировать очаг возгорания своими силами не представляется возможным - выйдите из номера и закройте дверь, не запирая ее на замок.</w:t>
      </w:r>
    </w:p>
    <w:p w:rsidR="007B479A" w:rsidRDefault="007B479A" w:rsidP="007B479A">
      <w:pPr>
        <w:pStyle w:val="a3"/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Обязательно сообщите о </w:t>
      </w:r>
      <w:r w:rsidR="00CF377F">
        <w:rPr>
          <w:sz w:val="20"/>
          <w:szCs w:val="20"/>
        </w:rPr>
        <w:t>пожаре</w:t>
      </w:r>
      <w:r>
        <w:rPr>
          <w:sz w:val="20"/>
          <w:szCs w:val="20"/>
        </w:rPr>
        <w:t xml:space="preserve"> дежурно</w:t>
      </w:r>
      <w:r w:rsidR="00CF377F">
        <w:rPr>
          <w:sz w:val="20"/>
          <w:szCs w:val="20"/>
        </w:rPr>
        <w:t>му администратору.</w:t>
      </w:r>
    </w:p>
    <w:p w:rsidR="00CF377F" w:rsidRDefault="00CF377F" w:rsidP="007B479A">
      <w:pPr>
        <w:pStyle w:val="a3"/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Покиньте опасную зону и действуйте по указанию администрации или пожарной охраны.</w:t>
      </w:r>
    </w:p>
    <w:p w:rsidR="00CF377F" w:rsidRPr="00571D51" w:rsidRDefault="00CF377F" w:rsidP="00CF377F">
      <w:pPr>
        <w:jc w:val="both"/>
        <w:rPr>
          <w:b/>
          <w:sz w:val="20"/>
          <w:szCs w:val="20"/>
        </w:rPr>
      </w:pPr>
      <w:r w:rsidRPr="00571D51">
        <w:rPr>
          <w:b/>
          <w:sz w:val="20"/>
          <w:szCs w:val="20"/>
        </w:rPr>
        <w:t>В случае пожара вне вашего номера:</w:t>
      </w:r>
    </w:p>
    <w:p w:rsidR="00CF377F" w:rsidRDefault="00CF377F" w:rsidP="00CF377F">
      <w:pPr>
        <w:pStyle w:val="a3"/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Немедленно сообщите </w:t>
      </w:r>
      <w:proofErr w:type="gramStart"/>
      <w:r>
        <w:rPr>
          <w:sz w:val="20"/>
          <w:szCs w:val="20"/>
        </w:rPr>
        <w:t>о</w:t>
      </w:r>
      <w:proofErr w:type="gramEnd"/>
      <w:r>
        <w:rPr>
          <w:sz w:val="20"/>
          <w:szCs w:val="20"/>
        </w:rPr>
        <w:t xml:space="preserve"> случившимся в пожарную часть по телефону «101».</w:t>
      </w:r>
    </w:p>
    <w:p w:rsidR="00CF377F" w:rsidRDefault="00CF377F" w:rsidP="00CF377F">
      <w:pPr>
        <w:pStyle w:val="a3"/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Покиньте ваш номер после того, как закроете все окна и двери.</w:t>
      </w:r>
    </w:p>
    <w:p w:rsidR="00CF377F" w:rsidRDefault="00CF377F" w:rsidP="00CF377F">
      <w:pPr>
        <w:pStyle w:val="a3"/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Если коридоры и лестничные клетки сильно задымлены и </w:t>
      </w:r>
      <w:proofErr w:type="gramStart"/>
      <w:r>
        <w:rPr>
          <w:sz w:val="20"/>
          <w:szCs w:val="20"/>
        </w:rPr>
        <w:t>покинуть</w:t>
      </w:r>
      <w:proofErr w:type="gramEnd"/>
      <w:r>
        <w:rPr>
          <w:sz w:val="20"/>
          <w:szCs w:val="20"/>
        </w:rPr>
        <w:t xml:space="preserve"> помещение нельзя – оставайтесь в вашем номере, открыв настежь окна.</w:t>
      </w:r>
    </w:p>
    <w:p w:rsidR="00CF377F" w:rsidRDefault="00CF377F" w:rsidP="00CF377F">
      <w:pPr>
        <w:pStyle w:val="a3"/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>Закрытая и хорошо уплотненная дверь может надолго защитить вас от опасной температуры. Чтобы избежать отравления дымом, закройте щели и вентиляционные отверстия смоченным водой полотенцем и постельными принадлежностями. Постарайтесь сообщить по телефону администрации о своем местонахождении.</w:t>
      </w:r>
    </w:p>
    <w:p w:rsidR="00CF377F" w:rsidRPr="00CF377F" w:rsidRDefault="00CF377F" w:rsidP="00CF377F">
      <w:pPr>
        <w:pStyle w:val="a3"/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>С прибытием к месту происшествия пожарных подойдите к окну и подайте знак об оказании вам помощи. Переждать пожар можно на балконе или в лоджии, при этом необходимо закрыть за собой балконную дверь.</w:t>
      </w:r>
    </w:p>
    <w:p w:rsidR="00352BC1" w:rsidRDefault="00352BC1" w:rsidP="00352BC1">
      <w:pPr>
        <w:jc w:val="both"/>
        <w:rPr>
          <w:sz w:val="20"/>
          <w:szCs w:val="20"/>
        </w:rPr>
      </w:pPr>
    </w:p>
    <w:p w:rsidR="00352BC1" w:rsidRDefault="00352BC1" w:rsidP="00352BC1">
      <w:pPr>
        <w:jc w:val="both"/>
        <w:rPr>
          <w:sz w:val="20"/>
          <w:szCs w:val="20"/>
        </w:rPr>
      </w:pPr>
    </w:p>
    <w:p w:rsidR="00352BC1" w:rsidRDefault="00352BC1" w:rsidP="00352BC1">
      <w:pPr>
        <w:jc w:val="both"/>
        <w:rPr>
          <w:sz w:val="20"/>
          <w:szCs w:val="20"/>
        </w:rPr>
      </w:pPr>
    </w:p>
    <w:p w:rsidR="00352BC1" w:rsidRDefault="00352BC1" w:rsidP="00352BC1">
      <w:pPr>
        <w:jc w:val="both"/>
        <w:rPr>
          <w:sz w:val="20"/>
          <w:szCs w:val="20"/>
        </w:rPr>
      </w:pPr>
    </w:p>
    <w:p w:rsidR="00352BC1" w:rsidRDefault="00352BC1" w:rsidP="00352BC1">
      <w:pPr>
        <w:jc w:val="both"/>
        <w:rPr>
          <w:sz w:val="20"/>
          <w:szCs w:val="20"/>
        </w:rPr>
      </w:pPr>
    </w:p>
    <w:p w:rsidR="00CF377F" w:rsidRDefault="00CF377F" w:rsidP="00352BC1">
      <w:pPr>
        <w:jc w:val="both"/>
        <w:rPr>
          <w:sz w:val="20"/>
          <w:szCs w:val="20"/>
        </w:rPr>
      </w:pPr>
    </w:p>
    <w:p w:rsidR="00CF377F" w:rsidRDefault="00CF377F" w:rsidP="00352BC1">
      <w:pPr>
        <w:jc w:val="both"/>
        <w:rPr>
          <w:sz w:val="20"/>
          <w:szCs w:val="20"/>
        </w:rPr>
      </w:pPr>
    </w:p>
    <w:p w:rsidR="00CF377F" w:rsidRDefault="00CF377F" w:rsidP="00352BC1">
      <w:pPr>
        <w:jc w:val="both"/>
        <w:rPr>
          <w:sz w:val="20"/>
          <w:szCs w:val="20"/>
        </w:rPr>
      </w:pPr>
    </w:p>
    <w:p w:rsidR="003337A4" w:rsidRDefault="003337A4" w:rsidP="00BF0902">
      <w:pPr>
        <w:jc w:val="both"/>
        <w:rPr>
          <w:sz w:val="20"/>
          <w:szCs w:val="20"/>
        </w:rPr>
      </w:pPr>
    </w:p>
    <w:p w:rsidR="003337A4" w:rsidRDefault="003337A4" w:rsidP="003337A4">
      <w:pPr>
        <w:jc w:val="center"/>
        <w:rPr>
          <w:b/>
        </w:rPr>
      </w:pPr>
    </w:p>
    <w:p w:rsidR="003337A4" w:rsidRDefault="003337A4" w:rsidP="003337A4">
      <w:pPr>
        <w:jc w:val="center"/>
        <w:rPr>
          <w:b/>
        </w:rPr>
      </w:pPr>
    </w:p>
    <w:p w:rsidR="002E0460" w:rsidRPr="00BF0902" w:rsidRDefault="00BF0902" w:rsidP="003337A4">
      <w:pPr>
        <w:jc w:val="center"/>
        <w:rPr>
          <w:b/>
        </w:rPr>
      </w:pPr>
      <w:r w:rsidRPr="00BF0902">
        <w:rPr>
          <w:b/>
        </w:rPr>
        <w:t>Правила и рекомендации посещения бассейна в Отеле «Юг-Альянс»</w:t>
      </w:r>
    </w:p>
    <w:p w:rsidR="002E0460" w:rsidRPr="002E0460" w:rsidRDefault="002E0460" w:rsidP="002E0460">
      <w:pPr>
        <w:spacing w:after="100" w:afterAutospacing="1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2E0460">
        <w:rPr>
          <w:rFonts w:eastAsia="Times New Roman" w:cstheme="minorHAnsi"/>
          <w:sz w:val="20"/>
          <w:szCs w:val="20"/>
          <w:lang w:eastAsia="ru-RU"/>
        </w:rPr>
        <w:t xml:space="preserve">Для того чтобы получить максимальную пользу от водных процедур, необходимо соблюдать следующие рекомендации и требования (рекомендовано </w:t>
      </w:r>
      <w:proofErr w:type="spellStart"/>
      <w:r w:rsidRPr="002E0460">
        <w:rPr>
          <w:rFonts w:eastAsia="Times New Roman" w:cstheme="minorHAnsi"/>
          <w:sz w:val="20"/>
          <w:szCs w:val="20"/>
          <w:lang w:eastAsia="ru-RU"/>
        </w:rPr>
        <w:t>СанПин</w:t>
      </w:r>
      <w:proofErr w:type="spellEnd"/>
      <w:r w:rsidRPr="002E0460">
        <w:rPr>
          <w:rFonts w:eastAsia="Times New Roman" w:cstheme="minorHAnsi"/>
          <w:sz w:val="20"/>
          <w:szCs w:val="20"/>
          <w:lang w:eastAsia="ru-RU"/>
        </w:rPr>
        <w:t>  2.1.2.1188-03):</w:t>
      </w:r>
    </w:p>
    <w:p w:rsidR="002E0460" w:rsidRPr="002E0460" w:rsidRDefault="002E0460" w:rsidP="00BF0902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2E0460">
        <w:rPr>
          <w:rFonts w:eastAsia="Times New Roman" w:cstheme="minorHAnsi"/>
          <w:sz w:val="20"/>
          <w:szCs w:val="20"/>
          <w:lang w:eastAsia="ru-RU"/>
        </w:rPr>
        <w:t>Перед входом в бассейн ознакомьтесь с данными правилами.  Гости отеля обязаны соблюдать данные правила и следовать рекомендациям персонала.</w:t>
      </w:r>
    </w:p>
    <w:p w:rsidR="002E0460" w:rsidRPr="002E0460" w:rsidRDefault="002E0460" w:rsidP="00BF0902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2E0460">
        <w:rPr>
          <w:rFonts w:eastAsia="Times New Roman" w:cstheme="minorHAnsi"/>
          <w:sz w:val="20"/>
          <w:szCs w:val="20"/>
          <w:lang w:eastAsia="ru-RU"/>
        </w:rPr>
        <w:t>Посещение бассейнов разрешено с 08:00 до 22:00.</w:t>
      </w:r>
    </w:p>
    <w:p w:rsidR="002E0460" w:rsidRPr="002E0460" w:rsidRDefault="002E0460" w:rsidP="00BF0902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2E0460">
        <w:rPr>
          <w:rFonts w:eastAsia="Times New Roman" w:cstheme="minorHAnsi"/>
          <w:sz w:val="20"/>
          <w:szCs w:val="20"/>
          <w:lang w:eastAsia="ru-RU"/>
        </w:rPr>
        <w:t>С 22:00 до 08:00 производится химическая и механическая очистка бассейнов, нахождение в данное время в них — категорически запрещено.</w:t>
      </w:r>
    </w:p>
    <w:p w:rsidR="002E0460" w:rsidRPr="002E0460" w:rsidRDefault="002E0460" w:rsidP="00BF0902">
      <w:pPr>
        <w:spacing w:after="0" w:line="240" w:lineRule="auto"/>
        <w:ind w:left="360"/>
        <w:textAlignment w:val="baseline"/>
        <w:rPr>
          <w:rFonts w:eastAsia="Times New Roman" w:cstheme="minorHAnsi"/>
          <w:sz w:val="20"/>
          <w:szCs w:val="20"/>
          <w:lang w:eastAsia="ru-RU"/>
        </w:rPr>
      </w:pPr>
    </w:p>
    <w:p w:rsidR="002E0460" w:rsidRPr="002E0460" w:rsidRDefault="002E0460" w:rsidP="00BF0902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2E0460">
        <w:rPr>
          <w:rFonts w:eastAsia="Times New Roman" w:cstheme="minorHAnsi"/>
          <w:sz w:val="20"/>
          <w:szCs w:val="20"/>
          <w:lang w:eastAsia="ru-RU"/>
        </w:rPr>
        <w:t>Дети могут пользоваться бассейном только в сопровождении взрослых. Вся ответственность за жизнь и здоровье детей, а также их поведение — лежит на родителях или сопровождающих лицах.</w:t>
      </w:r>
    </w:p>
    <w:p w:rsidR="002E0460" w:rsidRPr="002E0460" w:rsidRDefault="002E0460" w:rsidP="00BF0902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2E0460">
        <w:rPr>
          <w:rFonts w:eastAsia="Times New Roman" w:cstheme="minorHAnsi"/>
          <w:sz w:val="20"/>
          <w:szCs w:val="20"/>
          <w:lang w:eastAsia="ru-RU"/>
        </w:rPr>
        <w:t>Гости с нестабильным состоянием здоровья, должны соблюдать особую осторожность и принимать водные процедуры, только после консультации с лечащим врачом.</w:t>
      </w:r>
    </w:p>
    <w:p w:rsidR="002E0460" w:rsidRPr="002E0460" w:rsidRDefault="002E0460" w:rsidP="00BF0902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2E0460">
        <w:rPr>
          <w:rFonts w:eastAsia="Times New Roman" w:cstheme="minorHAnsi"/>
          <w:sz w:val="20"/>
          <w:szCs w:val="20"/>
          <w:lang w:eastAsia="ru-RU"/>
        </w:rPr>
        <w:t>В бассейн запрещено брать, а также пользоваться стеклянной посудой и стеклянными предметами (шампуни, одеколоны, маски для подводного плавания и т.д.), спиртные и безалкогольные напитки, продукты питания.</w:t>
      </w:r>
    </w:p>
    <w:p w:rsidR="002E0460" w:rsidRPr="002E0460" w:rsidRDefault="002E0460" w:rsidP="00BF0902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2E0460">
        <w:rPr>
          <w:rFonts w:eastAsia="Times New Roman" w:cstheme="minorHAnsi"/>
          <w:sz w:val="20"/>
          <w:szCs w:val="20"/>
          <w:lang w:eastAsia="ru-RU"/>
        </w:rPr>
        <w:t>Запрещено принимать и раскладывать пищу на парапете бассейна.</w:t>
      </w:r>
    </w:p>
    <w:p w:rsidR="002E0460" w:rsidRPr="002E0460" w:rsidRDefault="002E0460" w:rsidP="00BF0902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2E0460">
        <w:rPr>
          <w:rFonts w:eastAsia="Times New Roman" w:cstheme="minorHAnsi"/>
          <w:sz w:val="20"/>
          <w:szCs w:val="20"/>
          <w:lang w:eastAsia="ru-RU"/>
        </w:rPr>
        <w:t>Каждый посетитель перед входом в воду обязан тщательно вымыть тело под душем (также после посещения туалета). Не допускается втирать в кожу различные мази и кремы перед купанием.</w:t>
      </w:r>
    </w:p>
    <w:p w:rsidR="002E0460" w:rsidRPr="002E0460" w:rsidRDefault="002E0460" w:rsidP="00BF0902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2E0460">
        <w:rPr>
          <w:rFonts w:eastAsia="Times New Roman" w:cstheme="minorHAnsi"/>
          <w:sz w:val="20"/>
          <w:szCs w:val="20"/>
          <w:lang w:eastAsia="ru-RU"/>
        </w:rPr>
        <w:t>В бассейне можно находиться только в чистом костюме для плавания, отвечающим гигиеническим и эстетическим требованиям, не имеющих молний или других металлических, или пластиковых вставок, которые могут представлять угрозу для здоровья или безопасности пользователя, а также могут быть причиной повреждения элементов оснащения бассейнов. Дети до 3-х лет, которые посещают бассейн, должны быть одеты в одноразовые трусы</w:t>
      </w:r>
      <w:r w:rsidR="0039515F">
        <w:rPr>
          <w:rFonts w:eastAsia="Times New Roman" w:cstheme="minorHAnsi"/>
          <w:sz w:val="20"/>
          <w:szCs w:val="20"/>
          <w:lang w:eastAsia="ru-RU"/>
        </w:rPr>
        <w:t xml:space="preserve"> </w:t>
      </w:r>
      <w:r w:rsidRPr="002E0460">
        <w:rPr>
          <w:rFonts w:eastAsia="Times New Roman" w:cstheme="minorHAnsi"/>
          <w:sz w:val="20"/>
          <w:szCs w:val="20"/>
          <w:lang w:eastAsia="ru-RU"/>
        </w:rPr>
        <w:t>-</w:t>
      </w:r>
      <w:r w:rsidR="0039515F">
        <w:rPr>
          <w:rFonts w:eastAsia="Times New Roman" w:cstheme="minorHAnsi"/>
          <w:sz w:val="20"/>
          <w:szCs w:val="20"/>
          <w:lang w:eastAsia="ru-RU"/>
        </w:rPr>
        <w:t xml:space="preserve"> </w:t>
      </w:r>
      <w:proofErr w:type="spellStart"/>
      <w:r w:rsidRPr="002E0460">
        <w:rPr>
          <w:rFonts w:eastAsia="Times New Roman" w:cstheme="minorHAnsi"/>
          <w:sz w:val="20"/>
          <w:szCs w:val="20"/>
          <w:lang w:eastAsia="ru-RU"/>
        </w:rPr>
        <w:t>памперсы</w:t>
      </w:r>
      <w:proofErr w:type="spellEnd"/>
      <w:r w:rsidRPr="002E0460">
        <w:rPr>
          <w:rFonts w:eastAsia="Times New Roman" w:cstheme="minorHAnsi"/>
          <w:sz w:val="20"/>
          <w:szCs w:val="20"/>
          <w:lang w:eastAsia="ru-RU"/>
        </w:rPr>
        <w:t xml:space="preserve"> для купания.</w:t>
      </w:r>
    </w:p>
    <w:p w:rsidR="002E0460" w:rsidRPr="002E0460" w:rsidRDefault="002E0460" w:rsidP="00BF0902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2E0460">
        <w:rPr>
          <w:rFonts w:eastAsia="Times New Roman" w:cstheme="minorHAnsi"/>
          <w:sz w:val="20"/>
          <w:szCs w:val="20"/>
          <w:lang w:eastAsia="ru-RU"/>
        </w:rPr>
        <w:t>Во избежание падения передвигайтесь по территории бассейна осторожно. Запрещено бегать, толкаться и играть на территории бассейна, кричать, сквернословить, угрожать жизни и здоровью других отдыхающих, оскорблять своими действиями и словами персонал отеля.</w:t>
      </w:r>
    </w:p>
    <w:p w:rsidR="002E0460" w:rsidRPr="002E0460" w:rsidRDefault="002E0460" w:rsidP="00BF0902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2E0460">
        <w:rPr>
          <w:rFonts w:eastAsia="Times New Roman" w:cstheme="minorHAnsi"/>
          <w:sz w:val="20"/>
          <w:szCs w:val="20"/>
          <w:lang w:eastAsia="ru-RU"/>
        </w:rPr>
        <w:t xml:space="preserve">Перед спуском в бассейн необходимо </w:t>
      </w:r>
      <w:proofErr w:type="gramStart"/>
      <w:r w:rsidRPr="002E0460">
        <w:rPr>
          <w:rFonts w:eastAsia="Times New Roman" w:cstheme="minorHAnsi"/>
          <w:sz w:val="20"/>
          <w:szCs w:val="20"/>
          <w:lang w:eastAsia="ru-RU"/>
        </w:rPr>
        <w:t>одеть</w:t>
      </w:r>
      <w:proofErr w:type="gramEnd"/>
      <w:r w:rsidRPr="002E0460">
        <w:rPr>
          <w:rFonts w:eastAsia="Times New Roman" w:cstheme="minorHAnsi"/>
          <w:sz w:val="20"/>
          <w:szCs w:val="20"/>
          <w:lang w:eastAsia="ru-RU"/>
        </w:rPr>
        <w:t xml:space="preserve"> плавательную обувь. Для спуска в чашу бассейна необходимо пользоваться лестницей. Опускаться нужно, не спеша. Не допускается попадание в воду посторонних предметов — это может вывести из строя оборудование бассейна.</w:t>
      </w:r>
    </w:p>
    <w:p w:rsidR="002E0460" w:rsidRPr="002E0460" w:rsidRDefault="002E0460" w:rsidP="00BF0902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2E0460">
        <w:rPr>
          <w:rFonts w:eastAsia="Times New Roman" w:cstheme="minorHAnsi"/>
          <w:sz w:val="20"/>
          <w:szCs w:val="20"/>
          <w:lang w:eastAsia="ru-RU"/>
        </w:rPr>
        <w:t>Каждый гость несет личную ответственность за состояние своего здоровья во время посещения бассейна и за здоровье своих детей.</w:t>
      </w:r>
    </w:p>
    <w:p w:rsidR="002E0460" w:rsidRPr="002E0460" w:rsidRDefault="002E0460" w:rsidP="00BF0902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2E0460">
        <w:rPr>
          <w:rFonts w:eastAsia="Times New Roman" w:cstheme="minorHAnsi"/>
          <w:sz w:val="20"/>
          <w:szCs w:val="20"/>
          <w:lang w:eastAsia="ru-RU"/>
        </w:rPr>
        <w:t>За вещи, оставленные без присмотра, администрация ответственности не несет.</w:t>
      </w:r>
    </w:p>
    <w:p w:rsidR="002E0460" w:rsidRPr="002E0460" w:rsidRDefault="002E0460" w:rsidP="00BF0902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2E0460">
        <w:rPr>
          <w:rFonts w:eastAsia="Times New Roman" w:cstheme="minorHAnsi"/>
          <w:sz w:val="20"/>
          <w:szCs w:val="20"/>
          <w:lang w:eastAsia="ru-RU"/>
        </w:rPr>
        <w:t>За порчу оборудования бассейна и инвентаря взимается плата в размере его стоимости, расходов по закупке и установке.</w:t>
      </w:r>
    </w:p>
    <w:p w:rsidR="002E0460" w:rsidRPr="002E0460" w:rsidRDefault="002E0460" w:rsidP="00BF0902">
      <w:pPr>
        <w:spacing w:after="100" w:afterAutospacing="1" w:line="240" w:lineRule="auto"/>
        <w:ind w:firstLine="30"/>
        <w:rPr>
          <w:rFonts w:eastAsia="Times New Roman" w:cstheme="minorHAnsi"/>
          <w:sz w:val="20"/>
          <w:szCs w:val="20"/>
          <w:lang w:eastAsia="ru-RU"/>
        </w:rPr>
      </w:pPr>
    </w:p>
    <w:p w:rsidR="002E0460" w:rsidRPr="00571D51" w:rsidRDefault="00BF0902" w:rsidP="00BF0902">
      <w:pPr>
        <w:spacing w:before="100" w:beforeAutospacing="1" w:after="100" w:afterAutospacing="1" w:line="240" w:lineRule="auto"/>
        <w:ind w:left="360"/>
        <w:outlineLvl w:val="3"/>
        <w:rPr>
          <w:rFonts w:eastAsia="Times New Roman" w:cstheme="minorHAnsi"/>
          <w:b/>
          <w:sz w:val="20"/>
          <w:szCs w:val="20"/>
          <w:lang w:eastAsia="ru-RU"/>
        </w:rPr>
      </w:pPr>
      <w:r w:rsidRPr="00571D51">
        <w:rPr>
          <w:rFonts w:eastAsia="Times New Roman" w:cstheme="minorHAnsi"/>
          <w:b/>
          <w:sz w:val="20"/>
          <w:szCs w:val="20"/>
          <w:lang w:eastAsia="ru-RU"/>
        </w:rPr>
        <w:t>Категорически запрещается:</w:t>
      </w:r>
    </w:p>
    <w:p w:rsidR="002E0460" w:rsidRPr="00BF0902" w:rsidRDefault="002E0460" w:rsidP="00BF0902">
      <w:pPr>
        <w:pStyle w:val="a3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BF0902">
        <w:rPr>
          <w:rFonts w:eastAsia="Times New Roman" w:cstheme="minorHAnsi"/>
          <w:sz w:val="20"/>
          <w:szCs w:val="20"/>
          <w:lang w:eastAsia="ru-RU"/>
        </w:rPr>
        <w:t>Находиться в воде в верхней одежде и уличной обуви, в нижнем белье, а также обнаженными;</w:t>
      </w:r>
    </w:p>
    <w:p w:rsidR="002E0460" w:rsidRPr="00BF0902" w:rsidRDefault="002E0460" w:rsidP="00BF0902">
      <w:pPr>
        <w:pStyle w:val="a3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BF0902">
        <w:rPr>
          <w:rFonts w:eastAsia="Times New Roman" w:cstheme="minorHAnsi"/>
          <w:sz w:val="20"/>
          <w:szCs w:val="20"/>
          <w:lang w:eastAsia="ru-RU"/>
        </w:rPr>
        <w:t>Оставлять без присмотра детей;</w:t>
      </w:r>
    </w:p>
    <w:p w:rsidR="002E0460" w:rsidRPr="00BF0902" w:rsidRDefault="002E0460" w:rsidP="00BF0902">
      <w:pPr>
        <w:pStyle w:val="a3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BF0902">
        <w:rPr>
          <w:rFonts w:eastAsia="Times New Roman" w:cstheme="minorHAnsi"/>
          <w:sz w:val="20"/>
          <w:szCs w:val="20"/>
          <w:lang w:eastAsia="ru-RU"/>
        </w:rPr>
        <w:t>Справлять естественные нужды в бассейнах;</w:t>
      </w:r>
    </w:p>
    <w:p w:rsidR="002E0460" w:rsidRPr="00BF0902" w:rsidRDefault="002E0460" w:rsidP="00BF0902">
      <w:pPr>
        <w:pStyle w:val="a3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BF0902">
        <w:rPr>
          <w:rFonts w:eastAsia="Times New Roman" w:cstheme="minorHAnsi"/>
          <w:sz w:val="20"/>
          <w:szCs w:val="20"/>
          <w:lang w:eastAsia="ru-RU"/>
        </w:rPr>
        <w:t>Прыгать с бортов в бассейн;</w:t>
      </w:r>
    </w:p>
    <w:p w:rsidR="002E0460" w:rsidRPr="00BF0902" w:rsidRDefault="002E0460" w:rsidP="00BF0902">
      <w:pPr>
        <w:pStyle w:val="a3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BF0902">
        <w:rPr>
          <w:rFonts w:eastAsia="Times New Roman" w:cstheme="minorHAnsi"/>
          <w:sz w:val="20"/>
          <w:szCs w:val="20"/>
          <w:lang w:eastAsia="ru-RU"/>
        </w:rPr>
        <w:t>Выносить на территорию бассейн или ставить на бортик стеклянную посуду и стеклянные предметы (шампуни, одеколоны, маски для подводного плавания и т.д.), спиртные и безалкогольные напитки, продукты питания;</w:t>
      </w:r>
    </w:p>
    <w:p w:rsidR="002E0460" w:rsidRPr="00BF0902" w:rsidRDefault="002E0460" w:rsidP="00BF0902">
      <w:pPr>
        <w:pStyle w:val="a3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BF0902">
        <w:rPr>
          <w:rFonts w:eastAsia="Times New Roman" w:cstheme="minorHAnsi"/>
          <w:sz w:val="20"/>
          <w:szCs w:val="20"/>
          <w:lang w:eastAsia="ru-RU"/>
        </w:rPr>
        <w:t>Запрещается посещение бассейна в состоянии алкогольного, наркотического и токсического опьянения;</w:t>
      </w:r>
    </w:p>
    <w:p w:rsidR="002E0460" w:rsidRPr="00BF0902" w:rsidRDefault="002E0460" w:rsidP="00BF0902">
      <w:pPr>
        <w:pStyle w:val="a3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BF0902">
        <w:rPr>
          <w:rFonts w:eastAsia="Times New Roman" w:cstheme="minorHAnsi"/>
          <w:sz w:val="20"/>
          <w:szCs w:val="20"/>
          <w:lang w:eastAsia="ru-RU"/>
        </w:rPr>
        <w:t>Курить в бассейне или на территории вокруг бассейнов;</w:t>
      </w:r>
    </w:p>
    <w:p w:rsidR="002E0460" w:rsidRPr="00BF0902" w:rsidRDefault="002E0460" w:rsidP="00BF0902">
      <w:pPr>
        <w:pStyle w:val="a3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BF0902">
        <w:rPr>
          <w:rFonts w:eastAsia="Times New Roman" w:cstheme="minorHAnsi"/>
          <w:sz w:val="20"/>
          <w:szCs w:val="20"/>
          <w:lang w:eastAsia="ru-RU"/>
        </w:rPr>
        <w:t>Жевать жевательную резинку и употреблять пищу в бассейне или около него;</w:t>
      </w:r>
    </w:p>
    <w:p w:rsidR="002E0460" w:rsidRPr="00BF0902" w:rsidRDefault="002E0460" w:rsidP="00BF0902">
      <w:pPr>
        <w:pStyle w:val="a3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BF0902">
        <w:rPr>
          <w:rFonts w:eastAsia="Times New Roman" w:cstheme="minorHAnsi"/>
          <w:sz w:val="20"/>
          <w:szCs w:val="20"/>
          <w:lang w:eastAsia="ru-RU"/>
        </w:rPr>
        <w:t>Посещать бассейны лицами с инфекционными и кожными заболеваниями, с имеющимися на теле пластырями, бандажами;</w:t>
      </w:r>
    </w:p>
    <w:p w:rsidR="002E0460" w:rsidRPr="00BF0902" w:rsidRDefault="002E0460" w:rsidP="00BF0902">
      <w:pPr>
        <w:pStyle w:val="a3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BF0902">
        <w:rPr>
          <w:rFonts w:eastAsia="Times New Roman" w:cstheme="minorHAnsi"/>
          <w:sz w:val="20"/>
          <w:szCs w:val="20"/>
          <w:lang w:eastAsia="ru-RU"/>
        </w:rPr>
        <w:lastRenderedPageBreak/>
        <w:t>Занимать лежаки во время отсутствия в бассейне или возле него;</w:t>
      </w:r>
    </w:p>
    <w:p w:rsidR="002E0460" w:rsidRPr="00BF0902" w:rsidRDefault="002E0460" w:rsidP="00BF0902">
      <w:pPr>
        <w:pStyle w:val="a3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BF0902">
        <w:rPr>
          <w:rFonts w:eastAsia="Times New Roman" w:cstheme="minorHAnsi"/>
          <w:sz w:val="20"/>
          <w:szCs w:val="20"/>
          <w:lang w:eastAsia="ru-RU"/>
        </w:rPr>
        <w:t>Оставлять вещи без присмотра;</w:t>
      </w:r>
    </w:p>
    <w:p w:rsidR="002E0460" w:rsidRPr="00BF0902" w:rsidRDefault="002E0460" w:rsidP="00BF0902">
      <w:pPr>
        <w:pStyle w:val="a3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BF0902">
        <w:rPr>
          <w:rFonts w:eastAsia="Times New Roman" w:cstheme="minorHAnsi"/>
          <w:sz w:val="20"/>
          <w:szCs w:val="20"/>
          <w:lang w:eastAsia="ru-RU"/>
        </w:rPr>
        <w:t>Пользоваться бассейнами во время грозы;</w:t>
      </w:r>
    </w:p>
    <w:p w:rsidR="003F1979" w:rsidRPr="0039515F" w:rsidRDefault="002E0460" w:rsidP="0039515F">
      <w:pPr>
        <w:pStyle w:val="a3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BF0902">
        <w:rPr>
          <w:rFonts w:eastAsia="Times New Roman" w:cstheme="minorHAnsi"/>
          <w:sz w:val="20"/>
          <w:szCs w:val="20"/>
          <w:lang w:eastAsia="ru-RU"/>
        </w:rPr>
        <w:t>Выводить из строя оборудование бассейнов и инвентарь (за порчу оборудования бассейнов и инвентаря взимается плата в размере его стоимости, расходов по закупке и установке).</w:t>
      </w:r>
    </w:p>
    <w:sectPr w:rsidR="003F1979" w:rsidRPr="0039515F" w:rsidSect="003F197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180" w:rsidRDefault="00B87180" w:rsidP="007C16C7">
      <w:pPr>
        <w:spacing w:after="0" w:line="240" w:lineRule="auto"/>
      </w:pPr>
      <w:r>
        <w:separator/>
      </w:r>
    </w:p>
  </w:endnote>
  <w:endnote w:type="continuationSeparator" w:id="0">
    <w:p w:rsidR="00B87180" w:rsidRDefault="00B87180" w:rsidP="007C1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180" w:rsidRDefault="00B87180" w:rsidP="007C16C7">
      <w:pPr>
        <w:spacing w:after="0" w:line="240" w:lineRule="auto"/>
      </w:pPr>
      <w:r>
        <w:separator/>
      </w:r>
    </w:p>
  </w:footnote>
  <w:footnote w:type="continuationSeparator" w:id="0">
    <w:p w:rsidR="00B87180" w:rsidRDefault="00B87180" w:rsidP="007C1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A51"/>
    <w:multiLevelType w:val="hybridMultilevel"/>
    <w:tmpl w:val="FA58B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77501"/>
    <w:multiLevelType w:val="hybridMultilevel"/>
    <w:tmpl w:val="E4D8D4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AB0998"/>
    <w:multiLevelType w:val="hybridMultilevel"/>
    <w:tmpl w:val="6444D95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A1B5486"/>
    <w:multiLevelType w:val="hybridMultilevel"/>
    <w:tmpl w:val="E08AA946"/>
    <w:lvl w:ilvl="0" w:tplc="BBFADCA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CB457B9"/>
    <w:multiLevelType w:val="multilevel"/>
    <w:tmpl w:val="35764E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5">
    <w:nsid w:val="260077A4"/>
    <w:multiLevelType w:val="hybridMultilevel"/>
    <w:tmpl w:val="62F6F37A"/>
    <w:lvl w:ilvl="0" w:tplc="BBFADCA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71210B9"/>
    <w:multiLevelType w:val="hybridMultilevel"/>
    <w:tmpl w:val="560C6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81567"/>
    <w:multiLevelType w:val="multilevel"/>
    <w:tmpl w:val="35764E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8">
    <w:nsid w:val="298B6BAB"/>
    <w:multiLevelType w:val="hybridMultilevel"/>
    <w:tmpl w:val="9304A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0C46DC"/>
    <w:multiLevelType w:val="hybridMultilevel"/>
    <w:tmpl w:val="61940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146EFF"/>
    <w:multiLevelType w:val="multilevel"/>
    <w:tmpl w:val="18222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D94157"/>
    <w:multiLevelType w:val="multilevel"/>
    <w:tmpl w:val="F0E2C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9511B1"/>
    <w:multiLevelType w:val="hybridMultilevel"/>
    <w:tmpl w:val="E78C6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180C3C"/>
    <w:multiLevelType w:val="hybridMultilevel"/>
    <w:tmpl w:val="F446E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9"/>
  </w:num>
  <w:num w:numId="8">
    <w:abstractNumId w:val="0"/>
  </w:num>
  <w:num w:numId="9">
    <w:abstractNumId w:val="12"/>
  </w:num>
  <w:num w:numId="10">
    <w:abstractNumId w:val="10"/>
  </w:num>
  <w:num w:numId="11">
    <w:abstractNumId w:val="11"/>
  </w:num>
  <w:num w:numId="12">
    <w:abstractNumId w:val="8"/>
  </w:num>
  <w:num w:numId="13">
    <w:abstractNumId w:val="6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0C3E"/>
    <w:rsid w:val="000135C6"/>
    <w:rsid w:val="000972C7"/>
    <w:rsid w:val="000A6E5B"/>
    <w:rsid w:val="002C7545"/>
    <w:rsid w:val="002E0460"/>
    <w:rsid w:val="003337A4"/>
    <w:rsid w:val="00352BC1"/>
    <w:rsid w:val="00354A28"/>
    <w:rsid w:val="003737F8"/>
    <w:rsid w:val="00382735"/>
    <w:rsid w:val="0039515F"/>
    <w:rsid w:val="003F1979"/>
    <w:rsid w:val="00470EA2"/>
    <w:rsid w:val="00483B72"/>
    <w:rsid w:val="004A6D01"/>
    <w:rsid w:val="00571B5E"/>
    <w:rsid w:val="00571D51"/>
    <w:rsid w:val="00581AE4"/>
    <w:rsid w:val="00705B24"/>
    <w:rsid w:val="007B479A"/>
    <w:rsid w:val="007C16C7"/>
    <w:rsid w:val="00837D4D"/>
    <w:rsid w:val="008C7CF4"/>
    <w:rsid w:val="0098095E"/>
    <w:rsid w:val="00993C16"/>
    <w:rsid w:val="009C0090"/>
    <w:rsid w:val="009C1DA3"/>
    <w:rsid w:val="009C4364"/>
    <w:rsid w:val="00A7413F"/>
    <w:rsid w:val="00AC2FAD"/>
    <w:rsid w:val="00B5390B"/>
    <w:rsid w:val="00B87180"/>
    <w:rsid w:val="00BE0256"/>
    <w:rsid w:val="00BF0902"/>
    <w:rsid w:val="00C82482"/>
    <w:rsid w:val="00CE140E"/>
    <w:rsid w:val="00CF377F"/>
    <w:rsid w:val="00D61533"/>
    <w:rsid w:val="00E1677A"/>
    <w:rsid w:val="00E22CF4"/>
    <w:rsid w:val="00EE0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2C7"/>
  </w:style>
  <w:style w:type="paragraph" w:styleId="1">
    <w:name w:val="heading 1"/>
    <w:basedOn w:val="a"/>
    <w:next w:val="a"/>
    <w:link w:val="10"/>
    <w:uiPriority w:val="9"/>
    <w:qFormat/>
    <w:rsid w:val="00BF09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E04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2E046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D0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53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E04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E04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09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7C1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C16C7"/>
  </w:style>
  <w:style w:type="paragraph" w:styleId="a7">
    <w:name w:val="footer"/>
    <w:basedOn w:val="a"/>
    <w:link w:val="a8"/>
    <w:uiPriority w:val="99"/>
    <w:semiHidden/>
    <w:unhideWhenUsed/>
    <w:rsid w:val="007C1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C16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8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3603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08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8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8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2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7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C8579D-A60E-439B-AFAB-844863074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9</Pages>
  <Words>2252</Words>
  <Characters>12837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12</cp:revision>
  <cp:lastPrinted>2022-06-29T07:21:00Z</cp:lastPrinted>
  <dcterms:created xsi:type="dcterms:W3CDTF">2022-04-05T08:52:00Z</dcterms:created>
  <dcterms:modified xsi:type="dcterms:W3CDTF">2025-01-31T14:07:00Z</dcterms:modified>
</cp:coreProperties>
</file>