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328" w:rsidRPr="00661328" w:rsidRDefault="00661328" w:rsidP="00661328">
      <w:pPr>
        <w:shd w:val="clear" w:color="auto" w:fill="FFFFFF"/>
        <w:spacing w:after="120" w:line="39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3"/>
          <w:szCs w:val="33"/>
          <w:u w:val="single"/>
          <w:lang w:eastAsia="ru-RU"/>
        </w:rPr>
      </w:pPr>
      <w:r w:rsidRPr="00661328">
        <w:rPr>
          <w:rFonts w:ascii="Arial" w:eastAsia="Times New Roman" w:hAnsi="Arial" w:cs="Arial"/>
          <w:color w:val="333333"/>
          <w:kern w:val="36"/>
          <w:sz w:val="33"/>
          <w:szCs w:val="33"/>
          <w:u w:val="single"/>
          <w:lang w:eastAsia="ru-RU"/>
        </w:rPr>
        <w:t>Правила хранения и эксплуатации флагов</w:t>
      </w:r>
    </w:p>
    <w:p w:rsidR="00661328" w:rsidRDefault="00661328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E964D0" w:rsidRPr="00661328" w:rsidRDefault="00661328">
      <w:pPr>
        <w:rPr>
          <w:sz w:val="20"/>
          <w:szCs w:val="20"/>
        </w:rPr>
      </w:pPr>
      <w:r w:rsidRPr="00661328">
        <w:rPr>
          <w:rFonts w:ascii="Arial" w:hAnsi="Arial" w:cs="Arial"/>
          <w:sz w:val="20"/>
          <w:szCs w:val="20"/>
          <w:shd w:val="clear" w:color="auto" w:fill="FFFFFF"/>
        </w:rPr>
        <w:t>Наши специалисты ре</w:t>
      </w:r>
      <w:bookmarkStart w:id="0" w:name="_GoBack"/>
      <w:bookmarkEnd w:id="0"/>
      <w:r w:rsidRPr="00661328">
        <w:rPr>
          <w:rFonts w:ascii="Arial" w:hAnsi="Arial" w:cs="Arial"/>
          <w:sz w:val="20"/>
          <w:szCs w:val="20"/>
          <w:shd w:val="clear" w:color="auto" w:fill="FFFFFF"/>
        </w:rPr>
        <w:t>комендуют хранить флажную продукцию по пластиковым пакетам в сухом и чистом месте. На полотнище не должны попадать прямое солнце. Данные условия гарантируют сохранение презентабельного вида и функциональности на неограниченно длительный срок. </w:t>
      </w:r>
      <w:r w:rsidRPr="00661328">
        <w:rPr>
          <w:rFonts w:ascii="Arial" w:hAnsi="Arial" w:cs="Arial"/>
          <w:sz w:val="20"/>
          <w:szCs w:val="20"/>
        </w:rPr>
        <w:br/>
      </w:r>
      <w:r w:rsidRPr="00661328">
        <w:rPr>
          <w:rFonts w:ascii="Arial" w:hAnsi="Arial" w:cs="Arial"/>
          <w:sz w:val="20"/>
          <w:szCs w:val="20"/>
        </w:rPr>
        <w:br/>
      </w:r>
      <w:r w:rsidRPr="00661328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Особенности </w:t>
      </w:r>
      <w:proofErr w:type="gramStart"/>
      <w:r w:rsidRPr="00661328">
        <w:rPr>
          <w:rFonts w:ascii="Arial" w:hAnsi="Arial" w:cs="Arial"/>
          <w:b/>
          <w:bCs/>
          <w:sz w:val="20"/>
          <w:szCs w:val="20"/>
          <w:shd w:val="clear" w:color="auto" w:fill="FFFFFF"/>
        </w:rPr>
        <w:t>эксплуатации</w:t>
      </w:r>
      <w:proofErr w:type="gramEnd"/>
      <w:r w:rsidRPr="00661328">
        <w:rPr>
          <w:rFonts w:ascii="Arial" w:hAnsi="Arial" w:cs="Arial"/>
          <w:sz w:val="20"/>
          <w:szCs w:val="20"/>
        </w:rPr>
        <w:br/>
      </w:r>
      <w:r w:rsidRPr="00661328">
        <w:rPr>
          <w:rFonts w:ascii="Arial" w:hAnsi="Arial" w:cs="Arial"/>
          <w:sz w:val="20"/>
          <w:szCs w:val="20"/>
        </w:rPr>
        <w:br/>
      </w:r>
      <w:r w:rsidRPr="00661328">
        <w:rPr>
          <w:rFonts w:ascii="Arial" w:hAnsi="Arial" w:cs="Arial"/>
          <w:sz w:val="20"/>
          <w:szCs w:val="20"/>
          <w:shd w:val="clear" w:color="auto" w:fill="FFFFFF"/>
        </w:rPr>
        <w:t>Размещаемые при помощи уличных флагштоков полотна требуют соблюдения рекомендаций по использованию с учетом технических параметров и метеоусловий.</w:t>
      </w:r>
      <w:r w:rsidRPr="00661328">
        <w:rPr>
          <w:rFonts w:ascii="Arial" w:hAnsi="Arial" w:cs="Arial"/>
          <w:sz w:val="20"/>
          <w:szCs w:val="20"/>
        </w:rPr>
        <w:br/>
      </w:r>
      <w:r w:rsidRPr="00661328">
        <w:rPr>
          <w:rFonts w:ascii="Arial" w:hAnsi="Arial" w:cs="Arial"/>
          <w:sz w:val="20"/>
          <w:szCs w:val="20"/>
          <w:shd w:val="clear" w:color="auto" w:fill="FFFFFF"/>
        </w:rPr>
        <w:t>Флаги вывешивают в безветренную погоду, при плюсовой температуре. Допускается умеренный туман и моросящий дождь, ветер не более 10 м/</w:t>
      </w:r>
      <w:proofErr w:type="gramStart"/>
      <w:r w:rsidRPr="00661328">
        <w:rPr>
          <w:rFonts w:ascii="Arial" w:hAnsi="Arial" w:cs="Arial"/>
          <w:sz w:val="20"/>
          <w:szCs w:val="20"/>
          <w:shd w:val="clear" w:color="auto" w:fill="FFFFFF"/>
        </w:rPr>
        <w:t>с</w:t>
      </w:r>
      <w:proofErr w:type="gramEnd"/>
      <w:r w:rsidRPr="00661328">
        <w:rPr>
          <w:rFonts w:ascii="Arial" w:hAnsi="Arial" w:cs="Arial"/>
          <w:sz w:val="20"/>
          <w:szCs w:val="20"/>
          <w:shd w:val="clear" w:color="auto" w:fill="FFFFFF"/>
        </w:rPr>
        <w:t>.</w:t>
      </w:r>
      <w:r w:rsidRPr="00661328">
        <w:rPr>
          <w:rFonts w:ascii="Arial" w:hAnsi="Arial" w:cs="Arial"/>
          <w:sz w:val="20"/>
          <w:szCs w:val="20"/>
        </w:rPr>
        <w:br/>
      </w:r>
      <w:r w:rsidRPr="00661328">
        <w:rPr>
          <w:rFonts w:ascii="Arial" w:hAnsi="Arial" w:cs="Arial"/>
          <w:sz w:val="20"/>
          <w:szCs w:val="20"/>
        </w:rPr>
        <w:br/>
      </w:r>
      <w:proofErr w:type="gramStart"/>
      <w:r w:rsidRPr="00661328">
        <w:rPr>
          <w:rFonts w:ascii="Arial" w:hAnsi="Arial" w:cs="Arial"/>
          <w:sz w:val="20"/>
          <w:szCs w:val="20"/>
          <w:shd w:val="clear" w:color="auto" w:fill="FFFFFF"/>
        </w:rPr>
        <w:t>При</w:t>
      </w:r>
      <w:proofErr w:type="gramEnd"/>
      <w:r w:rsidRPr="00661328">
        <w:rPr>
          <w:rFonts w:ascii="Arial" w:hAnsi="Arial" w:cs="Arial"/>
          <w:sz w:val="20"/>
          <w:szCs w:val="20"/>
          <w:shd w:val="clear" w:color="auto" w:fill="FFFFFF"/>
        </w:rPr>
        <w:t xml:space="preserve"> порывах до 15 м/с флаг наполовину приспускают либо обматывают его вокруг древка, надежно фиксируя после этого тесьмой. Если порывы ветра превышают 20 м/с, полотнище рекомендуется незамедлительно снять, чтобы предотвратить возможность его повреждений.</w:t>
      </w:r>
      <w:r w:rsidRPr="00661328">
        <w:rPr>
          <w:rFonts w:ascii="Arial" w:hAnsi="Arial" w:cs="Arial"/>
          <w:sz w:val="20"/>
          <w:szCs w:val="20"/>
        </w:rPr>
        <w:br/>
      </w:r>
      <w:r w:rsidRPr="00661328">
        <w:rPr>
          <w:rFonts w:ascii="Arial" w:hAnsi="Arial" w:cs="Arial"/>
          <w:sz w:val="20"/>
          <w:szCs w:val="20"/>
          <w:shd w:val="clear" w:color="auto" w:fill="FFFFFF"/>
        </w:rPr>
        <w:t xml:space="preserve">Летом под действием </w:t>
      </w:r>
      <w:proofErr w:type="gramStart"/>
      <w:r w:rsidRPr="00661328">
        <w:rPr>
          <w:rFonts w:ascii="Arial" w:hAnsi="Arial" w:cs="Arial"/>
          <w:sz w:val="20"/>
          <w:szCs w:val="20"/>
          <w:shd w:val="clear" w:color="auto" w:fill="FFFFFF"/>
        </w:rPr>
        <w:t>постоянного</w:t>
      </w:r>
      <w:proofErr w:type="gramEnd"/>
      <w:r w:rsidRPr="00661328">
        <w:rPr>
          <w:rFonts w:ascii="Arial" w:hAnsi="Arial" w:cs="Arial"/>
          <w:sz w:val="20"/>
          <w:szCs w:val="20"/>
          <w:shd w:val="clear" w:color="auto" w:fill="FFFFFF"/>
        </w:rPr>
        <w:t xml:space="preserve"> УФ-излучения длительность эксплуатации флагов значительно сокращается. </w:t>
      </w:r>
      <w:r w:rsidRPr="00661328">
        <w:rPr>
          <w:rFonts w:ascii="Arial" w:hAnsi="Arial" w:cs="Arial"/>
          <w:sz w:val="20"/>
          <w:szCs w:val="20"/>
        </w:rPr>
        <w:br/>
      </w:r>
      <w:r w:rsidRPr="00661328">
        <w:rPr>
          <w:rFonts w:ascii="Arial" w:hAnsi="Arial" w:cs="Arial"/>
          <w:sz w:val="20"/>
          <w:szCs w:val="20"/>
        </w:rPr>
        <w:br/>
      </w:r>
      <w:r w:rsidRPr="00661328">
        <w:rPr>
          <w:rFonts w:ascii="Arial" w:hAnsi="Arial" w:cs="Arial"/>
          <w:sz w:val="20"/>
          <w:szCs w:val="20"/>
          <w:shd w:val="clear" w:color="auto" w:fill="FFFFFF"/>
        </w:rPr>
        <w:t>Параметры эксплуатации:</w:t>
      </w:r>
      <w:r w:rsidRPr="00661328">
        <w:rPr>
          <w:rFonts w:ascii="Arial" w:hAnsi="Arial" w:cs="Arial"/>
          <w:sz w:val="20"/>
          <w:szCs w:val="20"/>
        </w:rPr>
        <w:br/>
      </w:r>
      <w:r w:rsidRPr="00661328">
        <w:rPr>
          <w:rFonts w:ascii="Arial" w:hAnsi="Arial" w:cs="Arial"/>
          <w:sz w:val="20"/>
          <w:szCs w:val="20"/>
          <w:shd w:val="clear" w:color="auto" w:fill="FFFFFF"/>
        </w:rPr>
        <w:t>• Максимальная высота подъема полотна флага – 12 м.</w:t>
      </w:r>
      <w:r w:rsidRPr="00661328">
        <w:rPr>
          <w:rFonts w:ascii="Arial" w:hAnsi="Arial" w:cs="Arial"/>
          <w:sz w:val="20"/>
          <w:szCs w:val="20"/>
        </w:rPr>
        <w:br/>
      </w:r>
      <w:r w:rsidRPr="00661328">
        <w:rPr>
          <w:rFonts w:ascii="Arial" w:hAnsi="Arial" w:cs="Arial"/>
          <w:sz w:val="20"/>
          <w:szCs w:val="20"/>
          <w:shd w:val="clear" w:color="auto" w:fill="FFFFFF"/>
        </w:rPr>
        <w:t>• Изделие фиксируется к флагштоку при помощи люверсов, петель, специальных карабинов.</w:t>
      </w:r>
      <w:r w:rsidRPr="00661328">
        <w:rPr>
          <w:rFonts w:ascii="Arial" w:hAnsi="Arial" w:cs="Arial"/>
          <w:sz w:val="20"/>
          <w:szCs w:val="20"/>
        </w:rPr>
        <w:br/>
      </w:r>
      <w:r w:rsidRPr="00661328">
        <w:rPr>
          <w:rFonts w:ascii="Arial" w:hAnsi="Arial" w:cs="Arial"/>
          <w:sz w:val="20"/>
          <w:szCs w:val="20"/>
          <w:shd w:val="clear" w:color="auto" w:fill="FFFFFF"/>
        </w:rPr>
        <w:t>• Полотнище не должны стеснять расположенные рядом предметы либо здания – деревья, стены, другие флагштоки, провода и т.д. Полотно не должно касаться того, что может повредить саму ткань.</w:t>
      </w:r>
      <w:r w:rsidRPr="00661328">
        <w:rPr>
          <w:rFonts w:ascii="Arial" w:hAnsi="Arial" w:cs="Arial"/>
          <w:sz w:val="20"/>
          <w:szCs w:val="20"/>
        </w:rPr>
        <w:br/>
      </w:r>
      <w:r w:rsidRPr="00661328">
        <w:rPr>
          <w:rFonts w:ascii="Arial" w:hAnsi="Arial" w:cs="Arial"/>
          <w:sz w:val="20"/>
          <w:szCs w:val="20"/>
          <w:shd w:val="clear" w:color="auto" w:fill="FFFFFF"/>
        </w:rPr>
        <w:t>• Флаг вывешивается на определенном расстоянии от преград. Промежуток должен превышать 150% длины по одной из сторон.</w:t>
      </w:r>
      <w:r w:rsidRPr="00661328">
        <w:rPr>
          <w:rFonts w:ascii="Arial" w:hAnsi="Arial" w:cs="Arial"/>
          <w:sz w:val="20"/>
          <w:szCs w:val="20"/>
        </w:rPr>
        <w:br/>
      </w:r>
      <w:r w:rsidRPr="00661328">
        <w:rPr>
          <w:rFonts w:ascii="Arial" w:hAnsi="Arial" w:cs="Arial"/>
          <w:sz w:val="20"/>
          <w:szCs w:val="20"/>
          <w:shd w:val="clear" w:color="auto" w:fill="FFFFFF"/>
        </w:rPr>
        <w:t>• Регулярно полотнище флага необходимо осматривать на наличие повреждений, загрязнений.</w:t>
      </w:r>
      <w:r w:rsidRPr="00661328">
        <w:rPr>
          <w:rFonts w:ascii="Arial" w:hAnsi="Arial" w:cs="Arial"/>
          <w:sz w:val="20"/>
          <w:szCs w:val="20"/>
        </w:rPr>
        <w:br/>
      </w:r>
      <w:r w:rsidRPr="00661328">
        <w:rPr>
          <w:rFonts w:ascii="Arial" w:hAnsi="Arial" w:cs="Arial"/>
          <w:sz w:val="20"/>
          <w:szCs w:val="20"/>
          <w:shd w:val="clear" w:color="auto" w:fill="FFFFFF"/>
        </w:rPr>
        <w:t>• При обнаружении разрывов полотна оно снимается с флагштока, после чего аккуратно зашивается. </w:t>
      </w:r>
      <w:r w:rsidRPr="00661328">
        <w:rPr>
          <w:rFonts w:ascii="Arial" w:hAnsi="Arial" w:cs="Arial"/>
          <w:sz w:val="20"/>
          <w:szCs w:val="20"/>
        </w:rPr>
        <w:br/>
      </w:r>
      <w:r w:rsidRPr="00661328">
        <w:rPr>
          <w:rFonts w:ascii="Arial" w:hAnsi="Arial" w:cs="Arial"/>
          <w:sz w:val="20"/>
          <w:szCs w:val="20"/>
        </w:rPr>
        <w:br/>
      </w:r>
      <w:r w:rsidRPr="00661328">
        <w:rPr>
          <w:rFonts w:ascii="Arial" w:hAnsi="Arial" w:cs="Arial"/>
          <w:sz w:val="20"/>
          <w:szCs w:val="20"/>
          <w:shd w:val="clear" w:color="auto" w:fill="FFFFFF"/>
        </w:rPr>
        <w:t>Многолетний опыт работы компании позволяет сделать вывод о чрезмерном механическом воздействии на флаги, закрепленные на окрашенных железных флагштоках. С годами покрывающая поверхность краска пересыхает, трескается, образуя острые края. Аналогично проблема существует по отношению к каплям, подтекам красителя. В дождь флаг становится мокрым, налипает на флагшток – ткань задевает имеющиеся неровности, края трубы. Под действием сильных порывов ветра полотнище может сорваться с флагштока, разорвавшись на части.</w:t>
      </w:r>
      <w:r w:rsidRPr="00661328">
        <w:rPr>
          <w:rFonts w:ascii="Arial" w:hAnsi="Arial" w:cs="Arial"/>
          <w:sz w:val="20"/>
          <w:szCs w:val="20"/>
        </w:rPr>
        <w:br/>
      </w:r>
      <w:r w:rsidRPr="00661328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661328">
        <w:rPr>
          <w:rFonts w:ascii="Arial" w:hAnsi="Arial" w:cs="Arial"/>
          <w:sz w:val="20"/>
          <w:szCs w:val="20"/>
        </w:rPr>
        <w:br/>
      </w:r>
      <w:r w:rsidRPr="00661328">
        <w:rPr>
          <w:rFonts w:ascii="Arial" w:hAnsi="Arial" w:cs="Arial"/>
          <w:sz w:val="20"/>
          <w:szCs w:val="20"/>
          <w:shd w:val="clear" w:color="auto" w:fill="FFFFFF"/>
        </w:rPr>
        <w:t>Альтернативным вариантом являются флагштоки из стекловолокна, включающие цельную мачту. Они выполнены в виде конуса, не подвержены коррозии, не нуждаются в покраске, не выгорают на солнце. Эти параметры особенно актуальны для опор, установленных на морском берегу, в регионах с неблагоприятными климатическими условиями. Гладкий стекловолоконный флагшток благоприятно сказывается на продолжительности длительности службы флага.</w:t>
      </w:r>
    </w:p>
    <w:p w:rsidR="00661328" w:rsidRDefault="00661328"/>
    <w:sectPr w:rsidR="00661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5A"/>
    <w:rsid w:val="00661328"/>
    <w:rsid w:val="00E964D0"/>
    <w:rsid w:val="00F1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13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3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13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3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9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Luginin</dc:creator>
  <cp:keywords/>
  <dc:description/>
  <cp:lastModifiedBy>Alexey Luginin</cp:lastModifiedBy>
  <cp:revision>2</cp:revision>
  <dcterms:created xsi:type="dcterms:W3CDTF">2024-06-22T12:25:00Z</dcterms:created>
  <dcterms:modified xsi:type="dcterms:W3CDTF">2024-06-22T12:26:00Z</dcterms:modified>
</cp:coreProperties>
</file>