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579"/>
        <w:gridCol w:w="5992"/>
      </w:tblGrid>
      <w:tr w:rsidR="00BA7E62" w:rsidTr="00BA7E62">
        <w:tc>
          <w:tcPr>
            <w:tcW w:w="3652" w:type="dxa"/>
            <w:hideMark/>
          </w:tcPr>
          <w:p w:rsidR="00BA7E62" w:rsidRPr="00BA7E62" w:rsidRDefault="00BA7E62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36"/>
                <w:lang w:bidi="ar-SA"/>
              </w:rPr>
            </w:pPr>
            <w:bookmarkStart w:id="0" w:name="bookmark1"/>
            <w:bookmarkEnd w:id="0"/>
            <w:r w:rsidRPr="00BA7E62">
              <w:rPr>
                <w:rFonts w:asciiTheme="minorHAnsi" w:hAnsiTheme="minorHAnsi" w:cstheme="minorHAnsi"/>
                <w:b/>
                <w:noProof/>
                <w:sz w:val="28"/>
                <w:szCs w:val="36"/>
                <w:lang w:bidi="ar-SA"/>
              </w:rPr>
              <w:drawing>
                <wp:inline distT="0" distB="0" distL="0" distR="0">
                  <wp:extent cx="1828800" cy="1028700"/>
                  <wp:effectExtent l="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  <w:hideMark/>
          </w:tcPr>
          <w:p w:rsidR="00BA7E62" w:rsidRPr="00BA7E62" w:rsidRDefault="00BA7E62">
            <w:pPr>
              <w:jc w:val="center"/>
              <w:rPr>
                <w:rFonts w:asciiTheme="minorHAnsi" w:hAnsiTheme="minorHAnsi" w:cstheme="minorHAnsi"/>
                <w:b/>
                <w:sz w:val="28"/>
                <w:szCs w:val="36"/>
              </w:rPr>
            </w:pPr>
            <w:r w:rsidRPr="00BA7E62">
              <w:rPr>
                <w:rFonts w:asciiTheme="minorHAnsi" w:hAnsiTheme="minorHAnsi" w:cstheme="minorHAnsi"/>
                <w:b/>
                <w:sz w:val="28"/>
                <w:szCs w:val="36"/>
              </w:rPr>
              <w:t xml:space="preserve">Общество с ограниченной ответственностью </w:t>
            </w:r>
            <w:r w:rsidRPr="00BA7E62">
              <w:rPr>
                <w:rFonts w:asciiTheme="minorHAnsi" w:hAnsiTheme="minorHAnsi" w:cstheme="minorHAnsi"/>
                <w:b/>
                <w:sz w:val="36"/>
                <w:szCs w:val="36"/>
              </w:rPr>
              <w:t>«Полимерные инновации»</w:t>
            </w:r>
          </w:p>
        </w:tc>
      </w:tr>
      <w:tr w:rsidR="00BA7E62" w:rsidTr="00BA7E62">
        <w:tc>
          <w:tcPr>
            <w:tcW w:w="10173" w:type="dxa"/>
            <w:gridSpan w:val="2"/>
          </w:tcPr>
          <w:p w:rsidR="00BA7E62" w:rsidRPr="00BA7E62" w:rsidRDefault="00BA7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7E62" w:rsidRPr="00BA7E62" w:rsidRDefault="00BA7E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E62">
              <w:rPr>
                <w:rFonts w:asciiTheme="minorHAnsi" w:hAnsiTheme="minorHAnsi" w:cstheme="minorHAnsi"/>
                <w:szCs w:val="20"/>
              </w:rPr>
              <w:t>Россия, Тюменская область, г. Тюмень, ул. Ишимская,15,</w:t>
            </w:r>
            <w:r w:rsidRPr="00BA7E62">
              <w:rPr>
                <w:rFonts w:asciiTheme="minorHAnsi" w:hAnsiTheme="minorHAnsi" w:cstheme="minorHAnsi"/>
                <w:b/>
                <w:szCs w:val="20"/>
              </w:rPr>
              <w:t xml:space="preserve"> ИНН/КПП </w:t>
            </w:r>
            <w:r w:rsidRPr="00BA7E62">
              <w:rPr>
                <w:rFonts w:asciiTheme="minorHAnsi" w:hAnsiTheme="minorHAnsi" w:cstheme="minorHAnsi"/>
                <w:szCs w:val="20"/>
              </w:rPr>
              <w:t>7203476292/</w:t>
            </w:r>
            <w:r w:rsidRPr="00BA7E62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A7E62">
              <w:rPr>
                <w:rFonts w:asciiTheme="minorHAnsi" w:hAnsiTheme="minorHAnsi" w:cstheme="minorHAnsi"/>
                <w:szCs w:val="20"/>
              </w:rPr>
              <w:t>720301001</w:t>
            </w:r>
          </w:p>
        </w:tc>
      </w:tr>
    </w:tbl>
    <w:p w:rsidR="00BA7E62" w:rsidRDefault="00BA7E62" w:rsidP="00E71286">
      <w:pPr>
        <w:jc w:val="center"/>
        <w:rPr>
          <w:rFonts w:ascii="Times New Roman" w:hAnsi="Times New Roman" w:cs="Times New Roman"/>
          <w:b/>
          <w:sz w:val="28"/>
        </w:rPr>
      </w:pPr>
    </w:p>
    <w:p w:rsidR="00E71286" w:rsidRDefault="00E71286" w:rsidP="00E7128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ОПРОСНЫЙ ЛИСТ </w:t>
      </w:r>
      <w:r w:rsidR="00827E6E">
        <w:rPr>
          <w:rFonts w:ascii="Times New Roman" w:hAnsi="Times New Roman" w:cs="Times New Roman"/>
          <w:b/>
          <w:sz w:val="28"/>
        </w:rPr>
        <w:t>НА ЛИВНЕВЫЕ ОЧИСТНЫЕ СООРУЖЕНИЯ</w:t>
      </w:r>
      <w:bookmarkStart w:id="1" w:name="_GoBack"/>
      <w:bookmarkEnd w:id="1"/>
    </w:p>
    <w:p w:rsidR="00E71286" w:rsidRDefault="00E71286" w:rsidP="00E71286">
      <w:pPr>
        <w:rPr>
          <w:rFonts w:ascii="Times New Roman" w:hAnsi="Times New Roman" w:cs="Times New Roman"/>
        </w:rPr>
      </w:pPr>
    </w:p>
    <w:p w:rsidR="00E71286" w:rsidRDefault="00E71286" w:rsidP="009026CA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Контактная информация</w:t>
      </w:r>
    </w:p>
    <w:p w:rsidR="00E71286" w:rsidRDefault="00E71286" w:rsidP="00E71286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4856"/>
        <w:gridCol w:w="4607"/>
      </w:tblGrid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 лицо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</w:tbl>
    <w:p w:rsidR="00E71286" w:rsidRDefault="00E71286" w:rsidP="00E71286">
      <w:pPr>
        <w:rPr>
          <w:rFonts w:ascii="Times New Roman" w:hAnsi="Times New Roman" w:cs="Times New Roman"/>
        </w:rPr>
      </w:pPr>
    </w:p>
    <w:p w:rsidR="00E71286" w:rsidRDefault="00E71286" w:rsidP="009026CA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Характеристика территории водосбора</w:t>
      </w:r>
    </w:p>
    <w:p w:rsidR="00E71286" w:rsidRDefault="00E71286" w:rsidP="00E71286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4856"/>
        <w:gridCol w:w="4607"/>
      </w:tblGrid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строительства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территории водосбора 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(селитебная территория,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магистральные дороги,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промышленные предприятия I группы,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промышленные предприятия II группы)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водосборная площадь, га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асфальтобетонных покрытий,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кровли,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Брусчатые мостовые и щебеночные покрытия, 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Булыжные мостовые,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Гравийные садово-парковые дорожки,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Грунтовые поверхности (спланированные),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Газоны, га / 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</w:tbl>
    <w:p w:rsidR="00E71286" w:rsidRDefault="00E71286" w:rsidP="00E71286">
      <w:pPr>
        <w:rPr>
          <w:rFonts w:ascii="Times New Roman" w:hAnsi="Times New Roman" w:cs="Times New Roman"/>
        </w:rPr>
      </w:pPr>
    </w:p>
    <w:p w:rsidR="00E71286" w:rsidRDefault="00E71286" w:rsidP="009026CA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Характеристика территории водосбора</w:t>
      </w:r>
    </w:p>
    <w:p w:rsidR="00E71286" w:rsidRDefault="00E71286" w:rsidP="00E71286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4856"/>
        <w:gridCol w:w="4607"/>
      </w:tblGrid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строительства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территории водосбора 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(селитебная территория,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магистральные дороги,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промышленные предприятия I группы,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промышленные предприятия II группы)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водосборная площадь, га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асфальтобетонных покрытий,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кровли,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Брусчатые мостовые и щебеночные покрытия,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Булыжные мостовые,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Гравийные садово-парковые дорожки,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Грунтовые поверхности (спланированные),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Газоны, га/%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</w:tbl>
    <w:p w:rsidR="009026CA" w:rsidRDefault="009026CA" w:rsidP="009026CA">
      <w:pPr>
        <w:ind w:right="-284"/>
        <w:rPr>
          <w:rFonts w:ascii="Times New Roman" w:hAnsi="Times New Roman" w:cs="Times New Roman"/>
          <w:b/>
          <w:sz w:val="28"/>
        </w:rPr>
      </w:pPr>
    </w:p>
    <w:p w:rsidR="00E71286" w:rsidRDefault="00E71286" w:rsidP="009026CA">
      <w:pPr>
        <w:shd w:val="clear" w:color="auto" w:fill="C6D9F1" w:themeFill="text2" w:themeFillTint="33"/>
        <w:ind w:right="-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Характеристики очистных сооружений</w:t>
      </w:r>
    </w:p>
    <w:p w:rsidR="00E71286" w:rsidRDefault="00E71286" w:rsidP="00E71286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5414"/>
        <w:gridCol w:w="4157"/>
      </w:tblGrid>
      <w:tr w:rsidR="00E71286" w:rsidTr="00270AA5"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Отведение на очистку поверхностного стока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(проточная схема с использованием аккумулирующего резервуара/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использованием регулирующего резервуара)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очистных сооружений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(наземное (блочно-модульное здание)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подземное (заглубленные сооружения))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 изготовления очистных сооружений </w:t>
            </w:r>
          </w:p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(металл, стеклопластик, полипропилен, железобетон)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расход поверхностного стока, отводимого на очистку (при проточной схеме), л/с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Обеззараживание очищенного стока (да/нет)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</w:tbl>
    <w:p w:rsidR="00E71286" w:rsidRDefault="00E71286" w:rsidP="00E71286">
      <w:pPr>
        <w:rPr>
          <w:rFonts w:ascii="Times New Roman" w:hAnsi="Times New Roman" w:cs="Times New Roman"/>
        </w:rPr>
      </w:pPr>
    </w:p>
    <w:p w:rsidR="00E71286" w:rsidRDefault="00E71286" w:rsidP="009026CA">
      <w:pPr>
        <w:shd w:val="clear" w:color="auto" w:fill="C6D9F1" w:themeFill="text2" w:themeFillTint="33"/>
        <w:ind w:right="-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Показатели состава поступающих сточных вод и требования к качеству очистки</w:t>
      </w:r>
    </w:p>
    <w:p w:rsidR="00E71286" w:rsidRDefault="00E71286" w:rsidP="00E71286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5388"/>
        <w:gridCol w:w="2235"/>
        <w:gridCol w:w="1948"/>
      </w:tblGrid>
      <w:tr w:rsidR="00E71286" w:rsidTr="00270AA5">
        <w:trPr>
          <w:trHeight w:val="489"/>
        </w:trPr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ПДК</w:t>
            </w:r>
          </w:p>
        </w:tc>
      </w:tr>
      <w:tr w:rsidR="00E71286" w:rsidTr="00270AA5"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Взвешенные вещества, мг/дм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Нефтепродукты, мг/дм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БПК20, мг/дм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параметры: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1286" w:rsidRDefault="00E71286" w:rsidP="00270AA5">
            <w:pPr>
              <w:rPr>
                <w:rFonts w:ascii="Times New Roman" w:hAnsi="Times New Roman" w:cs="Times New Roman"/>
              </w:rPr>
            </w:pPr>
          </w:p>
        </w:tc>
      </w:tr>
    </w:tbl>
    <w:p w:rsidR="00E71286" w:rsidRDefault="00E71286" w:rsidP="00E71286">
      <w:pPr>
        <w:rPr>
          <w:rFonts w:ascii="Times New Roman" w:hAnsi="Times New Roman" w:cs="Times New Roman"/>
        </w:rPr>
      </w:pPr>
    </w:p>
    <w:p w:rsidR="00E71286" w:rsidRDefault="00E71286" w:rsidP="009026CA">
      <w:pPr>
        <w:shd w:val="clear" w:color="auto" w:fill="C6D9F1" w:themeFill="text2" w:themeFillTint="33"/>
        <w:ind w:right="-14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Специальные требования</w:t>
      </w:r>
    </w:p>
    <w:tbl>
      <w:tblPr>
        <w:tblW w:w="0" w:type="auto"/>
        <w:tblBorders>
          <w:top w:val="nil"/>
          <w:left w:val="nil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9571"/>
      </w:tblGrid>
      <w:tr w:rsidR="00E71286" w:rsidTr="00270AA5">
        <w:tc>
          <w:tcPr>
            <w:tcW w:w="974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974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974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974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974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974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974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286" w:rsidTr="00270AA5">
        <w:tc>
          <w:tcPr>
            <w:tcW w:w="974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1286" w:rsidRDefault="00E71286" w:rsidP="0027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1286" w:rsidRDefault="00E71286" w:rsidP="00E71286">
      <w:pPr>
        <w:jc w:val="center"/>
        <w:rPr>
          <w:rFonts w:ascii="Times New Roman" w:hAnsi="Times New Roman" w:cs="Times New Roman"/>
        </w:rPr>
      </w:pPr>
    </w:p>
    <w:p w:rsidR="00E71286" w:rsidRDefault="00E71286" w:rsidP="00E71286">
      <w:pPr>
        <w:rPr>
          <w:rFonts w:ascii="Times New Roman" w:hAnsi="Times New Roman" w:cs="Times New Roman"/>
        </w:rPr>
      </w:pPr>
    </w:p>
    <w:p w:rsidR="00E71286" w:rsidRDefault="00E71286" w:rsidP="00E71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опросного листа: «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u w:val="single"/>
        </w:rPr>
        <w:tab/>
        <w:t xml:space="preserve">              </w:t>
      </w:r>
      <w:r w:rsidR="00BA7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г.</w:t>
      </w:r>
    </w:p>
    <w:p w:rsidR="00A2731B" w:rsidRPr="00E71286" w:rsidRDefault="00A2731B" w:rsidP="00E71286"/>
    <w:sectPr w:rsidR="00A2731B" w:rsidRPr="00E71286" w:rsidSect="00BA7E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83" w:rsidRDefault="00190B83" w:rsidP="00AD5671">
      <w:r>
        <w:separator/>
      </w:r>
    </w:p>
  </w:endnote>
  <w:endnote w:type="continuationSeparator" w:id="0">
    <w:p w:rsidR="00190B83" w:rsidRDefault="00190B83" w:rsidP="00AD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83" w:rsidRDefault="00190B83" w:rsidP="00AD5671">
      <w:r>
        <w:separator/>
      </w:r>
    </w:p>
  </w:footnote>
  <w:footnote w:type="continuationSeparator" w:id="0">
    <w:p w:rsidR="00190B83" w:rsidRDefault="00190B83" w:rsidP="00AD5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4C27"/>
    <w:multiLevelType w:val="hybridMultilevel"/>
    <w:tmpl w:val="E842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37A"/>
    <w:rsid w:val="000204FD"/>
    <w:rsid w:val="00033309"/>
    <w:rsid w:val="00072321"/>
    <w:rsid w:val="000F54BC"/>
    <w:rsid w:val="0013138B"/>
    <w:rsid w:val="001613BD"/>
    <w:rsid w:val="00190B83"/>
    <w:rsid w:val="00193DA1"/>
    <w:rsid w:val="001C0094"/>
    <w:rsid w:val="001C76BE"/>
    <w:rsid w:val="002115E3"/>
    <w:rsid w:val="00236C78"/>
    <w:rsid w:val="00266C66"/>
    <w:rsid w:val="0029226E"/>
    <w:rsid w:val="002D037A"/>
    <w:rsid w:val="002D7D08"/>
    <w:rsid w:val="0032734F"/>
    <w:rsid w:val="0034691D"/>
    <w:rsid w:val="00374322"/>
    <w:rsid w:val="00380722"/>
    <w:rsid w:val="0039643B"/>
    <w:rsid w:val="003C2384"/>
    <w:rsid w:val="003D5BB5"/>
    <w:rsid w:val="00421D62"/>
    <w:rsid w:val="00516CA5"/>
    <w:rsid w:val="0052722F"/>
    <w:rsid w:val="00541000"/>
    <w:rsid w:val="00543429"/>
    <w:rsid w:val="00566AAB"/>
    <w:rsid w:val="00580E93"/>
    <w:rsid w:val="00596888"/>
    <w:rsid w:val="005D0344"/>
    <w:rsid w:val="005E2F13"/>
    <w:rsid w:val="005E54F9"/>
    <w:rsid w:val="006549FF"/>
    <w:rsid w:val="00656A6F"/>
    <w:rsid w:val="00662826"/>
    <w:rsid w:val="00663B0D"/>
    <w:rsid w:val="00686114"/>
    <w:rsid w:val="006E608A"/>
    <w:rsid w:val="006F1BA9"/>
    <w:rsid w:val="006F7275"/>
    <w:rsid w:val="00733216"/>
    <w:rsid w:val="00765081"/>
    <w:rsid w:val="00823C72"/>
    <w:rsid w:val="00827E6E"/>
    <w:rsid w:val="0084601E"/>
    <w:rsid w:val="00864D4C"/>
    <w:rsid w:val="008D0F96"/>
    <w:rsid w:val="008E0097"/>
    <w:rsid w:val="008E2DCA"/>
    <w:rsid w:val="009026CA"/>
    <w:rsid w:val="00992CC7"/>
    <w:rsid w:val="00A2731B"/>
    <w:rsid w:val="00AC4BCF"/>
    <w:rsid w:val="00AD0A28"/>
    <w:rsid w:val="00AD0BC5"/>
    <w:rsid w:val="00AD5671"/>
    <w:rsid w:val="00B50D2D"/>
    <w:rsid w:val="00B63744"/>
    <w:rsid w:val="00B869B4"/>
    <w:rsid w:val="00BA7E62"/>
    <w:rsid w:val="00BB1195"/>
    <w:rsid w:val="00BD29F3"/>
    <w:rsid w:val="00BF4FAA"/>
    <w:rsid w:val="00C12FDD"/>
    <w:rsid w:val="00C70DF7"/>
    <w:rsid w:val="00CE1397"/>
    <w:rsid w:val="00D256F2"/>
    <w:rsid w:val="00DA1D0B"/>
    <w:rsid w:val="00DA5EBD"/>
    <w:rsid w:val="00DB114D"/>
    <w:rsid w:val="00E71286"/>
    <w:rsid w:val="00E77F91"/>
    <w:rsid w:val="00EB42AC"/>
    <w:rsid w:val="00EB5945"/>
    <w:rsid w:val="00ED5C86"/>
    <w:rsid w:val="00EE4C2E"/>
    <w:rsid w:val="00F8617B"/>
    <w:rsid w:val="00F914C4"/>
    <w:rsid w:val="00FB68A1"/>
    <w:rsid w:val="00FD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8FD4A"/>
  <w15:docId w15:val="{64FA5A30-21CA-4F4A-A04F-794D658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03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37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AD56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6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AD56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6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0204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Hyperlink"/>
    <w:basedOn w:val="a0"/>
    <w:uiPriority w:val="99"/>
    <w:unhideWhenUsed/>
    <w:rsid w:val="00BB1195"/>
    <w:rPr>
      <w:rFonts w:ascii="Verdana" w:hAnsi="Verdana" w:hint="default"/>
      <w:color w:val="888888"/>
      <w:sz w:val="18"/>
      <w:szCs w:val="18"/>
      <w:u w:val="single"/>
    </w:rPr>
  </w:style>
  <w:style w:type="character" w:styleId="ac">
    <w:name w:val="Strong"/>
    <w:basedOn w:val="a0"/>
    <w:uiPriority w:val="22"/>
    <w:qFormat/>
    <w:rsid w:val="00BB1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Орлов</cp:lastModifiedBy>
  <cp:revision>8</cp:revision>
  <dcterms:created xsi:type="dcterms:W3CDTF">2015-07-20T03:56:00Z</dcterms:created>
  <dcterms:modified xsi:type="dcterms:W3CDTF">2020-05-04T09:21:00Z</dcterms:modified>
</cp:coreProperties>
</file>