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60" w:rsidRPr="006F2836" w:rsidRDefault="00276D60" w:rsidP="00656B4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276D60" w:rsidRPr="006F2836" w:rsidRDefault="00276D60" w:rsidP="00276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3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6D60" w:rsidRPr="006F2836" w:rsidRDefault="00DF12B5" w:rsidP="00276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Утверждены</w:t>
      </w:r>
    </w:p>
    <w:p w:rsidR="00276D60" w:rsidRPr="006F2836" w:rsidRDefault="00276D60" w:rsidP="00276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83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76D60" w:rsidRPr="006F2836" w:rsidRDefault="00276D60" w:rsidP="00276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836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</w:t>
      </w:r>
    </w:p>
    <w:p w:rsidR="00276D60" w:rsidRPr="006F2836" w:rsidRDefault="00276D60" w:rsidP="00276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836">
        <w:rPr>
          <w:rFonts w:ascii="Times New Roman" w:hAnsi="Times New Roman" w:cs="Times New Roman"/>
          <w:sz w:val="24"/>
          <w:szCs w:val="24"/>
        </w:rPr>
        <w:t>от 15 мая 2013</w:t>
      </w:r>
      <w:r w:rsidRPr="006F2836">
        <w:rPr>
          <w:rFonts w:ascii="Times New Roman" w:cs="Times New Roman"/>
          <w:sz w:val="24"/>
          <w:szCs w:val="24"/>
        </w:rPr>
        <w:t xml:space="preserve">　</w:t>
      </w:r>
      <w:r w:rsidRPr="006F2836">
        <w:rPr>
          <w:rFonts w:ascii="Times New Roman" w:hAnsi="Times New Roman" w:cs="Times New Roman"/>
          <w:sz w:val="24"/>
          <w:szCs w:val="24"/>
        </w:rPr>
        <w:t>г. N</w:t>
      </w:r>
      <w:r w:rsidRPr="006F2836">
        <w:rPr>
          <w:rFonts w:ascii="Times New Roman" w:cs="Times New Roman"/>
          <w:sz w:val="24"/>
          <w:szCs w:val="24"/>
        </w:rPr>
        <w:t xml:space="preserve">　</w:t>
      </w:r>
      <w:r w:rsidRPr="006F2836">
        <w:rPr>
          <w:rFonts w:ascii="Times New Roman" w:hAnsi="Times New Roman" w:cs="Times New Roman"/>
          <w:sz w:val="24"/>
          <w:szCs w:val="24"/>
        </w:rPr>
        <w:t>26.</w:t>
      </w:r>
    </w:p>
    <w:p w:rsidR="00276D60" w:rsidRPr="006F2836" w:rsidRDefault="00276D60" w:rsidP="00656B4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BB268B" w:rsidRPr="006F2836" w:rsidRDefault="00BB268B" w:rsidP="00656B4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656B49" w:rsidRPr="006F2836" w:rsidRDefault="00BB268B" w:rsidP="00656B4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Санитарно-эпидемиологические правила и нормативы</w:t>
      </w:r>
    </w:p>
    <w:p w:rsidR="00BB268B" w:rsidRPr="006F2836" w:rsidRDefault="00BB268B" w:rsidP="00656B4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СанПиН 2.4.1.3049-13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I. Общие положения и область применения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оборудованию и содержанию территории,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помещениям, их оборудованию и содержанию,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отоплению и вентиляции,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водоснабжению и канализации,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организации питания,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организации режима дня,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организации физического воспитания,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личной гигиене персонала.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1.4.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2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]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1.9.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для детей с тяжелыми нарушениями речи - 6 и 10 детей;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для слабослышащих детей - 6 и 8 детей;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амблиопией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косоглазием - 6 и 10 детей;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старше 3 лет: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амблиопией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ветро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лк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уровне земли в темное время суток.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3.6.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требованиями к инсоляции и солнцезащите помещений жилых и общественных зданий и территорий.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беспыльным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I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росто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-возрастных особенностей.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паразитологическим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крышками. Размеры площадки должны превышать площадь основания контейнеров.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постирочная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); служебно-бытового назначения для персонала.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Б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климатическом подрайоне.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групповую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4.14.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с.ш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с.ш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4.16. Остекление окон должно быть выполнено из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цельногостеклополотна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I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постирочной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предназначенную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Состав и площади помещений пищеблока (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буфета-раздаточной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определяются заданием на проектирование.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мясо-рыбный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мясо-рыбной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загрузочная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доготовочный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Доготовочный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4.27. В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буфетах-раздаточных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буфетах-раздаточных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4.28.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групповой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емкостях. Маркировка должна предусматривать групповую принадлежность и вид блюда (первое, второе, третье).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двухгнездными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постирочную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4.36. Вход в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постирочную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детская туалетная (с умывальной) для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5.2.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постирочной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постирочные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утепленными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6.2.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-п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пеленальными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6.4.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пеленальные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пеленального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столы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6075760" cy="1744833"/>
            <wp:effectExtent l="0" t="0" r="1270" b="8255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429" cy="17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Мягконабивные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пенолатексные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выкатными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6.13.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выкатных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одно - трехуровневых кроватях.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наматрасников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туалетной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соответствии с проектом.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туалетных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6.16.3.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6.18. Умывальники рекомендуется устанавливать: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туалетных для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межстекольные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светопропускающими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свойствами.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VIII. Требования к отоплению и вентиляции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Ревизия, очистка и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постирочной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- не более 70%.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I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8.9.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CC458C" w:rsidRPr="006F2836" w:rsidRDefault="00CC458C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IX. Требования к водоснабжению и канализации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9.2.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постирочную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постирочных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организаций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амблиопией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(или) психическом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развитии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 иными ограниченными возможностями здоровья);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не менее 3 м и иметь двустороннее ограждение двух уровней: перила на высоте 90 см и планка - на высоте 15 см.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лк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лк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лк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при расчете кратности обмена воздуха не менее 50 м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3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час на ребенка.</w:t>
      </w:r>
    </w:p>
    <w:p w:rsidR="00CC458C" w:rsidRPr="006F2836" w:rsidRDefault="00CC458C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воспитательно</w:t>
      </w:r>
      <w:proofErr w:type="spellEnd"/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-образовательного процесса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6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7 лет - не более 30 минут.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XII. Требования к организации физического воспитания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6391275" cy="1458522"/>
            <wp:effectExtent l="0" t="0" r="0" b="889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5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младшей группе - 15 мин.,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средней группе - 20 мин.,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старшей группе - 25 мин.,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подготовительной группе - 30 мин.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холодовой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нагрузкой.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12.8. При использовании сауны с целью закаливания и оздоровления детей необходимо соблюдать следующие требования: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в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термокамере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 относительной влажности 15-10%;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13.4.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другое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дств в п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групповых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дств пр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Сметана, творог хранятся в таре с крышкой.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Плоды и зелень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использовать в пищу.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 С, но не более одного часа.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припускание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пассерование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пароконвектомате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При приготовлении блюд не применяется жарка.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(Приложение 7), а также соблюдать санитарно-эпидемиологические требования к технологическим процессам приготовления блюд.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течение 20-25 мин.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порционированное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 раздачи не более 1 часа.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течение 8-10 мин.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Яйцо варят после закипания воды 10 мин.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овощепротирочная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машина.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мясо-рыбного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дств в с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оответствии с инструкцией по их применению.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 холодные закуски, салаты, напитки - не ниже +15 С.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 допускается предварительное замачивание овощей.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14.16.4.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порционируют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14.22.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инстантных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бракеражной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использование пищевых продуктов, указанных в Приложении N 9;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рубленным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Обработка дозирующих устрой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ств пр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инстантных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lastRenderedPageBreak/>
        <w:drawing>
          <wp:inline distT="0" distB="0" distL="0" distR="0">
            <wp:extent cx="7429500" cy="2257425"/>
            <wp:effectExtent l="0" t="0" r="0" b="9525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Примечание: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/кг массы тела;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Перетаривание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7429500" cy="2857500"/>
            <wp:effectExtent l="0" t="0" r="0" b="0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соли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.О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стальные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продукты (творог, сметана, птица, сыр, яйцо, соки и другие) включаются 2-3 раза в неделю.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углеводам (Приложение N 14).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lastRenderedPageBreak/>
        <w:drawing>
          <wp:inline distT="0" distB="0" distL="0" distR="0">
            <wp:extent cx="7429500" cy="2476500"/>
            <wp:effectExtent l="0" t="0" r="0" b="0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XVI. Требования к перевозке и приему пищевых продуктов в дошкольные образовательные организации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ным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Стулья,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пеленальные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17.9. В теплое время года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засетчиваются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17.12.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мягконабивных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Пенолатексныеворсованые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игрушки и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мягконабивные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наматрасников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постирочную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дератизационных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мероприятий.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распределение детей на медицинские группы для занятий физическим воспитанием;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систематический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организацию и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полнотой ее проведения;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медицинский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пищеблоком и питанием детей;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ведение медицинской документации.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гименолепидоза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18.2.1. Выявление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инвазированных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18.2.2. Всех выявленных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инвазированных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инвазированных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дезинвазии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18.2.5. Для профилактики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паразитозов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паразитологические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показатели.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19.1.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3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4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XX. Требования к соблюдению санитарных правил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исправную работу технологического, холодильного и другого оборудования учреждения.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2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3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Приказ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Минздравсоцразвития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регистрационныйN</w:t>
      </w:r>
      <w:proofErr w:type="spellEnd"/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22111).</w:t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4</w:t>
      </w:r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Приказ </w:t>
      </w:r>
      <w:proofErr w:type="spell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Минздравсоцразвития</w:t>
      </w:r>
      <w:proofErr w:type="spell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- </w:t>
      </w:r>
      <w:proofErr w:type="gramStart"/>
      <w:r w:rsidRPr="006F28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lastRenderedPageBreak/>
        <w:drawing>
          <wp:inline distT="0" distB="0" distL="0" distR="0">
            <wp:extent cx="6000750" cy="10006745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05" cy="1002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lastRenderedPageBreak/>
        <w:drawing>
          <wp:inline distT="0" distB="0" distL="0" distR="0">
            <wp:extent cx="6105525" cy="1909933"/>
            <wp:effectExtent l="0" t="0" r="0" b="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90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6238875" cy="4191244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9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lastRenderedPageBreak/>
        <w:drawing>
          <wp:inline distT="0" distB="0" distL="0" distR="0">
            <wp:extent cx="6191250" cy="5643563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64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5619750" cy="2781056"/>
            <wp:effectExtent l="0" t="0" r="0" b="635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8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6038850" cy="1447776"/>
            <wp:effectExtent l="0" t="0" r="0" b="635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4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lastRenderedPageBreak/>
        <w:drawing>
          <wp:inline distT="0" distB="0" distL="0" distR="0">
            <wp:extent cx="6109786" cy="3571875"/>
            <wp:effectExtent l="0" t="0" r="5715" b="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786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6143625" cy="4300538"/>
            <wp:effectExtent l="0" t="0" r="0" b="5080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3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lastRenderedPageBreak/>
        <w:drawing>
          <wp:inline distT="0" distB="0" distL="0" distR="0">
            <wp:extent cx="5913368" cy="96774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01" cy="96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lastRenderedPageBreak/>
        <w:drawing>
          <wp:inline distT="0" distB="0" distL="0" distR="0">
            <wp:extent cx="6362700" cy="10182225"/>
            <wp:effectExtent l="0" t="0" r="0" b="9525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898" cy="101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lastRenderedPageBreak/>
        <w:drawing>
          <wp:inline distT="0" distB="0" distL="0" distR="0">
            <wp:extent cx="6162675" cy="9248775"/>
            <wp:effectExtent l="0" t="0" r="9525" b="9525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405" cy="927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lastRenderedPageBreak/>
        <w:drawing>
          <wp:inline distT="0" distB="0" distL="0" distR="0">
            <wp:extent cx="5552153" cy="3971925"/>
            <wp:effectExtent l="0" t="0" r="0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568" cy="397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lastRenderedPageBreak/>
        <w:drawing>
          <wp:inline distT="0" distB="0" distL="0" distR="0">
            <wp:extent cx="5540828" cy="9515475"/>
            <wp:effectExtent l="0" t="0" r="3175" b="0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92" cy="952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lastRenderedPageBreak/>
        <w:drawing>
          <wp:inline distT="0" distB="0" distL="0" distR="0">
            <wp:extent cx="5816515" cy="1133475"/>
            <wp:effectExtent l="0" t="0" r="0" b="0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66" cy="113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4953000" cy="3162300"/>
            <wp:effectExtent l="0" t="0" r="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8B" w:rsidRPr="006F2836" w:rsidRDefault="00BB268B" w:rsidP="00656B4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F2836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5648325" cy="2375193"/>
            <wp:effectExtent l="0" t="0" r="0" b="635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37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71467" w:rsidRPr="006F2836" w:rsidRDefault="00171467" w:rsidP="006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467" w:rsidRPr="006F2836" w:rsidSect="006F28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8B"/>
    <w:rsid w:val="00051A92"/>
    <w:rsid w:val="00171467"/>
    <w:rsid w:val="00276D60"/>
    <w:rsid w:val="00325B4D"/>
    <w:rsid w:val="0063059C"/>
    <w:rsid w:val="00656B49"/>
    <w:rsid w:val="006F2836"/>
    <w:rsid w:val="007806D5"/>
    <w:rsid w:val="007F1CB1"/>
    <w:rsid w:val="00A228FD"/>
    <w:rsid w:val="00AB1F00"/>
    <w:rsid w:val="00BB268B"/>
    <w:rsid w:val="00CC458C"/>
    <w:rsid w:val="00CF698F"/>
    <w:rsid w:val="00DF12B5"/>
    <w:rsid w:val="00EE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17317</Words>
  <Characters>98713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</cp:revision>
  <dcterms:created xsi:type="dcterms:W3CDTF">2014-12-09T10:47:00Z</dcterms:created>
  <dcterms:modified xsi:type="dcterms:W3CDTF">2016-09-19T11:15:00Z</dcterms:modified>
</cp:coreProperties>
</file>