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jc w:val="center"/>
        <w:textAlignment w:val="baseline"/>
        <w:rPr>
          <w:color w:val="000000"/>
          <w:sz w:val="32"/>
          <w:szCs w:val="28"/>
        </w:rPr>
      </w:pPr>
      <w:r w:rsidRPr="00D47525">
        <w:rPr>
          <w:b/>
          <w:bCs/>
          <w:color w:val="FF0000"/>
          <w:sz w:val="32"/>
          <w:szCs w:val="28"/>
          <w:bdr w:val="none" w:sz="0" w:space="0" w:color="auto" w:frame="1"/>
        </w:rPr>
        <w:t xml:space="preserve">Игры на развитие коммуникативных способностей детей </w:t>
      </w:r>
      <w:bookmarkStart w:id="0" w:name="_GoBack"/>
      <w:bookmarkEnd w:id="0"/>
      <w:r w:rsidRPr="00D47525">
        <w:rPr>
          <w:b/>
          <w:bCs/>
          <w:color w:val="FF0000"/>
          <w:sz w:val="32"/>
          <w:szCs w:val="28"/>
          <w:bdr w:val="none" w:sz="0" w:space="0" w:color="auto" w:frame="1"/>
        </w:rPr>
        <w:t>дошкольного возраста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b/>
          <w:color w:val="000000"/>
          <w:sz w:val="28"/>
          <w:szCs w:val="28"/>
        </w:rPr>
      </w:pPr>
      <w:r w:rsidRPr="00D47525">
        <w:rPr>
          <w:b/>
          <w:color w:val="000000"/>
          <w:sz w:val="28"/>
          <w:szCs w:val="28"/>
          <w:bdr w:val="none" w:sz="0" w:space="0" w:color="auto" w:frame="1"/>
        </w:rPr>
        <w:t>Волшебный букет цветов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Цель: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Оборудование: Зеленая ткань или картон, вырезанные лепесточки для каждого ребенка.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Воспитатель (показывает на лежащий на полу кусок ткани). Это зеленая полянка. Какое у вас настроение, когда вы смотрите на эту полянку?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Дети. Грустное, печальное, скучное.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Воспитатель. Как вы думаете, чего на ней не хватает?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Дети. Цветов.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Воспитатель.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 Давайте поиграем в «Комплименты».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Воспитатель. Посмотрите ребята, какие красивые цветы выросли от ваших слов на этой полянке. А сейчас какое у вас настроение?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Дети. Веселое, счастливое.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 xml:space="preserve">Воспитатель таким </w:t>
      </w:r>
      <w:proofErr w:type="gramStart"/>
      <w:r w:rsidRPr="00D47525">
        <w:rPr>
          <w:color w:val="000000"/>
          <w:sz w:val="28"/>
          <w:szCs w:val="28"/>
        </w:rPr>
        <w:t>образом ,</w:t>
      </w:r>
      <w:proofErr w:type="gramEnd"/>
      <w:r w:rsidRPr="00D47525">
        <w:rPr>
          <w:color w:val="000000"/>
          <w:sz w:val="28"/>
          <w:szCs w:val="28"/>
        </w:rPr>
        <w:t xml:space="preserve"> подводит к мысли, что нужно внимательней относится друг к другу и говорить хорошие слова.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b/>
          <w:color w:val="000000"/>
          <w:sz w:val="28"/>
          <w:szCs w:val="28"/>
        </w:rPr>
      </w:pPr>
      <w:r w:rsidRPr="00D47525">
        <w:rPr>
          <w:b/>
          <w:color w:val="000000"/>
          <w:sz w:val="28"/>
          <w:szCs w:val="28"/>
          <w:bdr w:val="none" w:sz="0" w:space="0" w:color="auto" w:frame="1"/>
        </w:rPr>
        <w:t>Руки знакомятся, руки ссорятся, руки мирятся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Цель: развить умения выражать свои чувства и понимать чувства другого человека.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Игра выполняется в парах с закрытыми глазами, дети сидят напротив друг друга на расстоянии вытянутой руки.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Воспитатель даёт задания: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- Закройте глаза, протяните руки навстречу друг другу, познакомьтесь руками, постарайтесь получше узнать своего соседа, опустите руки;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- снова вытяните руки вперёд, найдите руки соседа, ваши руки ссорятся, опустите руки;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- ваши руки снова ищут друг друга, они хотят помириться, ваши руки мирятся, они просят прощения, вы расстаётесь друзьями.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b/>
          <w:color w:val="000000"/>
          <w:sz w:val="28"/>
          <w:szCs w:val="28"/>
        </w:rPr>
      </w:pPr>
      <w:r w:rsidRPr="00D47525">
        <w:rPr>
          <w:b/>
          <w:color w:val="000000"/>
          <w:sz w:val="28"/>
          <w:szCs w:val="28"/>
          <w:bdr w:val="none" w:sz="0" w:space="0" w:color="auto" w:frame="1"/>
        </w:rPr>
        <w:t>Игры-ситуации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Детям предлагается разыграть ряд ситуаций: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lastRenderedPageBreak/>
        <w:t>1. Два мальчика поссорились – помири их.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2. Тебе очень хочется поиграть в ту же игрушку, что и у одного из ребят твоей группы – попроси его.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3. Ты нашёл на улице слабого, замученного котёнка – пожалей его.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4. Ты очень обидел своего друга – попробуй попросить у него прощения, помириться с ним.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5. Ты пришёл в новую группу – познакомься с детьми и расскажи о себе.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6. Ты потерял свою машинку – подойди к детям и спроси, не видели ли они ее.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7. Ты пришёл в библиотеку – попроси интересующеюся тебя книгу у библиотекаря.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9. Дети играют, у одного ребёнка нет игрушки – поделись с ним.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10. Ребёнок плачет – успокой его.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11. У тебя не получается завязать шнурок на ботинке – попроси товарища помочь тебе.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12. К тебе пришли гости – познакомь их с родителями, покажи свою комнату и свои игрушки.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13. Ты пришёл с прогулки проголодавшийся – что ты скажешь маме или бабушке.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b/>
          <w:color w:val="000000"/>
          <w:sz w:val="28"/>
          <w:szCs w:val="28"/>
        </w:rPr>
      </w:pPr>
      <w:r w:rsidRPr="00D47525">
        <w:rPr>
          <w:b/>
          <w:color w:val="000000"/>
          <w:sz w:val="28"/>
          <w:szCs w:val="28"/>
          <w:bdr w:val="none" w:sz="0" w:space="0" w:color="auto" w:frame="1"/>
        </w:rPr>
        <w:t>Коврик примирения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Цель: Развивать коммуникативные навыки и умение разрешать конфликты.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 xml:space="preserve">Придя с прогулки, воспитатель </w:t>
      </w:r>
      <w:proofErr w:type="gramStart"/>
      <w:r w:rsidRPr="00D47525">
        <w:rPr>
          <w:color w:val="000000"/>
          <w:sz w:val="28"/>
          <w:szCs w:val="28"/>
        </w:rPr>
        <w:t>сообщает  детям</w:t>
      </w:r>
      <w:proofErr w:type="gramEnd"/>
      <w:r w:rsidRPr="00D47525">
        <w:rPr>
          <w:color w:val="000000"/>
          <w:sz w:val="28"/>
          <w:szCs w:val="28"/>
        </w:rPr>
        <w:t xml:space="preserve">, что два мальчика сегодня поссорились на улице. Приглашает </w:t>
      </w:r>
      <w:proofErr w:type="gramStart"/>
      <w:r w:rsidRPr="00D47525">
        <w:rPr>
          <w:color w:val="000000"/>
          <w:sz w:val="28"/>
          <w:szCs w:val="28"/>
        </w:rPr>
        <w:t>противников  присесть</w:t>
      </w:r>
      <w:proofErr w:type="gramEnd"/>
      <w:r w:rsidRPr="00D47525">
        <w:rPr>
          <w:color w:val="000000"/>
          <w:sz w:val="28"/>
          <w:szCs w:val="28"/>
        </w:rPr>
        <w:t xml:space="preserve">  друг против друга на «Коврик примирения», чтобы выяснить причину раздора и найти путь мирного решения проблемы. Эта игра используется и при </w:t>
      </w:r>
      <w:proofErr w:type="gramStart"/>
      <w:r w:rsidRPr="00D47525">
        <w:rPr>
          <w:color w:val="000000"/>
          <w:sz w:val="28"/>
          <w:szCs w:val="28"/>
        </w:rPr>
        <w:t>обсуждении  «</w:t>
      </w:r>
      <w:proofErr w:type="gramEnd"/>
      <w:r w:rsidRPr="00D47525">
        <w:rPr>
          <w:color w:val="000000"/>
          <w:sz w:val="28"/>
          <w:szCs w:val="28"/>
        </w:rPr>
        <w:t>Как поделить игрушку».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b/>
          <w:color w:val="000000"/>
          <w:sz w:val="28"/>
          <w:szCs w:val="28"/>
        </w:rPr>
      </w:pPr>
      <w:r w:rsidRPr="00D47525">
        <w:rPr>
          <w:b/>
          <w:color w:val="000000"/>
          <w:sz w:val="28"/>
          <w:szCs w:val="28"/>
          <w:bdr w:val="none" w:sz="0" w:space="0" w:color="auto" w:frame="1"/>
        </w:rPr>
        <w:t>Изобрази пословицу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Цель: развить умение использовать невербальные средства общения.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Детям предлагается изобразить с помощью жестов, мимики какую-либо пословицу: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“Слово не воробей – вылетит, не поймаешь”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 xml:space="preserve">“Скажи, кто твой друг и я </w:t>
      </w:r>
      <w:proofErr w:type="gramStart"/>
      <w:r w:rsidRPr="00D47525">
        <w:rPr>
          <w:color w:val="000000"/>
          <w:sz w:val="28"/>
          <w:szCs w:val="28"/>
        </w:rPr>
        <w:t>скажу</w:t>
      </w:r>
      <w:proofErr w:type="gramEnd"/>
      <w:r w:rsidRPr="00D47525">
        <w:rPr>
          <w:color w:val="000000"/>
          <w:sz w:val="28"/>
          <w:szCs w:val="28"/>
        </w:rPr>
        <w:t xml:space="preserve"> кто ты”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“Нет друга – ищи, а найдёшь – береги”</w:t>
      </w:r>
    </w:p>
    <w:p w:rsidR="00D47525" w:rsidRPr="00D47525" w:rsidRDefault="00D47525" w:rsidP="00D47525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ind w:left="-567" w:firstLine="567"/>
        <w:textAlignment w:val="baseline"/>
        <w:rPr>
          <w:color w:val="000000"/>
          <w:sz w:val="28"/>
          <w:szCs w:val="28"/>
        </w:rPr>
      </w:pPr>
      <w:r w:rsidRPr="00D47525">
        <w:rPr>
          <w:color w:val="000000"/>
          <w:sz w:val="28"/>
          <w:szCs w:val="28"/>
        </w:rPr>
        <w:t>“Как аукнется, так и откликнется”</w:t>
      </w:r>
    </w:p>
    <w:p w:rsidR="00C501AA" w:rsidRPr="00D47525" w:rsidRDefault="00C501AA" w:rsidP="00D47525">
      <w:pPr>
        <w:pBdr>
          <w:bottom w:val="single" w:sz="4" w:space="1" w:color="auto"/>
        </w:pBdr>
        <w:shd w:val="clear" w:color="auto" w:fill="FFFFFF" w:themeFill="background1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501AA" w:rsidRPr="00D4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25"/>
    <w:rsid w:val="00C501AA"/>
    <w:rsid w:val="00D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569"/>
  <w15:chartTrackingRefBased/>
  <w15:docId w15:val="{B24AC5A1-37F7-46D9-800D-7CDC7C46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2020-04-15T12:52:00Z</dcterms:created>
  <dcterms:modified xsi:type="dcterms:W3CDTF">2020-04-15T12:54:00Z</dcterms:modified>
</cp:coreProperties>
</file>