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F3" w:rsidRPr="0048799E" w:rsidRDefault="00F64DF3" w:rsidP="00F64DF3">
      <w:pPr>
        <w:jc w:val="center"/>
        <w:rPr>
          <w:rFonts w:ascii="Segoe Print" w:eastAsia="Times New Roman" w:hAnsi="Segoe Print" w:cs="Times New Roman"/>
          <w:b/>
          <w:bCs/>
          <w:color w:val="003366"/>
          <w:sz w:val="48"/>
          <w:szCs w:val="48"/>
        </w:rPr>
      </w:pPr>
      <w:r w:rsidRPr="0048799E">
        <w:rPr>
          <w:rFonts w:ascii="Segoe Print" w:eastAsia="Times New Roman" w:hAnsi="Segoe Print" w:cs="Times New Roman"/>
          <w:b/>
          <w:bCs/>
          <w:color w:val="003366"/>
          <w:sz w:val="48"/>
          <w:szCs w:val="48"/>
        </w:rPr>
        <w:t>Безопасность дошкольников.</w:t>
      </w:r>
    </w:p>
    <w:p w:rsidR="00F64DF3" w:rsidRDefault="00F64DF3" w:rsidP="00F64DF3">
      <w:pPr>
        <w:pStyle w:val="a3"/>
        <w:jc w:val="both"/>
        <w:rPr>
          <w:color w:val="002060"/>
          <w:sz w:val="28"/>
          <w:szCs w:val="28"/>
        </w:rPr>
      </w:pPr>
      <w:r w:rsidRPr="00946DA5">
        <w:rPr>
          <w:rFonts w:ascii="Segoe Print" w:hAnsi="Segoe Print"/>
          <w:color w:val="FF0000"/>
          <w:sz w:val="28"/>
          <w:szCs w:val="28"/>
          <w:u w:val="single"/>
        </w:rPr>
        <w:t>Безопасность</w:t>
      </w:r>
      <w:r w:rsidRPr="00946DA5">
        <w:rPr>
          <w:sz w:val="28"/>
          <w:szCs w:val="28"/>
        </w:rPr>
        <w:t xml:space="preserve"> – </w:t>
      </w:r>
      <w:r w:rsidRPr="00123753">
        <w:rPr>
          <w:color w:val="002060"/>
          <w:sz w:val="28"/>
          <w:szCs w:val="28"/>
        </w:rPr>
        <w:t xml:space="preserve">это не просто сумма усвоенных знаний, а умение правильно себя вести в различных ситуациях. Многие правила безопасности возникли еще в глубокой древности, когда люди пытались защититься от диких зверей и природных явлений. Со временем изменились условия жизни, стали иными правила безопасного поведения человека в различных ситуациях и сферах деятельности. Теперь они связаны с интенсивным движением транспорта на улицах города, большим скоплением людей, развитием техники. Особую тревогу мы испытываем за самых беззащитных граждан – маленьких детей.  </w:t>
      </w:r>
    </w:p>
    <w:p w:rsidR="00F64DF3" w:rsidRDefault="00F64DF3" w:rsidP="00F64DF3">
      <w:pPr>
        <w:pStyle w:val="a3"/>
        <w:jc w:val="both"/>
        <w:rPr>
          <w:bCs/>
          <w:iCs/>
          <w:color w:val="002060"/>
          <w:sz w:val="28"/>
          <w:szCs w:val="28"/>
        </w:rPr>
      </w:pPr>
      <w:r w:rsidRPr="00123753">
        <w:rPr>
          <w:bCs/>
          <w:iCs/>
          <w:color w:val="002060"/>
          <w:sz w:val="28"/>
          <w:szCs w:val="28"/>
        </w:rPr>
        <w:t>Ребенок растет и учится быть самостоятельным, а значит, родителям и педагогам необходимо объяснить ему правило, прививать культуру безопасного поведения в таком интересном, но опасном, полном неожиданностей, мире.</w:t>
      </w:r>
    </w:p>
    <w:p w:rsidR="00F64DF3" w:rsidRDefault="00F64DF3" w:rsidP="00F64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8799E">
        <w:rPr>
          <w:rFonts w:ascii="Times New Roman" w:eastAsia="Times New Roman" w:hAnsi="Times New Roman" w:cs="Times New Roman"/>
          <w:color w:val="002060"/>
          <w:sz w:val="28"/>
          <w:szCs w:val="28"/>
        </w:rPr>
        <w:t>Одним из важных направлений работы дошкольного образователь</w:t>
      </w:r>
      <w:r w:rsidRPr="0048799E">
        <w:rPr>
          <w:rFonts w:ascii="Times New Roman" w:eastAsia="Times New Roman" w:hAnsi="Times New Roman" w:cs="Times New Roman"/>
          <w:color w:val="00206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ного</w:t>
      </w:r>
      <w:r w:rsidRPr="0048799E">
        <w:rPr>
          <w:rFonts w:ascii="Times New Roman" w:eastAsia="Times New Roman" w:hAnsi="Times New Roman" w:cs="Times New Roman"/>
          <w:color w:val="002060"/>
          <w:sz w:val="28"/>
          <w:szCs w:val="28"/>
        </w:rPr>
        <w:t> учреждения по обеспечению безопасности жизнедеятельности дошкольников является тесное взаи</w:t>
      </w:r>
      <w:r w:rsidRPr="0048799E">
        <w:rPr>
          <w:rFonts w:ascii="Times New Roman" w:eastAsia="Times New Roman" w:hAnsi="Times New Roman" w:cs="Times New Roman"/>
          <w:color w:val="002060"/>
          <w:sz w:val="28"/>
          <w:szCs w:val="28"/>
        </w:rPr>
        <w:softHyphen/>
        <w:t>мод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ействие педагогов с семьями вос</w:t>
      </w:r>
      <w:r w:rsidRPr="0048799E">
        <w:rPr>
          <w:rFonts w:ascii="Times New Roman" w:eastAsia="Times New Roman" w:hAnsi="Times New Roman" w:cs="Times New Roman"/>
          <w:color w:val="002060"/>
          <w:sz w:val="28"/>
          <w:szCs w:val="28"/>
        </w:rPr>
        <w:t>питанников, при этом детский сад слу</w:t>
      </w:r>
      <w:r w:rsidRPr="0048799E">
        <w:rPr>
          <w:rFonts w:ascii="Times New Roman" w:eastAsia="Times New Roman" w:hAnsi="Times New Roman" w:cs="Times New Roman"/>
          <w:color w:val="002060"/>
          <w:sz w:val="28"/>
          <w:szCs w:val="28"/>
        </w:rPr>
        <w:softHyphen/>
        <w:t>жит организующим центром в работе. Интерес к взаимодействию должны проявлять и педагоги, и родители. Для организации взаимодействия необ</w:t>
      </w:r>
      <w:r w:rsidRPr="0048799E">
        <w:rPr>
          <w:rFonts w:ascii="Times New Roman" w:eastAsia="Times New Roman" w:hAnsi="Times New Roman" w:cs="Times New Roman"/>
          <w:color w:val="002060"/>
          <w:sz w:val="28"/>
          <w:szCs w:val="28"/>
        </w:rPr>
        <w:softHyphen/>
        <w:t>ходимо использовать разнообразные формы сотрудничества. Программа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взаимодействия воспитателей до</w:t>
      </w:r>
      <w:r w:rsidRPr="0048799E">
        <w:rPr>
          <w:rFonts w:ascii="Times New Roman" w:eastAsia="Times New Roman" w:hAnsi="Times New Roman" w:cs="Times New Roman"/>
          <w:color w:val="002060"/>
          <w:sz w:val="28"/>
          <w:szCs w:val="28"/>
        </w:rPr>
        <w:t>школьного образовательного учреж</w:t>
      </w:r>
      <w:r w:rsidRPr="0048799E">
        <w:rPr>
          <w:rFonts w:ascii="Times New Roman" w:eastAsia="Times New Roman" w:hAnsi="Times New Roman" w:cs="Times New Roman"/>
          <w:color w:val="002060"/>
          <w:sz w:val="28"/>
          <w:szCs w:val="28"/>
        </w:rPr>
        <w:softHyphen/>
        <w:t>дения с родителями может включать групповые собрания, открытые заня</w:t>
      </w:r>
      <w:r w:rsidRPr="0048799E">
        <w:rPr>
          <w:rFonts w:ascii="Times New Roman" w:eastAsia="Times New Roman" w:hAnsi="Times New Roman" w:cs="Times New Roman"/>
          <w:color w:val="002060"/>
          <w:sz w:val="28"/>
          <w:szCs w:val="28"/>
        </w:rPr>
        <w:softHyphen/>
        <w:t>тия, индивидуальные консультации, практические занятия (семинары-практикумы), домашние задания, ис</w:t>
      </w:r>
      <w:r w:rsidRPr="0048799E">
        <w:rPr>
          <w:rFonts w:ascii="Times New Roman" w:eastAsia="Times New Roman" w:hAnsi="Times New Roman" w:cs="Times New Roman"/>
          <w:color w:val="002060"/>
          <w:sz w:val="28"/>
          <w:szCs w:val="28"/>
        </w:rPr>
        <w:softHyphen/>
        <w:t>пользование наглядной агитации (па</w:t>
      </w:r>
      <w:r w:rsidRPr="0048799E">
        <w:rPr>
          <w:rFonts w:ascii="Times New Roman" w:eastAsia="Times New Roman" w:hAnsi="Times New Roman" w:cs="Times New Roman"/>
          <w:color w:val="002060"/>
          <w:sz w:val="28"/>
          <w:szCs w:val="28"/>
        </w:rPr>
        <w:softHyphen/>
        <w:t>пок-передвижек, памяток) и пр. При этом важно, чтобы родители не только получили необходимые знания, но и пересмотрели свое отношение к без</w:t>
      </w:r>
      <w:r w:rsidRPr="0048799E">
        <w:rPr>
          <w:rFonts w:ascii="Times New Roman" w:eastAsia="Times New Roman" w:hAnsi="Times New Roman" w:cs="Times New Roman"/>
          <w:color w:val="002060"/>
          <w:sz w:val="28"/>
          <w:szCs w:val="28"/>
        </w:rPr>
        <w:softHyphen/>
        <w:t>опасному поведению, осознали, что нельзя требо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вать от ребенка выполне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softHyphen/>
        <w:t xml:space="preserve">ния        </w:t>
      </w:r>
      <w:r w:rsidRPr="0048799E">
        <w:rPr>
          <w:rFonts w:ascii="Times New Roman" w:eastAsia="Times New Roman" w:hAnsi="Times New Roman" w:cs="Times New Roman"/>
          <w:color w:val="002060"/>
          <w:sz w:val="28"/>
          <w:szCs w:val="28"/>
        </w:rPr>
        <w:t>какого-либо правила поведения, если взрослые сами не всегда следуют ему. А разные требования, предъяв</w:t>
      </w:r>
      <w:r w:rsidRPr="0048799E">
        <w:rPr>
          <w:rFonts w:ascii="Times New Roman" w:eastAsia="Times New Roman" w:hAnsi="Times New Roman" w:cs="Times New Roman"/>
          <w:color w:val="002060"/>
          <w:sz w:val="28"/>
          <w:szCs w:val="28"/>
        </w:rPr>
        <w:softHyphen/>
        <w:t>ляемые детям в детском саду и дома, могут вызвать у ребенка растерян</w:t>
      </w:r>
      <w:r w:rsidRPr="0048799E">
        <w:rPr>
          <w:rFonts w:ascii="Times New Roman" w:eastAsia="Times New Roman" w:hAnsi="Times New Roman" w:cs="Times New Roman"/>
          <w:color w:val="002060"/>
          <w:sz w:val="28"/>
          <w:szCs w:val="28"/>
        </w:rPr>
        <w:softHyphen/>
        <w:t>ность, обиду или даже агрессию.</w:t>
      </w:r>
    </w:p>
    <w:p w:rsidR="00F64DF3" w:rsidRDefault="00F64DF3" w:rsidP="00F64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64DF3" w:rsidRDefault="00F64DF3" w:rsidP="00F64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64DF3" w:rsidRDefault="00F64DF3" w:rsidP="00F64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64DF3" w:rsidRPr="0048799E" w:rsidRDefault="00F64DF3" w:rsidP="00F64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64DF3" w:rsidRPr="00F64DF3" w:rsidRDefault="00F64DF3" w:rsidP="00F64DF3">
      <w:pPr>
        <w:pStyle w:val="a3"/>
        <w:jc w:val="both"/>
        <w:rPr>
          <w:bCs/>
          <w:iCs/>
          <w:color w:val="002060"/>
          <w:sz w:val="28"/>
          <w:szCs w:val="28"/>
        </w:rPr>
      </w:pPr>
      <w:r w:rsidRPr="0048799E">
        <w:rPr>
          <w:color w:val="002060"/>
          <w:sz w:val="28"/>
          <w:szCs w:val="28"/>
        </w:rPr>
        <w:lastRenderedPageBreak/>
        <w:t>Педагоги дошкольного образова</w:t>
      </w:r>
      <w:r w:rsidRPr="0048799E">
        <w:rPr>
          <w:color w:val="002060"/>
          <w:sz w:val="28"/>
          <w:szCs w:val="28"/>
        </w:rPr>
        <w:softHyphen/>
        <w:t>тель</w:t>
      </w:r>
      <w:r>
        <w:rPr>
          <w:color w:val="002060"/>
          <w:sz w:val="28"/>
          <w:szCs w:val="28"/>
        </w:rPr>
        <w:t>ного учреждения могут внести су</w:t>
      </w:r>
      <w:r w:rsidRPr="0048799E">
        <w:rPr>
          <w:color w:val="002060"/>
          <w:sz w:val="28"/>
          <w:szCs w:val="28"/>
        </w:rPr>
        <w:t>щественный вклад в накопление опыта обращения с потенциально опасными предметами, формирования у детей основ культуры безопасности. Необ</w:t>
      </w:r>
      <w:r w:rsidRPr="0048799E">
        <w:rPr>
          <w:color w:val="002060"/>
          <w:sz w:val="28"/>
          <w:szCs w:val="28"/>
        </w:rPr>
        <w:softHyphen/>
        <w:t>ходимыми для этого условиями явля</w:t>
      </w:r>
      <w:r w:rsidRPr="0048799E">
        <w:rPr>
          <w:color w:val="002060"/>
          <w:sz w:val="28"/>
          <w:szCs w:val="28"/>
        </w:rPr>
        <w:softHyphen/>
        <w:t>ются: мотивационная и методическая готовность воспитателей к такой ра</w:t>
      </w:r>
      <w:r w:rsidRPr="0048799E">
        <w:rPr>
          <w:color w:val="002060"/>
          <w:sz w:val="28"/>
          <w:szCs w:val="28"/>
        </w:rPr>
        <w:softHyphen/>
        <w:t>боте, активная поддержка со стороны членов семьи, совпадение позиций и единство требований в семье и дет</w:t>
      </w:r>
      <w:r w:rsidRPr="0048799E">
        <w:rPr>
          <w:color w:val="002060"/>
          <w:sz w:val="28"/>
          <w:szCs w:val="28"/>
        </w:rPr>
        <w:softHyphen/>
        <w:t>ском саду, тесное сотрудничество педа</w:t>
      </w:r>
      <w:r w:rsidRPr="0048799E">
        <w:rPr>
          <w:color w:val="002060"/>
          <w:sz w:val="28"/>
          <w:szCs w:val="28"/>
        </w:rPr>
        <w:softHyphen/>
        <w:t>гогов и родителей по передаче ребенку способов безопасного поведения</w:t>
      </w:r>
      <w:r>
        <w:rPr>
          <w:color w:val="002060"/>
          <w:sz w:val="28"/>
          <w:szCs w:val="28"/>
        </w:rPr>
        <w:t>.</w:t>
      </w:r>
    </w:p>
    <w:p w:rsidR="00F64DF3" w:rsidRDefault="00F64DF3"/>
    <w:p w:rsidR="00F64DF3" w:rsidRDefault="00F64DF3"/>
    <w:p w:rsidR="00F64DF3" w:rsidRDefault="00F64DF3"/>
    <w:p w:rsidR="00F64DF3" w:rsidRDefault="00F64DF3"/>
    <w:p w:rsidR="00000000" w:rsidRDefault="00F64DF3">
      <w:r w:rsidRPr="00F64DF3">
        <w:drawing>
          <wp:inline distT="0" distB="0" distL="0" distR="0">
            <wp:extent cx="5940425" cy="4455319"/>
            <wp:effectExtent l="19050" t="0" r="3175" b="0"/>
            <wp:docPr id="2" name="Рисунок 1" descr="C:\Users\Егеч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еч\Desktop\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F3" w:rsidRDefault="00F64DF3"/>
    <w:p w:rsidR="00F64DF3" w:rsidRDefault="00F64DF3"/>
    <w:p w:rsidR="00F64DF3" w:rsidRDefault="00F64DF3"/>
    <w:p w:rsidR="00F64DF3" w:rsidRDefault="00F64DF3"/>
    <w:p w:rsidR="00F64DF3" w:rsidRDefault="00F64DF3"/>
    <w:p w:rsidR="00F64DF3" w:rsidRPr="00131EAB" w:rsidRDefault="00F64DF3" w:rsidP="00F64DF3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color w:val="76923C" w:themeColor="accent3" w:themeShade="BF"/>
          <w:sz w:val="40"/>
          <w:szCs w:val="40"/>
        </w:rPr>
      </w:pPr>
      <w:r w:rsidRPr="00131EAB">
        <w:rPr>
          <w:rFonts w:ascii="Segoe Print" w:hAnsi="Segoe Print" w:cs="Times New Roman"/>
          <w:b/>
          <w:color w:val="76923C" w:themeColor="accent3" w:themeShade="BF"/>
          <w:sz w:val="40"/>
          <w:szCs w:val="40"/>
        </w:rPr>
        <w:lastRenderedPageBreak/>
        <w:t>Ребёнок и природа.</w:t>
      </w:r>
    </w:p>
    <w:p w:rsidR="00F64DF3" w:rsidRDefault="00F64DF3" w:rsidP="00F6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Родителям не стоит расслабляться, как только они увидят, что дети заняты и счастливы, оказавшись на природе. Отдых на природе с детьми имеет оборотную сторону, ведь детский восторг от полученной свободы передвижений и действий может привести к неосторожному поведению и травмам.</w:t>
      </w:r>
      <w:r w:rsidRPr="00DE5F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64DF3" w:rsidRPr="00DE5FA9" w:rsidRDefault="00F64DF3" w:rsidP="00F64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>
            <wp:extent cx="5616575" cy="4212431"/>
            <wp:effectExtent l="19050" t="0" r="3175" b="0"/>
            <wp:docPr id="3" name="Рисунок 8" descr="D:\Оксана\оформление\семья картинки\540d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Оксана\оформление\семья картинки\540d52d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42124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4DF3" w:rsidRPr="00131EAB" w:rsidRDefault="00F64DF3" w:rsidP="00F6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64DF3" w:rsidRPr="00131EAB" w:rsidRDefault="00F64DF3" w:rsidP="00F6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Поэтому прежде чем отправляться отдыхать на природу, необходимо обсудить правила поведения детей на природе:</w:t>
      </w:r>
    </w:p>
    <w:p w:rsidR="00F64DF3" w:rsidRPr="00131EAB" w:rsidRDefault="00F64DF3" w:rsidP="00F64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не убегать из поля зрения взрослых, чтобы не потеряться;</w:t>
      </w:r>
    </w:p>
    <w:p w:rsidR="00F64DF3" w:rsidRPr="00131EAB" w:rsidRDefault="00F64DF3" w:rsidP="00F64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не ходить к водоему без сопровождения взрослых;</w:t>
      </w:r>
    </w:p>
    <w:p w:rsidR="00F64DF3" w:rsidRPr="00131EAB" w:rsidRDefault="00F64DF3" w:rsidP="00F64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 костру подходить только вместе </w:t>
      </w:r>
      <w:proofErr w:type="gramStart"/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со</w:t>
      </w:r>
      <w:proofErr w:type="gramEnd"/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взрослым;</w:t>
      </w:r>
    </w:p>
    <w:p w:rsidR="00F64DF3" w:rsidRPr="00131EAB" w:rsidRDefault="00F64DF3" w:rsidP="00F64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чаще находиться в тени, избегать длительного нахождения на солнце;</w:t>
      </w:r>
    </w:p>
    <w:p w:rsidR="00F64DF3" w:rsidRPr="00131EAB" w:rsidRDefault="00F64DF3" w:rsidP="00F64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не срывать ягоды, грибы, листья и цветы и не подходить близко к зверям, птицам и насекомым без взрослых;</w:t>
      </w:r>
    </w:p>
    <w:p w:rsidR="00F64DF3" w:rsidRDefault="00F64DF3" w:rsidP="00F64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не носиться по лесу, а перемещаться, аккуратно переступая, чтобы не зацепиться за торчащий корень или не споткнуться о камень.</w:t>
      </w:r>
    </w:p>
    <w:p w:rsidR="00F64DF3" w:rsidRPr="00131EAB" w:rsidRDefault="00F64DF3" w:rsidP="00F64D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64DF3" w:rsidRPr="00131EAB" w:rsidRDefault="00F64DF3" w:rsidP="00F6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Кроме того, стоит заранее тщательно подготовиться к выезду за город:</w:t>
      </w:r>
    </w:p>
    <w:p w:rsidR="00F64DF3" w:rsidRPr="00131EAB" w:rsidRDefault="00F64DF3" w:rsidP="00F64D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взять с собой портативную аптечку с самыми необходимыми препаратами;</w:t>
      </w:r>
    </w:p>
    <w:p w:rsidR="00F64DF3" w:rsidRPr="00131EAB" w:rsidRDefault="00F64DF3" w:rsidP="00F64D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выбрать участок для пикника с максимально ровной почвой, без крупных камней, стекол, сучков или самостоятельно расчистить поляну;</w:t>
      </w:r>
    </w:p>
    <w:p w:rsidR="00F64DF3" w:rsidRPr="00131EAB" w:rsidRDefault="00F64DF3" w:rsidP="00F64D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убедиться, что на выбранной поляне нет муравейников, змей, ульев ос или лесных пчел;</w:t>
      </w:r>
    </w:p>
    <w:p w:rsidR="00F64DF3" w:rsidRPr="00131EAB" w:rsidRDefault="00F64DF3" w:rsidP="00F64D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обработать одежду ребенка репеллентами против комаров, клещей;</w:t>
      </w:r>
    </w:p>
    <w:p w:rsidR="00F64DF3" w:rsidRPr="00131EAB" w:rsidRDefault="00F64DF3" w:rsidP="00F64D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собирать дрова вместе с ребенком, показывая ему, как правильно ломать длинные палки и аккуратно подкладывать их в костер, чтобы не обжечься;</w:t>
      </w:r>
    </w:p>
    <w:p w:rsidR="00F64DF3" w:rsidRPr="00131EAB" w:rsidRDefault="00F64DF3" w:rsidP="00F64D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после окончания пикника вместе с ребенком собрать мусор в пакеты и унести с собой;</w:t>
      </w:r>
    </w:p>
    <w:p w:rsidR="00F64DF3" w:rsidRPr="00131EAB" w:rsidRDefault="00F64DF3" w:rsidP="00F64D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вместе с ребенком тщательно затушить костер перед уходом;</w:t>
      </w:r>
    </w:p>
    <w:p w:rsidR="00F64DF3" w:rsidRPr="00131EAB" w:rsidRDefault="00F64DF3" w:rsidP="00F64D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перед тем, как сесть в автомобиль, старательно протрясти одежду, попрыгать, затем внимательно осмотреть у ребенка сгибы рук и под коленями, за ушками, в подмышках, чтобы избавиться от цепких клещей;</w:t>
      </w:r>
    </w:p>
    <w:p w:rsidR="00F64DF3" w:rsidRPr="00131EAB" w:rsidRDefault="00F64DF3" w:rsidP="00F64D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дома необходимо сразу же сменить всю одежду.</w:t>
      </w:r>
    </w:p>
    <w:p w:rsidR="00F64DF3" w:rsidRPr="00131EAB" w:rsidRDefault="00F64DF3" w:rsidP="00F6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Выезжая на природу, нужно одеться по погоде, соблюдая следующие правила:</w:t>
      </w:r>
    </w:p>
    <w:p w:rsidR="00F64DF3" w:rsidRPr="00131EAB" w:rsidRDefault="00F64DF3" w:rsidP="00F64D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предпочтительнее яркая одежда, чтобы малыша было видно даже из-за деревьев и кустарников;</w:t>
      </w:r>
    </w:p>
    <w:p w:rsidR="00F64DF3" w:rsidRPr="00131EAB" w:rsidRDefault="00F64DF3" w:rsidP="00F64D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светлая одежда, если на улице жарко;</w:t>
      </w:r>
    </w:p>
    <w:p w:rsidR="00F64DF3" w:rsidRDefault="00F64DF3" w:rsidP="00F64D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возможность максимально закрыться от клещей: длинные носки, в которые заправить штаны, длинный рукав, застежка под горлышко, футболка заправлена в штаны, панама с полями.</w:t>
      </w:r>
    </w:p>
    <w:p w:rsidR="00F64DF3" w:rsidRDefault="00F64DF3" w:rsidP="00F6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64DF3" w:rsidRDefault="00F64DF3" w:rsidP="00F6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64DF3" w:rsidRDefault="00F64DF3" w:rsidP="00F6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64DF3" w:rsidRDefault="00F64DF3" w:rsidP="00F6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64DF3" w:rsidRDefault="00F64DF3" w:rsidP="00F6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64DF3" w:rsidRDefault="00F64DF3" w:rsidP="00F6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64DF3" w:rsidRPr="00131EAB" w:rsidRDefault="00F64DF3" w:rsidP="00F6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64DF3" w:rsidRPr="00131EAB" w:rsidRDefault="00F64DF3" w:rsidP="00F64DF3">
      <w:pPr>
        <w:spacing w:before="100" w:beforeAutospacing="1" w:after="100" w:afterAutospacing="1" w:line="240" w:lineRule="auto"/>
        <w:outlineLvl w:val="2"/>
        <w:rPr>
          <w:rFonts w:ascii="Segoe Print" w:eastAsia="Times New Roman" w:hAnsi="Segoe Print" w:cs="Times New Roman"/>
          <w:b/>
          <w:bCs/>
          <w:color w:val="4F6228" w:themeColor="accent3" w:themeShade="80"/>
          <w:sz w:val="28"/>
          <w:szCs w:val="28"/>
        </w:rPr>
      </w:pPr>
      <w:r w:rsidRPr="00131EAB">
        <w:rPr>
          <w:rFonts w:ascii="Segoe Print" w:eastAsia="Times New Roman" w:hAnsi="Segoe Print" w:cs="Times New Roman"/>
          <w:b/>
          <w:bCs/>
          <w:color w:val="4F6228" w:themeColor="accent3" w:themeShade="80"/>
          <w:sz w:val="28"/>
          <w:szCs w:val="28"/>
        </w:rPr>
        <w:lastRenderedPageBreak/>
        <w:t>Походная аптечка</w:t>
      </w:r>
    </w:p>
    <w:p w:rsidR="00F64DF3" w:rsidRPr="00131EAB" w:rsidRDefault="00F64DF3" w:rsidP="00F6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С собой в поход нужно взять средства первой помощи:</w:t>
      </w:r>
    </w:p>
    <w:p w:rsidR="00F64DF3" w:rsidRPr="00131EAB" w:rsidRDefault="00F64DF3" w:rsidP="00F64D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перекись водорода;</w:t>
      </w:r>
    </w:p>
    <w:p w:rsidR="00F64DF3" w:rsidRPr="00131EAB" w:rsidRDefault="00F64DF3" w:rsidP="00F64D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влажные салфетки;</w:t>
      </w:r>
    </w:p>
    <w:p w:rsidR="00F64DF3" w:rsidRPr="00131EAB" w:rsidRDefault="00F64DF3" w:rsidP="00F64D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пластырь, бинт и ватные диски;</w:t>
      </w:r>
    </w:p>
    <w:p w:rsidR="00F64DF3" w:rsidRPr="00131EAB" w:rsidRDefault="00F64DF3" w:rsidP="00F64D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йод или зеленку;</w:t>
      </w:r>
    </w:p>
    <w:p w:rsidR="00F64DF3" w:rsidRPr="00131EAB" w:rsidRDefault="00F64DF3" w:rsidP="00F64D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активированный уголь;</w:t>
      </w:r>
    </w:p>
    <w:p w:rsidR="00F64DF3" w:rsidRPr="00131EAB" w:rsidRDefault="00F64DF3" w:rsidP="00F64D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противоожоговое</w:t>
      </w:r>
      <w:proofErr w:type="spellEnd"/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средство;</w:t>
      </w:r>
    </w:p>
    <w:p w:rsidR="00F64DF3" w:rsidRPr="00131EAB" w:rsidRDefault="00F64DF3" w:rsidP="00F64D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противоаллергическое средство;</w:t>
      </w:r>
    </w:p>
    <w:p w:rsidR="00F64DF3" w:rsidRPr="00131EAB" w:rsidRDefault="00F64DF3" w:rsidP="00F64D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противовоспалительное и жаропонижающее средство;</w:t>
      </w:r>
    </w:p>
    <w:p w:rsidR="00F64DF3" w:rsidRPr="00131EAB" w:rsidRDefault="00F64DF3" w:rsidP="00F64D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средство против и после укусов насекомых.</w:t>
      </w:r>
    </w:p>
    <w:p w:rsidR="00F64DF3" w:rsidRPr="000B6CF5" w:rsidRDefault="00F64DF3" w:rsidP="00F6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Выезд на природу даст возможность не только подышать свежим воздухом, насладиться природными красотами, но и най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ти много новых тем для общения</w:t>
      </w:r>
      <w:r w:rsidRPr="00131EAB">
        <w:rPr>
          <w:rFonts w:ascii="Times New Roman" w:eastAsia="Times New Roman" w:hAnsi="Times New Roman" w:cs="Times New Roman"/>
          <w:color w:val="002060"/>
          <w:sz w:val="28"/>
          <w:szCs w:val="28"/>
        </w:rPr>
        <w:t>, научит родителей удивляться вместе с малышом, а детей учиться вместе с родителями. </w:t>
      </w:r>
    </w:p>
    <w:p w:rsidR="00F64DF3" w:rsidRPr="00131EAB" w:rsidRDefault="00F64DF3" w:rsidP="00F64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F64DF3" w:rsidRPr="000B6CF5" w:rsidRDefault="00F64DF3" w:rsidP="00F64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5940425" cy="4214564"/>
            <wp:effectExtent l="19050" t="0" r="3175" b="0"/>
            <wp:docPr id="4" name="Рисунок 9" descr="D:\Оксана\оформление\семья картинки\330026694634_06-jul.-09-21.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Оксана\оформление\семья картинки\330026694634_06-jul.-09-21.1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45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4DF3" w:rsidRPr="00734AD1" w:rsidRDefault="00F64DF3" w:rsidP="00F64DF3">
      <w:pPr>
        <w:spacing w:before="100" w:beforeAutospacing="1" w:after="100" w:afterAutospacing="1" w:line="240" w:lineRule="auto"/>
        <w:jc w:val="both"/>
        <w:rPr>
          <w:rFonts w:ascii="Segoe Print" w:eastAsia="Times New Roman" w:hAnsi="Segoe Print" w:cs="Times New Roman"/>
          <w:b/>
          <w:color w:val="FF0000"/>
          <w:sz w:val="28"/>
          <w:szCs w:val="28"/>
        </w:rPr>
      </w:pPr>
    </w:p>
    <w:sectPr w:rsidR="00F64DF3" w:rsidRPr="00734AD1" w:rsidSect="00F64DF3">
      <w:pgSz w:w="11906" w:h="16838"/>
      <w:pgMar w:top="1134" w:right="850" w:bottom="1134" w:left="1701" w:header="708" w:footer="708" w:gutter="0"/>
      <w:pgBorders w:offsetFrom="page">
        <w:top w:val="dashDotStroked" w:sz="24" w:space="24" w:color="4F6228" w:themeColor="accent3" w:themeShade="80"/>
        <w:left w:val="dashDotStroked" w:sz="24" w:space="24" w:color="4F6228" w:themeColor="accent3" w:themeShade="80"/>
        <w:bottom w:val="dashDotStroked" w:sz="24" w:space="24" w:color="4F6228" w:themeColor="accent3" w:themeShade="80"/>
        <w:right w:val="dashDotStroked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4DC"/>
    <w:multiLevelType w:val="multilevel"/>
    <w:tmpl w:val="DEF6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34439"/>
    <w:multiLevelType w:val="multilevel"/>
    <w:tmpl w:val="E846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96CD2"/>
    <w:multiLevelType w:val="multilevel"/>
    <w:tmpl w:val="0E32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980" w:hanging="900"/>
      </w:pPr>
      <w:rPr>
        <w:rFonts w:ascii="Times New Roman" w:eastAsia="Symbol" w:hAnsi="Times New Roman" w:cs="Times New Roman"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C254D"/>
    <w:multiLevelType w:val="multilevel"/>
    <w:tmpl w:val="4CF6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DF3"/>
    <w:rsid w:val="00F6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Егеч</dc:creator>
  <cp:keywords/>
  <dc:description/>
  <cp:lastModifiedBy>Егеч</cp:lastModifiedBy>
  <cp:revision>2</cp:revision>
  <dcterms:created xsi:type="dcterms:W3CDTF">2016-01-20T21:49:00Z</dcterms:created>
  <dcterms:modified xsi:type="dcterms:W3CDTF">2016-01-20T21:52:00Z</dcterms:modified>
</cp:coreProperties>
</file>