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172C" w14:textId="724EAF72" w:rsidR="005F5DEA" w:rsidRPr="005F5DEA" w:rsidRDefault="005F5DEA" w:rsidP="005F5DEA">
      <w:pPr>
        <w:spacing w:after="0"/>
        <w:rPr>
          <w:rFonts w:ascii="Times New Roman" w:hAnsi="Times New Roman" w:cs="Times New Roman"/>
          <w:sz w:val="25"/>
          <w:szCs w:val="25"/>
        </w:rPr>
      </w:pPr>
      <w:r w:rsidRPr="005F5DEA">
        <w:rPr>
          <w:rFonts w:ascii="Times New Roman" w:hAnsi="Times New Roman" w:cs="Times New Roman"/>
          <w:sz w:val="25"/>
          <w:szCs w:val="25"/>
        </w:rPr>
        <w:t xml:space="preserve">Дело № 2-1615/2024 </w:t>
      </w:r>
    </w:p>
    <w:p w14:paraId="0E95F86D" w14:textId="09170E65" w:rsidR="005F5DEA" w:rsidRPr="005F5DEA" w:rsidRDefault="005F5DEA" w:rsidP="005F5DEA">
      <w:pPr>
        <w:spacing w:after="0"/>
        <w:rPr>
          <w:rFonts w:ascii="Times New Roman" w:hAnsi="Times New Roman" w:cs="Times New Roman"/>
          <w:sz w:val="25"/>
          <w:szCs w:val="25"/>
        </w:rPr>
      </w:pPr>
      <w:r w:rsidRPr="005F5DEA">
        <w:rPr>
          <w:rFonts w:ascii="Times New Roman" w:hAnsi="Times New Roman" w:cs="Times New Roman"/>
          <w:sz w:val="25"/>
          <w:szCs w:val="25"/>
        </w:rPr>
        <w:t>УИД 54</w:t>
      </w:r>
      <w:r w:rsidRPr="005F5DEA">
        <w:rPr>
          <w:rFonts w:ascii="Times New Roman" w:hAnsi="Times New Roman" w:cs="Times New Roman"/>
          <w:sz w:val="25"/>
          <w:szCs w:val="25"/>
          <w:lang w:val="en-US"/>
        </w:rPr>
        <w:t>RS</w:t>
      </w:r>
      <w:r w:rsidRPr="005F5DEA">
        <w:rPr>
          <w:rFonts w:ascii="Times New Roman" w:hAnsi="Times New Roman" w:cs="Times New Roman"/>
          <w:sz w:val="25"/>
          <w:szCs w:val="25"/>
        </w:rPr>
        <w:t xml:space="preserve">0030-01-2023-006950-89 </w:t>
      </w:r>
    </w:p>
    <w:p w14:paraId="55D65306" w14:textId="77E0A689" w:rsidR="005F5DEA" w:rsidRPr="00F86B31" w:rsidRDefault="005F5DEA" w:rsidP="005F5D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B3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1A3BE3F3" w14:textId="77777777" w:rsidR="005F5DEA" w:rsidRPr="00F86B31" w:rsidRDefault="005F5DEA" w:rsidP="005F5D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B31">
        <w:rPr>
          <w:rFonts w:ascii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14:paraId="06A4A1CB" w14:textId="77777777" w:rsidR="005F5DEA" w:rsidRPr="005F5DEA" w:rsidRDefault="005F5DEA" w:rsidP="005F5DEA">
      <w:pPr>
        <w:rPr>
          <w:rFonts w:ascii="Times New Roman" w:hAnsi="Times New Roman" w:cs="Times New Roman"/>
          <w:sz w:val="25"/>
          <w:szCs w:val="25"/>
        </w:rPr>
      </w:pPr>
    </w:p>
    <w:p w14:paraId="38A28BD6" w14:textId="0108701A" w:rsidR="005F5DEA" w:rsidRPr="003B2806" w:rsidRDefault="005F5DEA" w:rsidP="005F5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12 декабря 2024 г.                                                                                            г. Новосибирск </w:t>
      </w:r>
    </w:p>
    <w:p w14:paraId="43BACE62" w14:textId="3BC154FC" w:rsidR="005F5DEA" w:rsidRPr="003B2806" w:rsidRDefault="005F5DEA" w:rsidP="005F5DE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Новосибирский районный суд Новосибирской области в составе:</w:t>
      </w:r>
    </w:p>
    <w:p w14:paraId="5680A957" w14:textId="718E3F10" w:rsidR="005F5DEA" w:rsidRPr="003B2806" w:rsidRDefault="005F5DEA" w:rsidP="005F5D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председательствующего судьи                                                         Никитенко И.В.,</w:t>
      </w:r>
    </w:p>
    <w:p w14:paraId="4A7409EA" w14:textId="0302C0EA" w:rsidR="005F5DEA" w:rsidRPr="003B2806" w:rsidRDefault="005F5DEA" w:rsidP="005F5D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при секретаре                                                                                                Браун Е.А.</w:t>
      </w:r>
    </w:p>
    <w:p w14:paraId="60AD2402" w14:textId="7F2C0EA3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Литвиновой Ольги Валерьевны к ТСН «Ратник»,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Хританцеву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Николаю Валерьевичу о применении последствий недействительности ничтожной сделки договора купли-продажи земельного участка,</w:t>
      </w:r>
    </w:p>
    <w:p w14:paraId="6D4B3DEF" w14:textId="77777777" w:rsidR="005F5DEA" w:rsidRPr="003B2806" w:rsidRDefault="005F5DEA" w:rsidP="005F5D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232E1" w14:textId="79164B42" w:rsidR="005F5DEA" w:rsidRPr="003B2806" w:rsidRDefault="005F5DEA" w:rsidP="005F5D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У С Т А Н О В И Л:</w:t>
      </w:r>
    </w:p>
    <w:p w14:paraId="6A7E9B71" w14:textId="793F0129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Литвинова О.В. обратилась в суд с иском и просила применить последствия недействительности ничтожной сделки:</w:t>
      </w:r>
    </w:p>
    <w:p w14:paraId="1DA97EEE" w14:textId="011C786F" w:rsidR="005F5DEA" w:rsidRPr="003B2806" w:rsidRDefault="005F5DEA" w:rsidP="005F5D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- исключить запись о государственной регистрации права собственности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Хританцева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Н.В. № 54:19:112001:16472-54/177/2023-3 от 11.05.2023;</w:t>
      </w:r>
    </w:p>
    <w:p w14:paraId="1AFD5995" w14:textId="3C44FB96" w:rsidR="005F5DEA" w:rsidRPr="003B2806" w:rsidRDefault="005F5DEA" w:rsidP="005F5D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- восстановить права собственности ТСН «Ратник» на земельный участок с кадастровым номером 54:19:112001:16472;</w:t>
      </w:r>
    </w:p>
    <w:p w14:paraId="4DA12B4E" w14:textId="59D67A20" w:rsidR="005F5DEA" w:rsidRPr="003B2806" w:rsidRDefault="005F5DEA" w:rsidP="005F5D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- Обязать ТСН «Ратник» возвратить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Хританцеву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Н.В. денежные средства, переданные в качестве оплаты стоимости земельного участка в соответствии с договором купли- продажи земельного участка от 05.05.2023.</w:t>
      </w:r>
    </w:p>
    <w:p w14:paraId="1F69D680" w14:textId="0F800C87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В обоснование заявленных требований указала на то, что в период с 19.03.2023 по 31.03.2023 в ТСН «Ратник», членом которого она является, состоялось общее собрание членов товарищества, ход и решения которого зафиксированы в протоколе №1-2023 общего собрания членов ТСН «Ратник» от «31» марта 2023 г.</w:t>
      </w:r>
    </w:p>
    <w:p w14:paraId="2BED2155" w14:textId="3E6D4E44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Пунктом № 17 повестки дня общего собрания на голосование ставился вопрос: «Продажа двух земельных участков, один из которых будет вновь сформирован из участка 54:19:112001:13223, имеет площадь 13800кв.м., граничит с участками 54:19:112001:6591, 6609 и второго, с кадастровым номером 54:19:112001:13223/23 площадью 1200кв.м., граничит с участками 54:19:112001:6557, 6662, 6665, 6538.</w:t>
      </w:r>
    </w:p>
    <w:p w14:paraId="6D15CD95" w14:textId="02605B87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Передача председателю правления ТСН «Ратник» права на подписание договоров купли-продажи земельных участков, указанных в п. 7 настоящей повестки, по цене не ниже 100 000,00 рублей за 100 </w:t>
      </w:r>
      <w:proofErr w:type="spellStart"/>
      <w:proofErr w:type="gramStart"/>
      <w:r w:rsidRPr="003B28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3B2806">
        <w:rPr>
          <w:rFonts w:ascii="Times New Roman" w:hAnsi="Times New Roman" w:cs="Times New Roman"/>
          <w:sz w:val="24"/>
          <w:szCs w:val="24"/>
        </w:rPr>
        <w:t>, земельного участка.»</w:t>
      </w:r>
    </w:p>
    <w:p w14:paraId="652EDB06" w14:textId="45A3EED5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Решением общего собрания от 31.03.2023г. было принято решение о продаже вышеуказанных земельных участков.</w:t>
      </w:r>
    </w:p>
    <w:p w14:paraId="69A8F19B" w14:textId="04DC38EA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В соответствии с выпиской из ЕГРН от 11.05.2023 г., был продан вновь сформированный земельный участок из участка с кадастровым номером 54:19:112001:13223. Образованному из этого земельного участка земельному участку был присвоен 27.04.2023г. кадастровый номер 54:19:112001:16472.</w:t>
      </w:r>
    </w:p>
    <w:p w14:paraId="52786C4D" w14:textId="6450A524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Участок с кадастровым номером 54:19:112001:16472 был приобретен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Хританцевым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Н.В. на основании договора купли продажи от 05.05.2023г.</w:t>
      </w:r>
    </w:p>
    <w:p w14:paraId="4F55F0F9" w14:textId="7840AD98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Из выписки также следует, что вид разрешенного использования: земельные участки общего пользования.</w:t>
      </w:r>
    </w:p>
    <w:p w14:paraId="3D02D297" w14:textId="1418033B" w:rsidR="005F5DEA" w:rsidRPr="003B2806" w:rsidRDefault="005F5DEA" w:rsidP="005F5D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Считает, что земельные участки не могут быть отчуждены в единоличною собственность физическому лицу, а может быть безвозмездно передан в долевую собственности лиц, которые являются собственниками земельных участков в границах товарищества.</w:t>
      </w:r>
    </w:p>
    <w:p w14:paraId="357A4B53" w14:textId="3EBB8004" w:rsidR="007F5A3E" w:rsidRPr="003B2806" w:rsidRDefault="005F5DEA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Также, возможное использование земельного участка общего пользования указано в ФЗ № 217 и не предусматривается отчуждение земельного участка в собственность физического лица, так как </w:t>
      </w:r>
      <w:r w:rsidRPr="003B2806">
        <w:rPr>
          <w:rFonts w:ascii="Times New Roman" w:hAnsi="Times New Roman" w:cs="Times New Roman"/>
          <w:sz w:val="24"/>
          <w:szCs w:val="24"/>
        </w:rPr>
        <w:lastRenderedPageBreak/>
        <w:t>такие земельные участки необходимы для удовлетворения нужд собственников земельных участков, а также нужд товарищества.</w:t>
      </w:r>
    </w:p>
    <w:p w14:paraId="14470BC3" w14:textId="5D1A3067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Считает, что сделка было произведена в нарушение запрета ФЗ №217 и ст. 10 ГК РФ, ввиду чего является ничтожной в силу положений п. 2 ст. 168 ГК РФ.</w:t>
      </w:r>
    </w:p>
    <w:p w14:paraId="49E2CA53" w14:textId="62184AE5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Такой сделкой были нарушены права Ли</w:t>
      </w:r>
      <w:r w:rsidR="00F86B31" w:rsidRPr="003B2806">
        <w:rPr>
          <w:rFonts w:ascii="Times New Roman" w:hAnsi="Times New Roman" w:cs="Times New Roman"/>
          <w:sz w:val="24"/>
          <w:szCs w:val="24"/>
        </w:rPr>
        <w:t>т</w:t>
      </w:r>
      <w:r w:rsidRPr="003B2806">
        <w:rPr>
          <w:rFonts w:ascii="Times New Roman" w:hAnsi="Times New Roman" w:cs="Times New Roman"/>
          <w:sz w:val="24"/>
          <w:szCs w:val="24"/>
        </w:rPr>
        <w:t>виновой О.В., так как ей на прав</w:t>
      </w:r>
      <w:r w:rsidR="00F86B31" w:rsidRPr="003B2806">
        <w:rPr>
          <w:rFonts w:ascii="Times New Roman" w:hAnsi="Times New Roman" w:cs="Times New Roman"/>
          <w:sz w:val="24"/>
          <w:szCs w:val="24"/>
        </w:rPr>
        <w:t>е</w:t>
      </w:r>
      <w:r w:rsidRPr="003B2806">
        <w:rPr>
          <w:rFonts w:ascii="Times New Roman" w:hAnsi="Times New Roman" w:cs="Times New Roman"/>
          <w:sz w:val="24"/>
          <w:szCs w:val="24"/>
        </w:rPr>
        <w:t xml:space="preserve"> </w:t>
      </w:r>
      <w:r w:rsidR="00F86B31" w:rsidRPr="003B2806">
        <w:rPr>
          <w:rFonts w:ascii="Times New Roman" w:hAnsi="Times New Roman" w:cs="Times New Roman"/>
          <w:sz w:val="24"/>
          <w:szCs w:val="24"/>
        </w:rPr>
        <w:t>с</w:t>
      </w:r>
      <w:r w:rsidRPr="003B2806">
        <w:rPr>
          <w:rFonts w:ascii="Times New Roman" w:hAnsi="Times New Roman" w:cs="Times New Roman"/>
          <w:sz w:val="24"/>
          <w:szCs w:val="24"/>
        </w:rPr>
        <w:t>обственности принадлежит земельный участок по адресу: Новосибирская область, Новосибирский район, МО Станционный сельсовет, ТСН «Ратник», улица Циолковского</w:t>
      </w:r>
      <w:r w:rsidR="00F86B31" w:rsidRPr="003B2806">
        <w:rPr>
          <w:rFonts w:ascii="Times New Roman" w:hAnsi="Times New Roman" w:cs="Times New Roman"/>
          <w:sz w:val="24"/>
          <w:szCs w:val="24"/>
        </w:rPr>
        <w:t>,</w:t>
      </w:r>
      <w:r w:rsidRPr="003B2806">
        <w:rPr>
          <w:rFonts w:ascii="Times New Roman" w:hAnsi="Times New Roman" w:cs="Times New Roman"/>
          <w:sz w:val="24"/>
          <w:szCs w:val="24"/>
        </w:rPr>
        <w:t xml:space="preserve"> участок №2, ввиду чего принадлежат и земли общего пользования, которыми можно воспользоваться для удовлетворения собственных нужд. </w:t>
      </w:r>
    </w:p>
    <w:p w14:paraId="5E174DAD" w14:textId="58FE2E5F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Истец Литвинова О.В. в судебное заседание не явилась, извещена надлежащим образом, направила в суд своего представителя.</w:t>
      </w:r>
    </w:p>
    <w:p w14:paraId="40ABB5C6" w14:textId="2118CC42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В судебном заседании представитель истца Григорьев А.В. заявленные требования поддержал, дал соответствующие объяснения.</w:t>
      </w:r>
    </w:p>
    <w:p w14:paraId="5F8AA836" w14:textId="281C6BBD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Представитель ответчика ТСН "Ратник" Немчинова С.С.,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Бегоутов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С.С. в судебном заседании исковые требования не признали по доводам, изложенным в письменных возражениях.</w:t>
      </w:r>
    </w:p>
    <w:p w14:paraId="4A0950C9" w14:textId="6C094EA4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Ответчик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Хритавцев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Н.В. в судебное заседание не явился, извещен надлежащих образом.</w:t>
      </w:r>
    </w:p>
    <w:p w14:paraId="0A81228A" w14:textId="68CAECC6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Третье лицо Шаталова Л.А. в судебном заседании полагала, что исковые требования не подлежат удовлетворению.</w:t>
      </w:r>
    </w:p>
    <w:p w14:paraId="5E813D55" w14:textId="6E36A7A5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Выслушав лиц, участвующих в деле, исследовав представленные доказательства, суд приходит к следующему.</w:t>
      </w:r>
    </w:p>
    <w:p w14:paraId="64027BEE" w14:textId="4BB782A9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В силу ст. 153 Гражданского кодекса Российской Федерации 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14:paraId="53984E86" w14:textId="29FF1011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Согласно ст. 166 Гражданского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 w14:paraId="4BEE5296" w14:textId="00874D44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Требование о признании оспоримой сделки недействительной может быть предъявлено стороной сделки или иным лицом, указанным в законе.</w:t>
      </w:r>
    </w:p>
    <w:p w14:paraId="73435DBB" w14:textId="50BE4B0E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14:paraId="2C33FD04" w14:textId="6B29A2AD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Требование о применении последствий недействительности ничтожной сделки вправе предъявить сторона сделки, а в предусмотренных законом случаях также иное лицо.</w:t>
      </w:r>
    </w:p>
    <w:p w14:paraId="49195FA1" w14:textId="021B02B3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В силу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>. 4 ст. 12 Гражданского кодекса Российской Федерации одним из способов защиты гражданских прав является признание оспоримой сделки недействительной и применение последствий ее недействительности, а также применение последствий недействительности ничтожной сделки.</w:t>
      </w:r>
    </w:p>
    <w:p w14:paraId="7528D764" w14:textId="72460C9E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В соответствии с п. 1 ст. 167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Лицо, которое знало или должно было знать об основаниях недействительности оспоримой сделки, после признания этой сделки недействительной не считается действовавшим добросовестно.</w:t>
      </w:r>
    </w:p>
    <w:p w14:paraId="1CE22A8F" w14:textId="63BA198E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В соответствии с п. 2 ст. 167 Гражданского кодекса Российской Федерации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- возместить его стоимость, если иные — последствия недействительности сделки не предусмотрены законом.</w:t>
      </w:r>
    </w:p>
    <w:p w14:paraId="3CBB3FDC" w14:textId="3EBEE945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Согласно ч. 2 ст. 168 Гражданского кодекса Российской Федерации сделка.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лиц, ничтожна, если из закона не следует, что такая </w:t>
      </w:r>
      <w:r w:rsidRPr="003B2806">
        <w:rPr>
          <w:rFonts w:ascii="Times New Roman" w:hAnsi="Times New Roman" w:cs="Times New Roman"/>
          <w:sz w:val="24"/>
          <w:szCs w:val="24"/>
        </w:rPr>
        <w:lastRenderedPageBreak/>
        <w:t>сделка оспорима или должны применяться другие последе нарушения, не связанные с недействительностью сделки.</w:t>
      </w:r>
    </w:p>
    <w:p w14:paraId="7DA49C48" w14:textId="1C36F2DA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В соответствии с п. 78 Постановления Пленума Верховного Суда РФ от 23.06.2015 </w:t>
      </w:r>
      <w:r w:rsidR="00F86B31" w:rsidRPr="003B2806">
        <w:rPr>
          <w:rFonts w:ascii="Times New Roman" w:hAnsi="Times New Roman" w:cs="Times New Roman"/>
          <w:sz w:val="24"/>
          <w:szCs w:val="24"/>
        </w:rPr>
        <w:t>№</w:t>
      </w:r>
      <w:r w:rsidRPr="003B2806">
        <w:rPr>
          <w:rFonts w:ascii="Times New Roman" w:hAnsi="Times New Roman" w:cs="Times New Roman"/>
          <w:sz w:val="24"/>
          <w:szCs w:val="24"/>
        </w:rPr>
        <w:t xml:space="preserve"> 25 "О применении судами некоторых положений раздела</w:t>
      </w:r>
      <w:r w:rsidR="00F86B31" w:rsidRPr="003B2806">
        <w:rPr>
          <w:rFonts w:ascii="Times New Roman" w:hAnsi="Times New Roman" w:cs="Times New Roman"/>
          <w:sz w:val="24"/>
          <w:szCs w:val="24"/>
        </w:rPr>
        <w:t xml:space="preserve"> 1</w:t>
      </w:r>
      <w:r w:rsidRPr="003B2806">
        <w:rPr>
          <w:rFonts w:ascii="Times New Roman" w:hAnsi="Times New Roman" w:cs="Times New Roman"/>
          <w:sz w:val="24"/>
          <w:szCs w:val="24"/>
        </w:rPr>
        <w:t xml:space="preserve"> части первой Гражданского кодекса Российской Федерации"</w:t>
      </w:r>
      <w:r w:rsidR="00F86B31" w:rsidRPr="003B2806">
        <w:rPr>
          <w:rFonts w:ascii="Times New Roman" w:hAnsi="Times New Roman" w:cs="Times New Roman"/>
          <w:sz w:val="24"/>
          <w:szCs w:val="24"/>
        </w:rPr>
        <w:t xml:space="preserve"> </w:t>
      </w:r>
      <w:r w:rsidRPr="003B2806">
        <w:rPr>
          <w:rFonts w:ascii="Times New Roman" w:hAnsi="Times New Roman" w:cs="Times New Roman"/>
          <w:sz w:val="24"/>
          <w:szCs w:val="24"/>
        </w:rPr>
        <w:t>согласно абзацу первому пункта 3 статьи 166 ГК РФ требование о применении последствий недействительности ничтожной сделки вправе предъявить сторона сделки, а в предусмотренных законом случаях также иное лицо.</w:t>
      </w:r>
    </w:p>
    <w:p w14:paraId="0DE5E4FF" w14:textId="58C984F2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Исходя из системного толкования пункта </w:t>
      </w:r>
      <w:r w:rsidR="003B2806" w:rsidRPr="003B2806">
        <w:rPr>
          <w:rFonts w:ascii="Times New Roman" w:hAnsi="Times New Roman" w:cs="Times New Roman"/>
          <w:sz w:val="24"/>
          <w:szCs w:val="24"/>
        </w:rPr>
        <w:t>1</w:t>
      </w:r>
      <w:r w:rsidRPr="003B2806">
        <w:rPr>
          <w:rFonts w:ascii="Times New Roman" w:hAnsi="Times New Roman" w:cs="Times New Roman"/>
          <w:sz w:val="24"/>
          <w:szCs w:val="24"/>
        </w:rPr>
        <w:t xml:space="preserve"> статьи 1, пункта 3 статьи 166 и пункта 2 статьи 168 ГК РФ иск лица, не являющегося стороной ничтожной сделки, о применении последствий ее недействительности может также быть удовлетворен, если гражданским законодательством не установлен иной способ защиты права этого лица и его защита возможна лишь путем применения последствий недействительности ничтожной сделки.</w:t>
      </w:r>
    </w:p>
    <w:p w14:paraId="4C7EB4EB" w14:textId="3E553249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Судебным разбирательством установлено, что Решением общего собрания членов и лиц, ведущих садоводство без участия в ТСН «Ратник» от 31.03.2023 принято решение о продаже двух земельных участков, один из которых будет вновь сформирован из участка 54:19:112001:13223, имеет площадь 13800кв.м., граничит с участками 54:19:112001:6591, 6609 и второго, с кадастровым номером 54:19:112001:13223/23 площадью 1200кв.м., граничит с участками 54:19:112001:6557, 6662, 6665, 6558. Председателю правления ТСН «Ратник» предано права на подписание договоров купли-продажи земельных участков, указанных в п. 17 настоящей повестки, по цене не ниже 100 000,00 рублей за 100 </w:t>
      </w:r>
      <w:proofErr w:type="spellStart"/>
      <w:proofErr w:type="gramStart"/>
      <w:r w:rsidRPr="003B28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3B2806">
        <w:rPr>
          <w:rFonts w:ascii="Times New Roman" w:hAnsi="Times New Roman" w:cs="Times New Roman"/>
          <w:sz w:val="24"/>
          <w:szCs w:val="24"/>
        </w:rPr>
        <w:t>, земельного участка.», указ</w:t>
      </w:r>
      <w:r w:rsidR="003B2806" w:rsidRPr="003B2806">
        <w:rPr>
          <w:rFonts w:ascii="Times New Roman" w:hAnsi="Times New Roman" w:cs="Times New Roman"/>
          <w:sz w:val="24"/>
          <w:szCs w:val="24"/>
        </w:rPr>
        <w:t>ан</w:t>
      </w:r>
      <w:r w:rsidRPr="003B2806">
        <w:rPr>
          <w:rFonts w:ascii="Times New Roman" w:hAnsi="Times New Roman" w:cs="Times New Roman"/>
          <w:sz w:val="24"/>
          <w:szCs w:val="24"/>
        </w:rPr>
        <w:t>ное подтверждается протоколом № 1-2023 от 31.03.2023.</w:t>
      </w:r>
    </w:p>
    <w:p w14:paraId="064AB4F4" w14:textId="5EEB4F0E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05.05.2023 между ТСН «Ратник», в лице председателя Шаталовой Л.А. и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Хританцевым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Н.В. заключен договор №</w:t>
      </w:r>
      <w:r w:rsidR="00F86B31" w:rsidRPr="003B2806">
        <w:rPr>
          <w:rFonts w:ascii="Times New Roman" w:hAnsi="Times New Roman" w:cs="Times New Roman"/>
          <w:sz w:val="24"/>
          <w:szCs w:val="24"/>
        </w:rPr>
        <w:t xml:space="preserve"> 1</w:t>
      </w:r>
      <w:r w:rsidRPr="003B2806">
        <w:rPr>
          <w:rFonts w:ascii="Times New Roman" w:hAnsi="Times New Roman" w:cs="Times New Roman"/>
          <w:sz w:val="24"/>
          <w:szCs w:val="24"/>
        </w:rPr>
        <w:t xml:space="preserve"> купли-продажи земельного участка площадью 1395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>., расположенного по адресу: Новосибирская область, Новосибирский район, с/с Станционный с кадастровым номером 54:19:112001:16472.</w:t>
      </w:r>
    </w:p>
    <w:p w14:paraId="311E671D" w14:textId="3D07E411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Согласно п. 1.7 договора стоимость земельного участка составляет 1 395 000 рублей.</w:t>
      </w:r>
    </w:p>
    <w:p w14:paraId="56BF1F6E" w14:textId="2225051D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Изучив, представленные доказательства суд полагает, что оспариваемый договор купли-продажи земельного участка не является ничтожным, не нарушает требования закона, заключен в соответствии с требованиями законодательства, при его заключении были соблюдены все необходимые требования к форме сделки, воля собственников выражена, что подтверждаются протоколом № 1-2023 общего собрания ТСН «Ратник» 31.03.2023 г.</w:t>
      </w:r>
    </w:p>
    <w:p w14:paraId="2727395A" w14:textId="0141F631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Согласно ч. 4 ст. 24 Федерального закона от 29.07.2017 М 217-ФЗ (ред. от 08.08.2024)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земельный участок общего назначения, находящийся в государственной или муниципальной собственности и расположенный в границах территории садоводства или огородничества, подлежит предоставлению в общую долевую собственность лиц, являющихся собственниками земельных участков, расположенных в границах территории садоводства или огородничества, пропорционально площади этих участков. Предоставление земельного участка общего назначения в указанном случае может осуществляться по заявлению лица, уполномоченного на подачу соответствующего заявления решением общего собрания членов товарищества.</w:t>
      </w:r>
    </w:p>
    <w:p w14:paraId="148B6D23" w14:textId="34EADD2F" w:rsidR="00A5051C" w:rsidRPr="003B2806" w:rsidRDefault="00A5051C" w:rsidP="00A505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В соответствии с ч. 5 ст. 24 Федерального закона от 29.07.2017 </w:t>
      </w:r>
      <w:r w:rsidR="00F86B31" w:rsidRPr="003B2806">
        <w:rPr>
          <w:rFonts w:ascii="Times New Roman" w:hAnsi="Times New Roman" w:cs="Times New Roman"/>
          <w:sz w:val="24"/>
          <w:szCs w:val="24"/>
        </w:rPr>
        <w:t>№</w:t>
      </w:r>
      <w:r w:rsidRPr="003B2806">
        <w:rPr>
          <w:rFonts w:ascii="Times New Roman" w:hAnsi="Times New Roman" w:cs="Times New Roman"/>
          <w:sz w:val="24"/>
          <w:szCs w:val="24"/>
        </w:rPr>
        <w:t>217-ФЗ (ред. от 08.08.2024)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правообладатели земельных участков, расположенных в границах территории садоводства или огородничества,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платы. Никто не вправе ограничивать доступ правообладателей земельных участков, расположенных в границах территории садоводства или огородничества, к таким земельным участкам.</w:t>
      </w:r>
    </w:p>
    <w:p w14:paraId="19983216" w14:textId="11CCF5F4" w:rsidR="00A31578" w:rsidRPr="003B2806" w:rsidRDefault="00A5051C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Имущество общего пользования, расположенное в границах территории садоводства или огородничества, являющееся недвижимым имуществом, созданное (создаваемое), приобретенное после дня вступления в силу настоящего Федерального закона, принадлежит на праве общей долевой </w:t>
      </w:r>
      <w:r w:rsidRPr="003B2806">
        <w:rPr>
          <w:rFonts w:ascii="Times New Roman" w:hAnsi="Times New Roman" w:cs="Times New Roman"/>
          <w:sz w:val="24"/>
          <w:szCs w:val="24"/>
        </w:rPr>
        <w:lastRenderedPageBreak/>
        <w:t>собственности лицам, являющимся собственниками земельных участков, расположенных в границах территории садоводства или огородничества,</w:t>
      </w:r>
      <w:r w:rsidR="00A31578" w:rsidRPr="003B2806">
        <w:rPr>
          <w:rFonts w:ascii="Times New Roman" w:hAnsi="Times New Roman" w:cs="Times New Roman"/>
          <w:sz w:val="24"/>
          <w:szCs w:val="24"/>
        </w:rPr>
        <w:t xml:space="preserve"> пропорционально площади этих участков (ч. 1 ст. 25 ФЗ № 217-ФЗ).</w:t>
      </w:r>
    </w:p>
    <w:p w14:paraId="470421DA" w14:textId="313434BC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54:19:112001:16472 образован из земельного участка с кадастровым номером 54:19:112001:13223, который принадлежит ТСН «Ратник» с 2016г.</w:t>
      </w:r>
    </w:p>
    <w:p w14:paraId="2B3AF612" w14:textId="12A10B23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В связи с тем, что данный земельный участок был передан в собственность ТСН до дня вступления в силу Федерального закона от 29.07.2017 </w:t>
      </w:r>
      <w:r w:rsidR="003B2806">
        <w:rPr>
          <w:rFonts w:ascii="Times New Roman" w:hAnsi="Times New Roman" w:cs="Times New Roman"/>
          <w:sz w:val="24"/>
          <w:szCs w:val="24"/>
        </w:rPr>
        <w:t>№</w:t>
      </w:r>
      <w:r w:rsidRPr="003B2806">
        <w:rPr>
          <w:rFonts w:ascii="Times New Roman" w:hAnsi="Times New Roman" w:cs="Times New Roman"/>
          <w:sz w:val="24"/>
          <w:szCs w:val="24"/>
        </w:rPr>
        <w:t>217-ФЗ, соответственно распоряжение имуществом выполняется на основании решений общих собраний.</w:t>
      </w:r>
    </w:p>
    <w:p w14:paraId="3F58D518" w14:textId="17C81720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Протоколом № 1-2023 очно-заочного голосования на очередном общем собрании членов и лиц, ведущих садоводство без участия в ТСН «Ратник» от 31 марта 2023</w:t>
      </w:r>
      <w:r w:rsidR="00F86B31" w:rsidRPr="003B2806">
        <w:rPr>
          <w:rFonts w:ascii="Times New Roman" w:hAnsi="Times New Roman" w:cs="Times New Roman"/>
          <w:sz w:val="24"/>
          <w:szCs w:val="24"/>
        </w:rPr>
        <w:t>г.</w:t>
      </w:r>
      <w:r w:rsidRPr="003B2806">
        <w:rPr>
          <w:rFonts w:ascii="Times New Roman" w:hAnsi="Times New Roman" w:cs="Times New Roman"/>
          <w:sz w:val="24"/>
          <w:szCs w:val="24"/>
        </w:rPr>
        <w:t xml:space="preserve"> подтверждается принятие членами ТСН «Ратник» и лицами, ведущими садоводство в индивидуальном порядке, решения об установлении стоимости продажи земельных участков, находящихся в собственности ТСН «Ратник», образованных в результате раздела или перераспределения земельных участков или выдела из земельного участка общего пользования, продажи указанных участков с правом подписания председателем ТСН «Ратник» договоров купли-продажи.</w:t>
      </w:r>
    </w:p>
    <w:p w14:paraId="1E780194" w14:textId="3F14BDD4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Таким образом, оспариваемый договор купли-продажи совершен в соответствии с требованиями законодательства, продаже участке предшествовало общее собрание членов товарищества и лиц, ведущих садоводство в индивидуальном порядке, на повестку собрания поставлены вопросы об образовании земельных участков с последующей продажей с определением стоимости не ниже 100 тыс. руб. за сотку. В собрании приняло участие 51 человек из 84 человек (кворум имелся), решения были приняты, поскольку «за» проголосовало 92% голосов.</w:t>
      </w:r>
    </w:p>
    <w:p w14:paraId="6CB54D4C" w14:textId="7F92D57B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Решения общего собрания ТСН «Ратник» исполнено, заключен договор купли продажи, сделка фактически исполнена, земельный участок передан покупателю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Хританцеву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Н.В., который оплатил его стоимость, принял участок и фактически пользуется участком, возвел на нем строение.</w:t>
      </w:r>
    </w:p>
    <w:p w14:paraId="393CE5B0" w14:textId="73BF6D31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Кроме того, как следует из выписки из единого государственного реестра недвижимости собственником земельного участка по адресу: Новосибирская область, Новосибирский район, МО Станционный сельсовет, ТСН «Ратник», улица Циолковского, участок №2 является Стрелецкий В.Э. в связи с чем не доказано нарушение прав истца оспариваемым договором.</w:t>
      </w:r>
    </w:p>
    <w:p w14:paraId="0CAFD23D" w14:textId="23202FF1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Таким образом, у суда отсутствуют основания для удовлетворения исковых требований. Допустимых и бесспорных доказательств обратному в нарушение ст. 56 Гражданского процессуального кодекса РФ, истец не представил.</w:t>
      </w:r>
    </w:p>
    <w:p w14:paraId="2122C6C1" w14:textId="24DC0898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Руководствуясь ст. 194,198 ГПК РФ,</w:t>
      </w:r>
    </w:p>
    <w:p w14:paraId="1168EAC1" w14:textId="2842731B" w:rsidR="00A31578" w:rsidRPr="003B2806" w:rsidRDefault="00A31578" w:rsidP="00A315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решил:</w:t>
      </w:r>
    </w:p>
    <w:p w14:paraId="5EF7D8C4" w14:textId="18469C04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 xml:space="preserve">исковые требования Литвиновой Ольги Валерьевны к ТСН «Ратник», </w:t>
      </w:r>
      <w:proofErr w:type="spellStart"/>
      <w:r w:rsidRPr="003B2806">
        <w:rPr>
          <w:rFonts w:ascii="Times New Roman" w:hAnsi="Times New Roman" w:cs="Times New Roman"/>
          <w:sz w:val="24"/>
          <w:szCs w:val="24"/>
        </w:rPr>
        <w:t>Хританцеву</w:t>
      </w:r>
      <w:proofErr w:type="spellEnd"/>
      <w:r w:rsidRPr="003B2806">
        <w:rPr>
          <w:rFonts w:ascii="Times New Roman" w:hAnsi="Times New Roman" w:cs="Times New Roman"/>
          <w:sz w:val="24"/>
          <w:szCs w:val="24"/>
        </w:rPr>
        <w:t xml:space="preserve"> Николаю Валерьевичу о применении последствий недействительности ничтожной сделки договора купли-продажи земельного участка оставить без удовлетворения.</w:t>
      </w:r>
    </w:p>
    <w:p w14:paraId="71648AB3" w14:textId="67DC0AAF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Решение может быть обжаловано в Новосибирский областной суд в течение месяца со дня принятия решения суда в окончательной форме путем подачи апелляционной жалобы через Новосибирский районный суд Новосибирской области.</w:t>
      </w:r>
    </w:p>
    <w:p w14:paraId="3B68F6ED" w14:textId="7F043C92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Мотивированное решение изготовлено 06 июня 2025 г.</w:t>
      </w:r>
    </w:p>
    <w:p w14:paraId="6094B050" w14:textId="433CCFE5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04E13" w14:textId="19BFE621" w:rsidR="00A31578" w:rsidRPr="003B2806" w:rsidRDefault="00A31578" w:rsidP="00A31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EC2E71" w14:textId="722BF226" w:rsidR="00A31578" w:rsidRPr="003B2806" w:rsidRDefault="00A31578" w:rsidP="00A31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2806">
        <w:rPr>
          <w:rFonts w:ascii="Times New Roman" w:hAnsi="Times New Roman" w:cs="Times New Roman"/>
          <w:sz w:val="24"/>
          <w:szCs w:val="24"/>
        </w:rPr>
        <w:t>Судья                                                                                                                 И.В.</w:t>
      </w:r>
      <w:r w:rsidR="00F86B31" w:rsidRPr="003B2806">
        <w:rPr>
          <w:rFonts w:ascii="Times New Roman" w:hAnsi="Times New Roman" w:cs="Times New Roman"/>
          <w:sz w:val="24"/>
          <w:szCs w:val="24"/>
        </w:rPr>
        <w:t xml:space="preserve"> </w:t>
      </w:r>
      <w:r w:rsidRPr="003B2806">
        <w:rPr>
          <w:rFonts w:ascii="Times New Roman" w:hAnsi="Times New Roman" w:cs="Times New Roman"/>
          <w:sz w:val="24"/>
          <w:szCs w:val="24"/>
        </w:rPr>
        <w:t>Никитенко</w:t>
      </w:r>
    </w:p>
    <w:sectPr w:rsidR="00A31578" w:rsidRPr="003B2806" w:rsidSect="00F86B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EA"/>
    <w:rsid w:val="003B2806"/>
    <w:rsid w:val="005F5DEA"/>
    <w:rsid w:val="007F5A3E"/>
    <w:rsid w:val="00A31578"/>
    <w:rsid w:val="00A5051C"/>
    <w:rsid w:val="00E63B89"/>
    <w:rsid w:val="00F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DA09"/>
  <w15:chartTrackingRefBased/>
  <w15:docId w15:val="{C9A275A4-7D7D-4911-AF57-F4F1158A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maxim445567@gmail.com</dc:creator>
  <cp:keywords/>
  <dc:description/>
  <cp:lastModifiedBy>Admin</cp:lastModifiedBy>
  <cp:revision>2</cp:revision>
  <dcterms:created xsi:type="dcterms:W3CDTF">2025-07-10T12:52:00Z</dcterms:created>
  <dcterms:modified xsi:type="dcterms:W3CDTF">2025-07-10T13:53:00Z</dcterms:modified>
</cp:coreProperties>
</file>