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30" w:rsidRPr="00AA6583" w:rsidRDefault="00885530" w:rsidP="00885530">
      <w:pPr>
        <w:pStyle w:val="a3"/>
        <w:shd w:val="clear" w:color="auto" w:fill="E5E5E5"/>
        <w:spacing w:before="0" w:beforeAutospacing="0" w:after="0" w:afterAutospacing="0"/>
        <w:jc w:val="both"/>
        <w:rPr>
          <w:rStyle w:val="a4"/>
          <w:iCs/>
          <w:color w:val="4B4747"/>
          <w:sz w:val="32"/>
          <w:szCs w:val="32"/>
        </w:rPr>
      </w:pPr>
      <w:r w:rsidRPr="00B21F83">
        <w:rPr>
          <w:rStyle w:val="a4"/>
          <w:iCs/>
          <w:color w:val="4B4747"/>
          <w:sz w:val="32"/>
          <w:szCs w:val="32"/>
        </w:rPr>
        <w:t>Прочитайте текст и выполните задания.</w:t>
      </w:r>
    </w:p>
    <w:p w:rsidR="00885530" w:rsidRPr="00AA6583" w:rsidRDefault="00885530" w:rsidP="00885530">
      <w:pPr>
        <w:pStyle w:val="a3"/>
        <w:shd w:val="clear" w:color="auto" w:fill="E5E5E5"/>
        <w:spacing w:before="0" w:beforeAutospacing="0" w:after="0" w:afterAutospacing="0"/>
        <w:jc w:val="both"/>
        <w:rPr>
          <w:rFonts w:ascii="Arial" w:hAnsi="Arial" w:cs="Arial"/>
          <w:color w:val="4B4747"/>
          <w:sz w:val="32"/>
          <w:szCs w:val="32"/>
        </w:rPr>
      </w:pPr>
    </w:p>
    <w:p w:rsidR="00885530" w:rsidRPr="00885530" w:rsidRDefault="00885530" w:rsidP="00885530">
      <w:pPr>
        <w:pStyle w:val="a3"/>
        <w:shd w:val="clear" w:color="auto" w:fill="E5E5E5"/>
        <w:spacing w:before="0" w:beforeAutospacing="0" w:after="0" w:afterAutospacing="0"/>
        <w:jc w:val="both"/>
        <w:rPr>
          <w:rFonts w:ascii="Arial" w:hAnsi="Arial" w:cs="Arial"/>
          <w:i/>
          <w:color w:val="4B4747"/>
          <w:sz w:val="21"/>
          <w:szCs w:val="21"/>
        </w:rPr>
      </w:pPr>
      <w:r w:rsidRPr="00885530">
        <w:rPr>
          <w:i/>
          <w:color w:val="4B4747"/>
          <w:sz w:val="27"/>
          <w:szCs w:val="27"/>
        </w:rPr>
        <w:t xml:space="preserve">      </w:t>
      </w:r>
      <w:r w:rsidRPr="00AA6583">
        <w:rPr>
          <w:b/>
          <w:i/>
          <w:color w:val="4B4747"/>
          <w:sz w:val="27"/>
          <w:szCs w:val="27"/>
        </w:rPr>
        <w:t>Величайшее</w:t>
      </w:r>
      <w:r w:rsidR="00AA6583" w:rsidRPr="00AA6583">
        <w:rPr>
          <w:b/>
          <w:i/>
          <w:color w:val="4B4747"/>
          <w:sz w:val="27"/>
          <w:szCs w:val="27"/>
          <w:vertAlign w:val="superscript"/>
        </w:rPr>
        <w:t xml:space="preserve"> </w:t>
      </w:r>
      <w:r w:rsidRPr="00AA6583">
        <w:rPr>
          <w:b/>
          <w:i/>
          <w:color w:val="4B4747"/>
          <w:sz w:val="27"/>
          <w:szCs w:val="27"/>
        </w:rPr>
        <w:t> </w:t>
      </w:r>
      <w:r w:rsidRPr="00885530">
        <w:rPr>
          <w:i/>
          <w:color w:val="4B4747"/>
          <w:sz w:val="27"/>
          <w:szCs w:val="27"/>
        </w:rPr>
        <w:t xml:space="preserve">богатство народа — его язык! &lt;...&gt; Меткий и образный русский язык особенно богат пословицами. Их тысячи, десятки тысяч! Как на крыльях, они перелетают из века в век, от одного поколения к другому, и </w:t>
      </w:r>
      <w:r w:rsidRPr="00AA6583">
        <w:rPr>
          <w:b/>
          <w:i/>
          <w:color w:val="4B4747"/>
          <w:sz w:val="27"/>
          <w:szCs w:val="27"/>
        </w:rPr>
        <w:t>не видна </w:t>
      </w:r>
      <w:r w:rsidRPr="00885530">
        <w:rPr>
          <w:i/>
          <w:color w:val="4B4747"/>
          <w:sz w:val="27"/>
          <w:szCs w:val="27"/>
        </w:rPr>
        <w:t>та безграничная даль, куда устремляет свой полет эта крылатая мудрость...</w:t>
      </w:r>
    </w:p>
    <w:p w:rsidR="00885530" w:rsidRPr="00AA6583" w:rsidRDefault="00885530" w:rsidP="00885530">
      <w:pPr>
        <w:pStyle w:val="a3"/>
        <w:shd w:val="clear" w:color="auto" w:fill="E5E5E5"/>
        <w:spacing w:before="0" w:beforeAutospacing="0" w:after="0" w:afterAutospacing="0"/>
        <w:jc w:val="both"/>
        <w:rPr>
          <w:i/>
          <w:color w:val="4B4747"/>
          <w:sz w:val="27"/>
          <w:szCs w:val="27"/>
        </w:rPr>
      </w:pPr>
      <w:r w:rsidRPr="00AA6583">
        <w:rPr>
          <w:i/>
          <w:color w:val="4B4747"/>
          <w:sz w:val="27"/>
          <w:szCs w:val="27"/>
        </w:rPr>
        <w:t xml:space="preserve">     </w:t>
      </w:r>
      <w:r w:rsidRPr="00885530">
        <w:rPr>
          <w:i/>
          <w:color w:val="4B4747"/>
          <w:sz w:val="27"/>
          <w:szCs w:val="27"/>
        </w:rPr>
        <w:t xml:space="preserve">Различны эпохи, породившие пословицы. Необозримо многообразие </w:t>
      </w:r>
      <w:r w:rsidRPr="00AA6583">
        <w:rPr>
          <w:b/>
          <w:i/>
          <w:color w:val="4B4747"/>
          <w:sz w:val="27"/>
          <w:szCs w:val="27"/>
        </w:rPr>
        <w:t>человеческих </w:t>
      </w:r>
      <w:r w:rsidRPr="00885530">
        <w:rPr>
          <w:i/>
          <w:color w:val="4B4747"/>
          <w:sz w:val="27"/>
          <w:szCs w:val="27"/>
        </w:rPr>
        <w:t xml:space="preserve">отношений, которые запечатлелись в чеканных народных изречениях и афоризмах. Из бездны времени дошли до нас в этих сгустках разума 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предрассудков. &lt;...&gt; Издание русских пословиц, собранных на протяжении нескольких десятилетий прошлого века диалектологом и писателем В. И. Далем, послужит великому и благородному делу изучения неисчерпаемых богатств нашей </w:t>
      </w:r>
      <w:r w:rsidRPr="00AA6583">
        <w:rPr>
          <w:b/>
          <w:i/>
          <w:color w:val="4B4747"/>
          <w:sz w:val="27"/>
          <w:szCs w:val="27"/>
        </w:rPr>
        <w:t>отечественно</w:t>
      </w:r>
      <w:r w:rsidR="00AA6583">
        <w:rPr>
          <w:b/>
          <w:i/>
          <w:color w:val="4B4747"/>
          <w:sz w:val="27"/>
          <w:szCs w:val="27"/>
        </w:rPr>
        <w:t xml:space="preserve">й </w:t>
      </w:r>
      <w:r w:rsidRPr="00885530">
        <w:rPr>
          <w:i/>
          <w:color w:val="4B4747"/>
          <w:sz w:val="27"/>
          <w:szCs w:val="27"/>
        </w:rPr>
        <w:t>культуры, великого и могучего языка нашего. (По М. А. Шолохову)</w:t>
      </w:r>
    </w:p>
    <w:p w:rsidR="00885530" w:rsidRPr="00AA6583" w:rsidRDefault="00885530" w:rsidP="00885530">
      <w:pPr>
        <w:pStyle w:val="a3"/>
        <w:shd w:val="clear" w:color="auto" w:fill="E5E5E5"/>
        <w:spacing w:before="0" w:beforeAutospacing="0" w:after="0" w:afterAutospacing="0"/>
        <w:jc w:val="both"/>
        <w:rPr>
          <w:rFonts w:ascii="Arial" w:hAnsi="Arial" w:cs="Arial"/>
          <w:color w:val="4B4747"/>
          <w:sz w:val="21"/>
          <w:szCs w:val="21"/>
        </w:rPr>
      </w:pPr>
    </w:p>
    <w:p w:rsidR="00885530" w:rsidRPr="00885530" w:rsidRDefault="00885530" w:rsidP="00885530">
      <w:pPr>
        <w:pStyle w:val="a3"/>
        <w:numPr>
          <w:ilvl w:val="0"/>
          <w:numId w:val="1"/>
        </w:numPr>
        <w:shd w:val="clear" w:color="auto" w:fill="E5E5E5"/>
        <w:spacing w:before="0" w:beforeAutospacing="0" w:after="0" w:afterAutospacing="0"/>
        <w:ind w:left="210"/>
        <w:jc w:val="both"/>
        <w:rPr>
          <w:rFonts w:ascii="Arial" w:hAnsi="Arial" w:cs="Arial"/>
          <w:b/>
          <w:color w:val="4B4747"/>
          <w:sz w:val="21"/>
          <w:szCs w:val="21"/>
        </w:rPr>
      </w:pPr>
      <w:r w:rsidRPr="00885530">
        <w:rPr>
          <w:b/>
          <w:color w:val="4B4747"/>
          <w:sz w:val="27"/>
          <w:szCs w:val="27"/>
        </w:rPr>
        <w:t>Найдите в тексте прилагательные, относящиеся к разным разрядам.</w:t>
      </w:r>
    </w:p>
    <w:p w:rsidR="00885530" w:rsidRPr="00885530" w:rsidRDefault="00885530" w:rsidP="00885530">
      <w:pPr>
        <w:pStyle w:val="a3"/>
        <w:numPr>
          <w:ilvl w:val="0"/>
          <w:numId w:val="1"/>
        </w:numPr>
        <w:shd w:val="clear" w:color="auto" w:fill="E5E5E5"/>
        <w:spacing w:before="0" w:beforeAutospacing="0" w:after="0" w:afterAutospacing="0"/>
        <w:ind w:left="210"/>
        <w:jc w:val="both"/>
        <w:rPr>
          <w:rFonts w:ascii="Arial" w:hAnsi="Arial" w:cs="Arial"/>
          <w:b/>
          <w:color w:val="4B4747"/>
          <w:sz w:val="21"/>
          <w:szCs w:val="21"/>
        </w:rPr>
      </w:pPr>
      <w:r w:rsidRPr="00885530">
        <w:rPr>
          <w:b/>
          <w:color w:val="4B4747"/>
          <w:sz w:val="27"/>
          <w:szCs w:val="27"/>
        </w:rPr>
        <w:t>Из первого абзаца выпишите словосочетания «прил. + сущ.», укажите род, число и падеж прилагательного.</w:t>
      </w:r>
    </w:p>
    <w:p w:rsidR="00885530" w:rsidRPr="00885530" w:rsidRDefault="00885530" w:rsidP="00885530">
      <w:pPr>
        <w:pStyle w:val="a3"/>
        <w:numPr>
          <w:ilvl w:val="0"/>
          <w:numId w:val="1"/>
        </w:numPr>
        <w:shd w:val="clear" w:color="auto" w:fill="E5E5E5"/>
        <w:spacing w:before="0" w:beforeAutospacing="0" w:after="0" w:afterAutospacing="0"/>
        <w:ind w:left="210"/>
        <w:jc w:val="both"/>
        <w:rPr>
          <w:rFonts w:ascii="Arial" w:hAnsi="Arial" w:cs="Arial"/>
          <w:b/>
          <w:color w:val="4B4747"/>
          <w:sz w:val="21"/>
          <w:szCs w:val="21"/>
        </w:rPr>
      </w:pPr>
      <w:r w:rsidRPr="00885530">
        <w:rPr>
          <w:b/>
          <w:color w:val="4B4747"/>
          <w:sz w:val="27"/>
          <w:szCs w:val="27"/>
        </w:rPr>
        <w:t>Найдите случаи использования прилагательного в роли определения и в роли сказуемого (определите тип сказуемого).</w:t>
      </w:r>
    </w:p>
    <w:p w:rsidR="00885530" w:rsidRPr="00885530" w:rsidRDefault="00885530" w:rsidP="00885530">
      <w:pPr>
        <w:pStyle w:val="a3"/>
        <w:numPr>
          <w:ilvl w:val="0"/>
          <w:numId w:val="1"/>
        </w:numPr>
        <w:shd w:val="clear" w:color="auto" w:fill="E5E5E5"/>
        <w:spacing w:before="0" w:beforeAutospacing="0" w:after="0" w:afterAutospacing="0"/>
        <w:ind w:left="210"/>
        <w:jc w:val="both"/>
        <w:rPr>
          <w:rFonts w:ascii="Arial" w:hAnsi="Arial" w:cs="Arial"/>
          <w:b/>
          <w:color w:val="4B4747"/>
          <w:sz w:val="21"/>
          <w:szCs w:val="21"/>
        </w:rPr>
      </w:pPr>
      <w:r w:rsidRPr="00885530">
        <w:rPr>
          <w:b/>
          <w:color w:val="4B4747"/>
          <w:sz w:val="27"/>
          <w:szCs w:val="27"/>
        </w:rPr>
        <w:t>Сделайте морфологический разбор указанных слов</w:t>
      </w:r>
      <w:r w:rsidR="00AA6583">
        <w:rPr>
          <w:b/>
          <w:color w:val="4B4747"/>
          <w:sz w:val="27"/>
          <w:szCs w:val="27"/>
        </w:rPr>
        <w:t xml:space="preserve"> (чёрн. выдел.)</w:t>
      </w:r>
    </w:p>
    <w:p w:rsidR="00A522E3" w:rsidRDefault="00A522E3"/>
    <w:sectPr w:rsidR="00A522E3" w:rsidSect="00A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345"/>
    <w:multiLevelType w:val="multilevel"/>
    <w:tmpl w:val="91EA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30"/>
    <w:rsid w:val="00536462"/>
    <w:rsid w:val="00885530"/>
    <w:rsid w:val="008E2B33"/>
    <w:rsid w:val="00A522E3"/>
    <w:rsid w:val="00AA6583"/>
    <w:rsid w:val="00B2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5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2020-11-27T07:37:00Z</dcterms:created>
  <dcterms:modified xsi:type="dcterms:W3CDTF">2020-11-27T08:12:00Z</dcterms:modified>
</cp:coreProperties>
</file>