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58" w:rsidRPr="00197C58" w:rsidRDefault="00197C58" w:rsidP="00197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7C58">
        <w:rPr>
          <w:b/>
          <w:bCs/>
          <w:color w:val="000000"/>
          <w:sz w:val="28"/>
          <w:szCs w:val="28"/>
          <w:highlight w:val="yellow"/>
        </w:rPr>
        <w:t>Вопросы к действию № 3 комедии А.С. Грибоедова «Горе от ума»</w:t>
      </w:r>
      <w:bookmarkStart w:id="0" w:name="_GoBack"/>
      <w:bookmarkEnd w:id="0"/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О каких своих достоинствах говорит Молчалин Чацкому? Как секретарь Фамусова относится к Чацкому (явл.3)?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Какие люди (одни и те же) вызывают восхищение Молчалина и осуждение Чацкого (явл.3)? Почему?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Перечислите всех гостей Фамусова. В чём своеобразие каждого из них, что их сближает?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Почему княгиня, привезшая на бал к Фамусову своих дочек, сначала отправляет мужа срочно знакомиться с Чацким, а потом еще быстрее зовет его назад (явл.7)?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 xml:space="preserve">Кто такой </w:t>
      </w:r>
      <w:proofErr w:type="spellStart"/>
      <w:r w:rsidRPr="00197C58">
        <w:rPr>
          <w:color w:val="000000"/>
          <w:sz w:val="28"/>
          <w:szCs w:val="28"/>
        </w:rPr>
        <w:t>Загорецкий</w:t>
      </w:r>
      <w:proofErr w:type="spellEnd"/>
      <w:r w:rsidRPr="00197C58">
        <w:rPr>
          <w:color w:val="000000"/>
          <w:sz w:val="28"/>
          <w:szCs w:val="28"/>
        </w:rPr>
        <w:t>? Каково ваше мнение об этом персонаже? Уважают ли его прочие герои?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 xml:space="preserve">Видит ли графиня </w:t>
      </w:r>
      <w:proofErr w:type="spellStart"/>
      <w:r w:rsidRPr="00197C58">
        <w:rPr>
          <w:color w:val="000000"/>
          <w:sz w:val="28"/>
          <w:szCs w:val="28"/>
        </w:rPr>
        <w:t>Хлёстова</w:t>
      </w:r>
      <w:proofErr w:type="spellEnd"/>
      <w:r w:rsidRPr="00197C58">
        <w:rPr>
          <w:color w:val="000000"/>
          <w:sz w:val="28"/>
          <w:szCs w:val="28"/>
        </w:rPr>
        <w:t xml:space="preserve"> разницу между своей служанкой и собачкой? Кто ей более дорог (явл.10)?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 xml:space="preserve">Как Молчалину удалось успокоить рассерженную графиню </w:t>
      </w:r>
      <w:proofErr w:type="spellStart"/>
      <w:r w:rsidRPr="00197C58">
        <w:rPr>
          <w:color w:val="000000"/>
          <w:sz w:val="28"/>
          <w:szCs w:val="28"/>
        </w:rPr>
        <w:t>Хлёстову</w:t>
      </w:r>
      <w:proofErr w:type="spellEnd"/>
      <w:r w:rsidRPr="00197C58">
        <w:rPr>
          <w:color w:val="000000"/>
          <w:sz w:val="28"/>
          <w:szCs w:val="28"/>
        </w:rPr>
        <w:t xml:space="preserve"> (явл.12)? Что говорит о нем Чацкий (явл13)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Кто распускает слух о сумасшествии Чацкого?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Почему все гости и сам Фамусов так охотно поддерживают и распространяют эту сплетню?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В чем видят основную причину безумства Чацкого и людей, похожих на него, гости Фамусова и сам хозяин дома (явл.21)?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Перечитайте монолог Чацкого в конце 3 действия. О чем говорит Чацкий? Согласны ли вы с ним?</w:t>
      </w:r>
    </w:p>
    <w:p w:rsidR="00197C58" w:rsidRPr="00197C58" w:rsidRDefault="00197C58" w:rsidP="00197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97C58">
        <w:rPr>
          <w:color w:val="000000"/>
          <w:sz w:val="28"/>
          <w:szCs w:val="28"/>
        </w:rPr>
        <w:t>Какой авторской ремаркой заканчивается 3 действие? Почему?</w:t>
      </w:r>
    </w:p>
    <w:p w:rsidR="00CB0D81" w:rsidRPr="00197C58" w:rsidRDefault="00CB0D81" w:rsidP="00197C58">
      <w:pPr>
        <w:spacing w:line="360" w:lineRule="auto"/>
        <w:rPr>
          <w:sz w:val="28"/>
          <w:szCs w:val="28"/>
        </w:rPr>
      </w:pPr>
    </w:p>
    <w:sectPr w:rsidR="00CB0D81" w:rsidRPr="0019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031"/>
    <w:multiLevelType w:val="multilevel"/>
    <w:tmpl w:val="CDA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0C"/>
    <w:rsid w:val="00197C58"/>
    <w:rsid w:val="0092230C"/>
    <w:rsid w:val="00C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2</cp:revision>
  <dcterms:created xsi:type="dcterms:W3CDTF">2020-11-30T16:12:00Z</dcterms:created>
  <dcterms:modified xsi:type="dcterms:W3CDTF">2020-11-30T16:14:00Z</dcterms:modified>
</cp:coreProperties>
</file>