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904080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ООО «НовоГрад»</w:t>
      </w:r>
    </w:p>
    <w:p>
      <w:pPr>
        <w:jc w:val="center"/>
        <w:rPr>
          <w:rFonts w:ascii="Arial" w:hAnsi="Arial"/>
          <w:sz w:val="18"/>
        </w:rPr>
      </w:pPr>
      <w:r>
        <w:rPr>
          <w:rFonts w:ascii="Arial" w:hAnsi="Arial"/>
          <w:b w:val="1"/>
          <w:sz w:val="18"/>
        </w:rPr>
        <w:t>по ул. Ботвина 18</w:t>
      </w:r>
    </w:p>
    <w:tbl>
      <w:tblPr>
        <w:tblpPr w:leftFromText="180" w:rightFromText="180" w:tblpX="1" w:tblpY="1" w:vertAnchor="text"/>
        <w:tblOverlap w:val="never"/>
        <w:tblW w:w="4948" w:type="pct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294" w:type="pct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3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6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01.01.2023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31.12.2023</w:t>
            </w:r>
          </w:p>
        </w:tc>
      </w:tr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551522,40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248184,90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165456,00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137881,50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506322,84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506322,84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5700.00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Всего денежных средств 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512022.84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101183,22</w:t>
            </w:r>
          </w:p>
        </w:tc>
      </w:tr>
    </w:tbl>
    <w:p>
      <w:pPr>
        <w:rPr>
          <w:rFonts w:ascii="Arial" w:hAnsi="Arial"/>
          <w:sz w:val="18"/>
        </w:rPr>
      </w:pPr>
    </w:p>
    <w:p>
      <w:pPr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rPr>
          <w:rFonts w:ascii="Arial" w:hAnsi="Arial"/>
          <w:sz w:val="18"/>
        </w:rPr>
      </w:pPr>
    </w:p>
    <w:tbl>
      <w:tblPr>
        <w:tblpPr w:leftFromText="180" w:rightFromText="180" w:tblpX="1" w:tblpY="5" w:horzAnchor="margin" w:vertAnchor="text"/>
        <w:tblW w:w="0" w:type="auto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4A0"/>
      </w:tblPr>
      <w:tblGrid/>
      <w:tr>
        <w:trPr>
          <w:trHeight w:hRule="atLeast" w:val="425"/>
        </w:trPr>
        <w:tc>
          <w:tcPr>
            <w:tcW w:w="3787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135629,23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3.50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118808,21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2.70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4513,84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0.15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12307,18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0.50</w:t>
            </w:r>
          </w:p>
        </w:tc>
      </w:tr>
      <w:tr>
        <w:trPr>
          <w:trHeight w:hRule="atLeast" w:val="1142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132699,22</w:t>
            </w:r>
          </w:p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6.00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32184.00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1.90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32200.00</w:t>
            </w:r>
          </w:p>
          <w:p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1.90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65992,84</w:t>
            </w:r>
          </w:p>
          <w:p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1.90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2.3.2 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2322,38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227118.13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3.50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12500.00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3.2 Текущий ремонт (включая электротехнические работы, сварочные, герметизация межпанельных швов)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27763.75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3.3</w:t>
            </w:r>
            <w:r>
              <w:rPr>
                <w:sz w:val="28"/>
              </w:rPr>
              <w:t xml:space="preserve"> </w:t>
            </w:r>
            <w:r>
              <w:rPr>
                <w:rFonts w:ascii="Arial" w:hAnsi="Arial"/>
                <w:sz w:val="18"/>
              </w:rPr>
              <w:t>Материалы по текущему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61718.01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3.4 Ремонт крыши (части кровельного покрытия)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94500.00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3.5 Ремонт задвижки отопления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4500.00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3.6 Техническое обслуживание ВДГО (внутридомовое газовое оборудование)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7836.37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3.7 Изготовление металлических решеток на продухи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12600.00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3.8 Замена аварийного участка системы отопления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5700.00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</w:tbl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tbl>
      <w:tblPr>
        <w:tblpPr w:leftFromText="180" w:rightFromText="180" w:tblpX="1" w:tblpY="1" w:vertAnchor="text"/>
        <w:tblOverlap w:val="never"/>
        <w:tblW w:w="5157" w:type="pct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39000.00</w:t>
            </w:r>
          </w:p>
        </w:tc>
      </w:tr>
    </w:tbl>
    <w:p>
      <w:pPr>
        <w:tabs>
          <w:tab w:val="left" w:pos="1399" w:leader="none"/>
        </w:tabs>
        <w:rPr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</w:rPr>
  </w:style>
  <w:style w:type="paragraph" w:styleId="P1">
    <w:name w:val="heading 1"/>
    <w:basedOn w:val="P0"/>
    <w:next w:val="P0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2">
    <w:name w:val="Balloon Text"/>
    <w:basedOn w:val="P0"/>
    <w:qFormat/>
    <w:pPr/>
    <w:rPr>
      <w:rFonts w:ascii="Tahoma" w:hAnsi="Tahoma"/>
      <w:sz w:val="16"/>
    </w:rPr>
  </w:style>
  <w:style w:type="paragraph" w:styleId="P3">
    <w:name w:val="header"/>
    <w:basedOn w:val="P0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4">
    <w:name w:val="Body Text"/>
    <w:basedOn w:val="P0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5">
    <w:name w:val="footer"/>
    <w:basedOn w:val="P0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ConsPlusCell"/>
    <w:pPr/>
    <w:rPr>
      <w:rFonts w:ascii="Times New Roman" w:hAnsi="Times New Roman"/>
      <w:sz w:val="28"/>
    </w:rPr>
  </w:style>
  <w:style w:type="paragraph" w:styleId="P7">
    <w:name w:val="List Paragraph"/>
    <w:basedOn w:val="P0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563C1"/>
      <w:u w:val="single"/>
    </w:rPr>
  </w:style>
  <w:style w:type="character" w:styleId="C3">
    <w:name w:val="Emphasis"/>
    <w:qFormat/>
    <w:rPr>
      <w:i w:val="1"/>
    </w:rPr>
  </w:style>
  <w:style w:type="character" w:styleId="C4">
    <w:name w:val="line number"/>
    <w:basedOn w:val="C0"/>
    <w:semiHidden/>
    <w:qFormat/>
    <w:rPr/>
  </w:style>
  <w:style w:type="character" w:styleId="C5">
    <w:name w:val="Верхний колонтитул Знак"/>
    <w:qFormat/>
    <w:rPr/>
  </w:style>
  <w:style w:type="character" w:styleId="C6">
    <w:name w:val="Нижний колонтитул Знак"/>
    <w:qFormat/>
    <w:rPr/>
  </w:style>
  <w:style w:type="character" w:styleId="C7">
    <w:name w:val="Заголовок 1 Знак"/>
    <w:qFormat/>
    <w:rPr>
      <w:b w:val="1"/>
      <w:sz w:val="48"/>
    </w:rPr>
  </w:style>
  <w:style w:type="character" w:styleId="C8">
    <w:name w:val="Основной текст + 9 pt"/>
    <w:qFormat/>
    <w:rPr>
      <w:rFonts w:ascii="Times New Roman" w:hAnsi="Times New Roman"/>
      <w:sz w:val="18"/>
      <w:u w:val="none"/>
    </w:rPr>
  </w:style>
  <w:style w:type="character" w:styleId="C9">
    <w:name w:val="Основной текст Знак"/>
    <w:qFormat/>
    <w:rPr>
      <w:b w:val="1"/>
      <w:sz w:val="23"/>
    </w:rPr>
  </w:style>
  <w:style w:type="character" w:styleId="C10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1">
    <w:name w:val="Основной текст + 9 pt3"/>
    <w:qFormat/>
    <w:rPr>
      <w:rFonts w:ascii="Times New Roman" w:hAnsi="Times New Roman"/>
      <w:sz w:val="18"/>
      <w:u w:val="none"/>
    </w:rPr>
  </w:style>
  <w:style w:type="character" w:styleId="C12">
    <w:name w:val="Основной текст + 9 pt1"/>
    <w:qFormat/>
    <w:rPr/>
  </w:style>
  <w:style w:type="character" w:styleId="C13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4">
    <w:name w:val="Основной текст + 9 pt2"/>
    <w:qFormat/>
    <w:rPr/>
  </w:style>
  <w:style w:type="character" w:styleId="C15">
    <w:name w:val="Основной текст (6)"/>
    <w:qFormat/>
    <w:rPr>
      <w:rFonts w:ascii="Times New Roman" w:hAnsi="Times New Roman"/>
      <w:sz w:val="27"/>
      <w:u w:val="single"/>
    </w:rPr>
  </w:style>
  <w:style w:type="character" w:styleId="C16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7">
    <w:name w:val="Текст выноски Знак"/>
    <w:qFormat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Table Grid"/>
    <w:basedOn w:val="T0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