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8B5F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Маркина, дом 71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7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547357,00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273678,50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164207,10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109471,40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517208.09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499208.09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18000,00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468,57</w:t>
            </w:r>
            <w:bookmarkStart w:id="0" w:name="_GoBack"/>
            <w:bookmarkEnd w:id="0"/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322693.21</w:t>
            </w:r>
          </w:p>
        </w:tc>
      </w:tr>
    </w:tbl>
    <w:p>
      <w:pPr>
        <w:pStyle w:val="P1"/>
        <w:rPr>
          <w:rStyle w:val="C4"/>
          <w:rFonts w:ascii="Arial" w:hAnsi="Arial"/>
          <w:color w:val="000000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141432,69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119412,33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7209,56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14810,80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sz w:val="18"/>
              </w:rPr>
              <w:t>210269.67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4.40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89010,00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59340,00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61919,67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20"/>
              </w:rPr>
              <w:t>138355.50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3.2 Изготовление и установка сломанного пластиково окна на новый, регулировка окон, установка ручек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12574.00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 xml:space="preserve"> Услуги видеонаблюдения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3.4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13227.00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13645.19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3.6. Освидетельствования лифтов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3.7. Поверка общедомового прибора учета тепловой энергии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8148.00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Сварочные работы </w:t>
            </w:r>
          </w:p>
        </w:tc>
        <w:tc>
          <w:tcPr>
            <w:tcW w:w="1673" w:type="dxa"/>
          </w:tcPr>
          <w:p>
            <w:pPr>
              <w:pStyle w:val="P1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 3200.00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3.9 Техническое обслуживание ВДГО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9911.31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3.10 Установка новой плитки (частично) в подъездах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27900.00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3.11 Устранение засоров на КНС и профилактические работы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8750.00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3.12 Ремонт электродвигателей насосов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3.13 Замена аварийного участка трубы насосной  (сварочные работы)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71441.80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qFormat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qFormat/>
    <w:rPr>
      <w:rFonts w:ascii="Times New Roman" w:hAnsi="Times New Roman"/>
      <w:sz w:val="18"/>
      <w:u w:val="none"/>
    </w:rPr>
  </w:style>
  <w:style w:type="character" w:styleId="C11">
    <w:name w:val="Основной текст Знак"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