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Психологические особенности детей дошкольного возраста с тяжелыми нарушениями речи (ТНР)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с ТНР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особая категория детей, у которых первично не нарушен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интеллект, сохранен слух, но есть значительные речевые дефекты, влияющие 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психические процессы ребенка. К таким речевым дефектам относят: снижение активного/пассивного словаря; нарушения звукопроизношения; искажение слоговой структуры слова; недоразвитие лексико-грамматического строя речи; несформированность фонематических процессов; нарушение просодической стороны речи; недоразвитие связности речи.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речевой деятельности таких детей отражаются на формировании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сенсорной, интеллектуальной и эмоционально-волевой сфер.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детей с ТНР могут наблюдаться: нарушения восприятия (слухового, зрительного, пространственного); неустойчивость, трудности переключения и распределения внимания; снижение мнестических процессов (памяти); снижение деятельности мыслительных операций (анализа и синтеза, сравнения, обобщения, установления логических связей, причинно-следственных отношений); интеллектуальная деятельность часто требует побуждения и стимуляции, многим детям трудно составить внутренний план решения задачи. Часто наблюдается недостаточная сформированность мелкой моторики (графомоторных навыков).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эмоционально-волевой сфере отмечается эмоциональная незрелость, трудности произвольного поведения и саморегуляции. Таким детям свойственны перепады настроения, раздражительность, сензитивность, гипо- или гиперактивность.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это не может не отражаться на личностных особенностях ребенка, 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характере его взаимоотношений с окружающими, на отношении к самому себе. В зависимости от формы и степени речевого нарушения, у таких детей могут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наблюдаться следующие качества личности: застенчивость, нерешительность,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замкнутость, речевой негативизм, уход от общения, чувство неполноценности,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пассивность; обидчивость, агрессивность, импульсивность и др.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 и родители, понимая психологические особенности и специфику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познавательной деятельности таких детей, должны учитывать это в работе развития таких детей.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Во-первых, необходима комплексная работа специалистов (логопед, психолог,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врач-невролог и др.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показаниям), их взаимодействие и согласованность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используемых подходов.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Во-вторых, нужно способствовать общему физическому развитию ребенка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(режим, прогулки, физическая активность); использование здоровьесберегающих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технологий на занятиях.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В-третьих, важна эмоционально-благоприятная и спокойная обстановка в семье, в коллективах, которые посещает ребенок. Часто таким детям необходимо найти область занятий, в которой они были бы успешны (кружки, увлечения 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интересы), но не перегружать многочисленными секциями.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ежедневном общении и взаимодействии с ребенком расширять и обогащать его кругозор, активный словарный запас, формировать и развивать восприятие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(обращая внимание на те или иные свойства предметов и явлений), внимание,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память, мышление, воображение, эмоциональный интеллект (обозначать эмоции и чувства, учить выражать их конструктивными способами), коммуникативные навыки.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Детская психика очень пластична и имеет много компенсаторных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возможностей. Необходимо каждый день уделять немного времени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психофизическому развитию ребенка, и тогда положительный результат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 будет.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