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3A" w:rsidRDefault="00BA243A" w:rsidP="00BA243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русского языка в 7 классе</w:t>
      </w:r>
    </w:p>
    <w:p w:rsidR="00BA243A" w:rsidRDefault="004C5A42" w:rsidP="00BA243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A243A">
        <w:rPr>
          <w:rFonts w:ascii="Times New Roman" w:hAnsi="Times New Roman" w:cs="Times New Roman"/>
          <w:b/>
          <w:sz w:val="24"/>
          <w:szCs w:val="24"/>
        </w:rPr>
        <w:t xml:space="preserve"> Лексика и фразеология</w:t>
      </w:r>
    </w:p>
    <w:p w:rsidR="00465FA4" w:rsidRPr="00465FA4" w:rsidRDefault="00465FA4" w:rsidP="00BA243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 w:cs="Times New Roman"/>
          <w:sz w:val="24"/>
          <w:szCs w:val="24"/>
        </w:rPr>
        <w:t>урок применения знаний, формирования и совершенствования знаний умений, навыков</w:t>
      </w:r>
      <w:r w:rsidR="004C5A42">
        <w:rPr>
          <w:rFonts w:ascii="Times New Roman" w:hAnsi="Times New Roman" w:cs="Times New Roman"/>
          <w:sz w:val="24"/>
          <w:szCs w:val="24"/>
        </w:rPr>
        <w:t>.</w:t>
      </w:r>
    </w:p>
    <w:p w:rsidR="00465FA4" w:rsidRDefault="00465FA4" w:rsidP="00465FA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Технология построения урока: </w:t>
      </w:r>
      <w:r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</w:t>
      </w:r>
      <w:r w:rsidR="004C5A42">
        <w:rPr>
          <w:rFonts w:ascii="Times New Roman" w:hAnsi="Times New Roman" w:cs="Times New Roman"/>
          <w:sz w:val="24"/>
          <w:szCs w:val="24"/>
        </w:rPr>
        <w:t xml:space="preserve"> через чтение и письмо.</w:t>
      </w:r>
    </w:p>
    <w:p w:rsidR="009E749F" w:rsidRDefault="009E749F" w:rsidP="00465FA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E749F">
        <w:rPr>
          <w:rFonts w:ascii="Times New Roman" w:hAnsi="Times New Roman" w:cs="Times New Roman"/>
          <w:b/>
          <w:sz w:val="24"/>
          <w:szCs w:val="24"/>
        </w:rPr>
        <w:t>Приёмы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кластер, составление «Паспорта слова русского языка», дидактическая игра «Корректор».</w:t>
      </w:r>
    </w:p>
    <w:p w:rsidR="009E749F" w:rsidRDefault="009E749F" w:rsidP="00465FA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фронтальная, работа в парах, групповая, индивидуальная</w:t>
      </w:r>
      <w:r w:rsidR="004C5A42">
        <w:rPr>
          <w:rFonts w:ascii="Times New Roman" w:hAnsi="Times New Roman" w:cs="Times New Roman"/>
          <w:sz w:val="24"/>
          <w:szCs w:val="24"/>
        </w:rPr>
        <w:t>.</w:t>
      </w:r>
    </w:p>
    <w:p w:rsidR="009E749F" w:rsidRPr="009E749F" w:rsidRDefault="009E749F" w:rsidP="00465FA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>, шаблоны «Паспорт слова русского языка», карточки для исследовательского практикума</w:t>
      </w:r>
    </w:p>
    <w:p w:rsidR="00BA243A" w:rsidRDefault="00BA243A" w:rsidP="00BA243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повторить и обобщить полученные учащимися сведения о лексике и фразеологии; повторить основные разделы темы, закрепить навыки работы со словарём; обнаруживать лексические ошибки и исправлять их; воспитывать сознательное и бережное отношение к родному языку.</w:t>
      </w:r>
    </w:p>
    <w:p w:rsidR="00BA243A" w:rsidRDefault="00BA243A" w:rsidP="00BA243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</w:p>
    <w:p w:rsidR="00BA243A" w:rsidRDefault="00BA243A" w:rsidP="00BA243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знать предмет изучения лексики, фразеологии, назначение слова и фразеологизма в языке, понятие «однозначное и многозначные слова», «синонимы», «антонимы», «диалектные слова», «жаргонизмы», «устаревшие слова», «неологизмы»; уметь определять лексическое значение слова и фразеологизма в контексте, пользоваться словарями, подбирать примеры на все изученные лексические понятия.</w:t>
      </w:r>
    </w:p>
    <w:p w:rsidR="00BA243A" w:rsidRDefault="002C3D81" w:rsidP="00BA243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результатов, определять способы действия в рамках предложенных условий и требований, корректировать свои действия в соответствии с изменяющейся ситуацией, осознанно использовать речевые средства в соответствии с задачей коммуникации для выражения своих чувств, мыслей.</w:t>
      </w:r>
    </w:p>
    <w:p w:rsidR="00465FA4" w:rsidRDefault="00465FA4" w:rsidP="00BA243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  <w:r w:rsidRPr="00465FA4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</w:t>
      </w:r>
      <w:r>
        <w:rPr>
          <w:rFonts w:ascii="Times New Roman" w:hAnsi="Times New Roman" w:cs="Times New Roman"/>
          <w:sz w:val="24"/>
          <w:szCs w:val="24"/>
        </w:rPr>
        <w:t xml:space="preserve"> на основе мотивации к обучению и познанию; коммуникативной компетентности в общении и сотрудничестве со сверстниками и учителем.</w:t>
      </w:r>
    </w:p>
    <w:p w:rsidR="002C3D81" w:rsidRPr="002C3D81" w:rsidRDefault="002C3D81" w:rsidP="00BA243A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A243A" w:rsidRPr="00BA243A" w:rsidRDefault="001E2E75" w:rsidP="00BA243A">
      <w:pPr>
        <w:pStyle w:val="a3"/>
        <w:numPr>
          <w:ilvl w:val="0"/>
          <w:numId w:val="1"/>
        </w:numPr>
        <w:ind w:left="11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A243A">
        <w:rPr>
          <w:rFonts w:ascii="Times New Roman" w:hAnsi="Times New Roman" w:cs="Times New Roman"/>
          <w:b/>
          <w:sz w:val="24"/>
          <w:szCs w:val="24"/>
        </w:rPr>
        <w:t>Организационная часть урока</w:t>
      </w:r>
    </w:p>
    <w:p w:rsidR="001E2E75" w:rsidRDefault="001E2E75" w:rsidP="00A16DD8">
      <w:pPr>
        <w:pStyle w:val="a3"/>
        <w:numPr>
          <w:ilvl w:val="0"/>
          <w:numId w:val="1"/>
        </w:numPr>
        <w:ind w:left="11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Стадия вызова</w:t>
      </w:r>
    </w:p>
    <w:p w:rsidR="001E2E75" w:rsidRDefault="001E2E75" w:rsidP="00A16DD8">
      <w:pPr>
        <w:pStyle w:val="a3"/>
        <w:numPr>
          <w:ilvl w:val="1"/>
          <w:numId w:val="1"/>
        </w:numPr>
        <w:ind w:left="113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 опорных знаний. Проблемный вопрос</w:t>
      </w:r>
    </w:p>
    <w:p w:rsidR="001E2E75" w:rsidRDefault="001E2E75" w:rsidP="00A16DD8">
      <w:pPr>
        <w:pStyle w:val="a3"/>
        <w:ind w:left="11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сегодняшний урок я начну со стихотворения Ирины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Токмаковой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Её герой уверяет, что он придумал новое слово. Так ли это на самом деле?</w:t>
      </w:r>
    </w:p>
    <w:p w:rsidR="001E2E75" w:rsidRPr="00754343" w:rsidRDefault="001E2E75" w:rsidP="00A16DD8">
      <w:pPr>
        <w:shd w:val="clear" w:color="auto" w:fill="FFFFFF"/>
        <w:spacing w:before="300" w:after="150" w:line="240" w:lineRule="atLeast"/>
        <w:ind w:left="113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75434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>Плим</w:t>
      </w:r>
      <w:proofErr w:type="spellEnd"/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Ложка — это ложка,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Ложкой суп едят.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— это кошка,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кошки семь котят.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Тряпка — это тряпка,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Тряпкой вытру стол.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Шапка — это шапка,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Оделся и пошел.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придумал слово,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Смешное слово — </w:t>
      </w: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повторяю снова: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прыгает и скачет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2E75" w:rsidRPr="00754343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ничего не значит</w:t>
      </w:r>
    </w:p>
    <w:p w:rsidR="001E2E75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 w:rsidRPr="0075434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E2E75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2E75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согласны ли вы с героем?</w:t>
      </w:r>
    </w:p>
    <w:p w:rsidR="001E2E75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(- Нет.  Слово должно иметь лексическое значение. А  герой сам  говорит, что его слово ничего не значит.)</w:t>
      </w:r>
    </w:p>
    <w:p w:rsidR="00A16DD8" w:rsidRPr="00A16DD8" w:rsidRDefault="001E2E75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Действительно,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- это звукоподражание</w:t>
      </w:r>
      <w:r w:rsidR="00A16DD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лексического значения оно не имеет, не связано с каким-либо понятием.</w:t>
      </w:r>
    </w:p>
    <w:p w:rsidR="001E2E75" w:rsidRPr="00A16DD8" w:rsidRDefault="00A16DD8" w:rsidP="00A16D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0" w:after="150" w:line="240" w:lineRule="auto"/>
        <w:ind w:left="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16D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2E75" w:rsidRPr="00A16DD8">
        <w:rPr>
          <w:rFonts w:ascii="Times New Roman" w:hAnsi="Times New Roman" w:cs="Times New Roman"/>
          <w:b/>
          <w:sz w:val="24"/>
          <w:szCs w:val="24"/>
        </w:rPr>
        <w:t>Стадия осмысления содержания</w:t>
      </w:r>
    </w:p>
    <w:p w:rsidR="00A16DD8" w:rsidRPr="00A16DD8" w:rsidRDefault="001E2E75" w:rsidP="00A16DD8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16DD8">
        <w:rPr>
          <w:rFonts w:ascii="Times New Roman" w:hAnsi="Times New Roman" w:cs="Times New Roman"/>
          <w:b/>
          <w:sz w:val="24"/>
          <w:szCs w:val="24"/>
        </w:rPr>
        <w:t>Определение темы урока</w:t>
      </w:r>
    </w:p>
    <w:p w:rsidR="00A16DD8" w:rsidRDefault="00BD4E3F" w:rsidP="00A16DD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думаете, о чём пойдет речь на сегодняшнем уроке.</w:t>
      </w:r>
    </w:p>
    <w:p w:rsidR="00BD4E3F" w:rsidRDefault="00BD4E3F" w:rsidP="00A16DD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словах.</w:t>
      </w:r>
    </w:p>
    <w:p w:rsidR="00BD4E3F" w:rsidRDefault="00BD4E3F" w:rsidP="00A16DD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иначе мы называем слова, словарный состав?</w:t>
      </w:r>
    </w:p>
    <w:p w:rsidR="00BD4E3F" w:rsidRDefault="00BD4E3F" w:rsidP="00A16DD8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Лексика.</w:t>
      </w:r>
    </w:p>
    <w:p w:rsidR="00BD4E3F" w:rsidRDefault="00BD4E3F" w:rsidP="00BD4E3F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тема нашего урока….</w:t>
      </w:r>
    </w:p>
    <w:p w:rsidR="00BD4E3F" w:rsidRDefault="00BD4E3F" w:rsidP="00BD4E3F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E3F">
        <w:rPr>
          <w:rFonts w:ascii="Times New Roman" w:hAnsi="Times New Roman" w:cs="Times New Roman"/>
          <w:sz w:val="24"/>
          <w:szCs w:val="24"/>
        </w:rPr>
        <w:t>Лексика.</w:t>
      </w:r>
    </w:p>
    <w:p w:rsidR="00BD4E3F" w:rsidRDefault="00BD4E3F" w:rsidP="00BD4E3F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Молодцы. Но это только первая часть темы. Чтобы назвать вторую, послушайте внимательно меня. Здесь, думаю, вы тоже долго голову ломать не будете и в два счёта её назовёте, и мы не станем сидеть сложа руки, а засучив рукава, приступим к работе.</w:t>
      </w:r>
      <w:r w:rsidR="00F74FA2">
        <w:rPr>
          <w:rFonts w:ascii="Times New Roman" w:hAnsi="Times New Roman" w:cs="Times New Roman"/>
          <w:sz w:val="24"/>
          <w:szCs w:val="24"/>
        </w:rPr>
        <w:t xml:space="preserve"> В последнем предложении я употребила целых четыре…</w:t>
      </w:r>
    </w:p>
    <w:p w:rsidR="00F74FA2" w:rsidRDefault="00F74FA2" w:rsidP="00BD4E3F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…Фразеологизма.</w:t>
      </w:r>
    </w:p>
    <w:p w:rsidR="00F74FA2" w:rsidRDefault="00F74FA2" w:rsidP="00BD4E3F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Значит тема нашего урока «Лексика и …</w:t>
      </w:r>
    </w:p>
    <w:p w:rsidR="00F74FA2" w:rsidRDefault="00F74FA2" w:rsidP="00BD4E3F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…фразеология».</w:t>
      </w:r>
    </w:p>
    <w:p w:rsidR="00F74FA2" w:rsidRDefault="00F74FA2" w:rsidP="00F74FA2">
      <w:pPr>
        <w:pStyle w:val="a3"/>
        <w:ind w:left="113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Запись темы на доске и в тетради.</w:t>
      </w:r>
    </w:p>
    <w:p w:rsidR="00F74FA2" w:rsidRDefault="00F74FA2" w:rsidP="00BD4E3F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6DD8" w:rsidRPr="00F74FA2" w:rsidRDefault="00F74FA2" w:rsidP="00F74FA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74FA2">
        <w:rPr>
          <w:rFonts w:ascii="Times New Roman" w:hAnsi="Times New Roman" w:cs="Times New Roman"/>
          <w:b/>
          <w:sz w:val="24"/>
          <w:szCs w:val="24"/>
        </w:rPr>
        <w:t>Сообщение целей</w:t>
      </w:r>
      <w:r w:rsidR="00A16DD8" w:rsidRPr="00F74FA2">
        <w:rPr>
          <w:rFonts w:ascii="Times New Roman" w:hAnsi="Times New Roman" w:cs="Times New Roman"/>
          <w:b/>
          <w:sz w:val="24"/>
          <w:szCs w:val="24"/>
        </w:rPr>
        <w:t xml:space="preserve"> учебного занятия</w:t>
      </w:r>
    </w:p>
    <w:p w:rsidR="00F74FA2" w:rsidRPr="00174AED" w:rsidRDefault="00F74FA2" w:rsidP="00F74FA2">
      <w:pPr>
        <w:pStyle w:val="a3"/>
        <w:numPr>
          <w:ilvl w:val="0"/>
          <w:numId w:val="2"/>
        </w:numPr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Проблемная беседа на основе вопросов </w:t>
      </w:r>
      <w:r w:rsidRPr="003D7C05">
        <w:rPr>
          <w:rFonts w:ascii="Times New Roman" w:hAnsi="Times New Roman" w:cs="Times New Roman"/>
          <w:b/>
          <w:sz w:val="24"/>
          <w:szCs w:val="24"/>
        </w:rPr>
        <w:t>§ 3 учебника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(реализация домашнего задания)</w:t>
      </w:r>
      <w:r w:rsidR="00174AED">
        <w:rPr>
          <w:rFonts w:ascii="Times New Roman" w:hAnsi="Times New Roman" w:cs="Times New Roman"/>
          <w:b/>
          <w:sz w:val="24"/>
          <w:szCs w:val="24"/>
        </w:rPr>
        <w:t xml:space="preserve"> с составление кластера</w:t>
      </w:r>
    </w:p>
    <w:p w:rsidR="00174AED" w:rsidRDefault="00174AED" w:rsidP="00174AED">
      <w:pPr>
        <w:pStyle w:val="a3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К каждому ответу учащиеся приводят самостоятельно подобранные примеры)</w:t>
      </w:r>
    </w:p>
    <w:p w:rsidR="00174AED" w:rsidRDefault="00174AED" w:rsidP="00174AED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изучает лексика?</w:t>
      </w:r>
    </w:p>
    <w:p w:rsidR="00174AED" w:rsidRDefault="00174AED" w:rsidP="00174AED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отличается лексическое значение от грамматического?</w:t>
      </w:r>
    </w:p>
    <w:p w:rsidR="00174AED" w:rsidRDefault="00174AED" w:rsidP="00174AED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Может ли у одного слова быть два или несколько значений? Как связаны их значения?</w:t>
      </w:r>
    </w:p>
    <w:p w:rsidR="00174AED" w:rsidRDefault="00174AED" w:rsidP="00174AED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слова называются синонимами? Антонимами? Каково их значение в речи?</w:t>
      </w:r>
    </w:p>
    <w:p w:rsidR="00174AED" w:rsidRDefault="00174AED" w:rsidP="00174AED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Какую роль в художественных произведениях имеют диалектные, профессиональные, устаревшие слова, неологизмы?</w:t>
      </w:r>
      <w:r w:rsidR="006E5DCD">
        <w:rPr>
          <w:rFonts w:ascii="Times New Roman" w:hAnsi="Times New Roman" w:cs="Times New Roman"/>
          <w:sz w:val="24"/>
          <w:szCs w:val="24"/>
        </w:rPr>
        <w:t xml:space="preserve"> Почему их называют лексикой ограниченного употребления?</w:t>
      </w:r>
      <w:r>
        <w:rPr>
          <w:rFonts w:ascii="Times New Roman" w:hAnsi="Times New Roman" w:cs="Times New Roman"/>
          <w:sz w:val="24"/>
          <w:szCs w:val="24"/>
        </w:rPr>
        <w:t xml:space="preserve"> Только ли в художественных произведениях они уместны?</w:t>
      </w:r>
    </w:p>
    <w:p w:rsidR="00174AED" w:rsidRDefault="00174AED" w:rsidP="00174AED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слова называют заимствованными? При каких условиях они появляются в языке?</w:t>
      </w:r>
    </w:p>
    <w:p w:rsidR="00174AED" w:rsidRDefault="00174AED" w:rsidP="00174AED">
      <w:pPr>
        <w:pStyle w:val="a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Чем фразеологизмы отличаются от словосочетаний?</w:t>
      </w:r>
    </w:p>
    <w:p w:rsidR="006E5DCD" w:rsidRDefault="009E749F" w:rsidP="00174AED">
      <w:pPr>
        <w:pStyle w:val="a3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мере ответов строится</w:t>
      </w:r>
      <w:r w:rsidR="006E5DCD">
        <w:rPr>
          <w:rFonts w:ascii="Times New Roman" w:hAnsi="Times New Roman" w:cs="Times New Roman"/>
          <w:i/>
          <w:sz w:val="24"/>
          <w:szCs w:val="24"/>
        </w:rPr>
        <w:t xml:space="preserve"> кластер на доске и в тетрадях</w:t>
      </w:r>
    </w:p>
    <w:p w:rsidR="00A16DD8" w:rsidRPr="00465FA4" w:rsidRDefault="00AD7DF1" w:rsidP="00465FA4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D7DF1">
        <w:rPr>
          <w:noProof/>
          <w:lang w:eastAsia="ru-RU"/>
        </w:rPr>
        <w:pict>
          <v:group id="_x0000_s1066" style="position:absolute;left:0;text-align:left;margin-left:58.95pt;margin-top:14.95pt;width:388.55pt;height:181.35pt;z-index:251692032" coordorigin="2880,5124" coordsize="7771,362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6439;top:6102;width:870;height:244;flip:y" o:connectortype="straight"/>
            <v:oval id="_x0000_s1068" style="position:absolute;left:7309;top:5681;width:1874;height:733">
              <v:textbox style="mso-next-textbox:#_x0000_s1068">
                <w:txbxContent>
                  <w:p w:rsidR="00CF3815" w:rsidRPr="009F5D09" w:rsidRDefault="00CF381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F5D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Омонимы</w:t>
                    </w:r>
                  </w:p>
                </w:txbxContent>
              </v:textbox>
            </v:oval>
            <v:oval id="_x0000_s1069" style="position:absolute;left:6317;top:6767;width:2989;height:720">
              <v:textbox style="mso-next-textbox:#_x0000_s1069">
                <w:txbxContent>
                  <w:p w:rsidR="00CF3815" w:rsidRPr="009F5D09" w:rsidRDefault="00CF381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</w:t>
                    </w:r>
                    <w:r w:rsidRPr="009F5D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ногозначное</w:t>
                    </w:r>
                  </w:p>
                </w:txbxContent>
              </v:textbox>
            </v:oval>
            <v:shape id="_x0000_s1070" type="#_x0000_t32" style="position:absolute;left:6317;top:6564;width:421;height:271" o:connectortype="straight"/>
            <v:group id="_x0000_s1071" style="position:absolute;left:2880;top:5124;width:4334;height:2363" coordorigin="2880,5124" coordsize="4334,2363">
              <v:oval id="_x0000_s1072" style="position:absolute;left:5040;top:6020;width:1399;height:747">
                <v:textbox style="mso-next-textbox:#_x0000_s1072">
                  <w:txbxContent>
                    <w:p w:rsidR="00CF3815" w:rsidRPr="006E5DCD" w:rsidRDefault="00CF38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5D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Слово</w:t>
                      </w:r>
                    </w:p>
                  </w:txbxContent>
                </v:textbox>
              </v:oval>
              <v:shape id="_x0000_s1073" type="#_x0000_t32" style="position:absolute;left:4619;top:5911;width:530;height:299;flip:x y" o:connectortype="straight">
                <v:stroke endarrow="block"/>
              </v:shape>
              <v:oval id="_x0000_s1074" style="position:absolute;left:2880;top:5558;width:1983;height:639">
                <v:textbox style="mso-next-textbox:#_x0000_s1074">
                  <w:txbxContent>
                    <w:p w:rsidR="00CF3815" w:rsidRPr="006E5DCD" w:rsidRDefault="00CF3815" w:rsidP="006E5D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Синонимымы</w:t>
                      </w:r>
                      <w:proofErr w:type="spellEnd"/>
                    </w:p>
                  </w:txbxContent>
                </v:textbox>
              </v:oval>
              <v:shape id="_x0000_s1075" type="#_x0000_t32" style="position:absolute;left:5733;top:5558;width:285;height:462;flip:y" o:connectortype="straight">
                <v:stroke endarrow="block"/>
              </v:shape>
              <v:oval id="_x0000_s1076" style="position:absolute;left:5040;top:5124;width:2174;height:557">
                <v:textbox style="mso-next-textbox:#_x0000_s1076">
                  <w:txbxContent>
                    <w:p w:rsidR="00CF3815" w:rsidRPr="009F5D09" w:rsidRDefault="00CF38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5D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Антонимы</w:t>
                      </w:r>
                    </w:p>
                  </w:txbxContent>
                </v:textbox>
              </v:oval>
              <v:oval id="_x0000_s1077" style="position:absolute;left:2989;top:6917;width:2404;height:570">
                <v:textbox style="mso-next-textbox:#_x0000_s1077">
                  <w:txbxContent>
                    <w:p w:rsidR="00CF3815" w:rsidRPr="009F5D09" w:rsidRDefault="00CF381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5D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Однозначное</w:t>
                      </w:r>
                    </w:p>
                  </w:txbxContent>
                </v:textbox>
              </v:oval>
              <v:shape id="_x0000_s1078" type="#_x0000_t32" style="position:absolute;left:4537;top:6645;width:612;height:272;flip:y" o:connectortype="straight"/>
            </v:group>
            <v:shape id="_x0000_s1079" type="#_x0000_t32" style="position:absolute;left:6738;top:7487;width:476;height:340;flip:x" o:connectortype="straight"/>
            <v:shape id="_x0000_s1080" type="#_x0000_t32" style="position:absolute;left:8246;top:7487;width:856;height:462" o:connectortype="straight"/>
            <v:oval id="_x0000_s1081" style="position:absolute;left:5298;top:7827;width:2364;height:924">
              <v:textbox style="mso-next-textbox:#_x0000_s1081">
                <w:txbxContent>
                  <w:p w:rsidR="00CF3815" w:rsidRPr="009F5D09" w:rsidRDefault="00CF3815" w:rsidP="009F5D0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F5D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Прямое значение</w:t>
                    </w:r>
                  </w:p>
                </w:txbxContent>
              </v:textbox>
            </v:oval>
            <v:oval id="_x0000_s1082" style="position:absolute;left:8423;top:7827;width:2228;height:924">
              <v:textbox style="mso-next-textbox:#_x0000_s1082">
                <w:txbxContent>
                  <w:p w:rsidR="00CF3815" w:rsidRPr="009F5D09" w:rsidRDefault="00CF3815" w:rsidP="009F5D0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Переносное значение</w:t>
                    </w:r>
                  </w:p>
                </w:txbxContent>
              </v:textbox>
            </v:oval>
          </v:group>
        </w:pict>
      </w:r>
      <w:r w:rsidRPr="00AD7DF1">
        <w:rPr>
          <w:noProof/>
          <w:lang w:eastAsia="ru-RU"/>
        </w:rPr>
        <w:pict>
          <v:group id="_x0000_s1063" style="position:absolute;left:0;text-align:left;margin-left:58.95pt;margin-top:14.95pt;width:388.55pt;height:181.35pt;z-index:251673600" coordorigin="2880,5124" coordsize="7771,3627">
            <v:shape id="_x0000_s1033" type="#_x0000_t32" style="position:absolute;left:6439;top:6102;width:870;height:244;flip:y" o:connectortype="straight"/>
            <v:oval id="_x0000_s1034" style="position:absolute;left:7309;top:5681;width:1874;height:733">
              <v:textbox style="mso-next-textbox:#_x0000_s1034">
                <w:txbxContent>
                  <w:p w:rsidR="006E5DCD" w:rsidRPr="009F5D09" w:rsidRDefault="006E5DCD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F5D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Омонимы</w:t>
                    </w:r>
                  </w:p>
                </w:txbxContent>
              </v:textbox>
            </v:oval>
            <v:oval id="_x0000_s1036" style="position:absolute;left:6317;top:6767;width:2989;height:720">
              <v:textbox style="mso-next-textbox:#_x0000_s1036">
                <w:txbxContent>
                  <w:p w:rsidR="009F5D09" w:rsidRPr="009F5D09" w:rsidRDefault="009F5D0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М</w:t>
                    </w:r>
                    <w:r w:rsidRPr="009F5D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ногозначное</w:t>
                    </w:r>
                  </w:p>
                </w:txbxContent>
              </v:textbox>
            </v:oval>
            <v:shape id="_x0000_s1037" type="#_x0000_t32" style="position:absolute;left:6317;top:6564;width:421;height:271" o:connectortype="straight"/>
            <v:group id="_x0000_s1062" style="position:absolute;left:2880;top:5124;width:4334;height:2363" coordorigin="2880,5124" coordsize="4334,2363">
              <v:oval id="_x0000_s1026" style="position:absolute;left:5040;top:6020;width:1399;height:747">
                <v:textbox style="mso-next-textbox:#_x0000_s1026">
                  <w:txbxContent>
                    <w:p w:rsidR="006E5DCD" w:rsidRPr="006E5DCD" w:rsidRDefault="006E5D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E5D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Слово</w:t>
                      </w:r>
                    </w:p>
                  </w:txbxContent>
                </v:textbox>
              </v:oval>
              <v:shape id="_x0000_s1027" type="#_x0000_t32" style="position:absolute;left:4619;top:5911;width:530;height:299;flip:x y" o:connectortype="straight">
                <v:stroke endarrow="block"/>
              </v:shape>
              <v:oval id="_x0000_s1029" style="position:absolute;left:2880;top:5558;width:1983;height:639">
                <v:textbox style="mso-next-textbox:#_x0000_s1029">
                  <w:txbxContent>
                    <w:p w:rsidR="006E5DCD" w:rsidRPr="006E5DCD" w:rsidRDefault="006E5DCD" w:rsidP="006E5D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Синонимымы</w:t>
                      </w:r>
                      <w:proofErr w:type="spellEnd"/>
                    </w:p>
                  </w:txbxContent>
                </v:textbox>
              </v:oval>
              <v:shape id="_x0000_s1030" type="#_x0000_t32" style="position:absolute;left:5733;top:5558;width:285;height:462;flip:y" o:connectortype="straight">
                <v:stroke endarrow="block"/>
              </v:shape>
              <v:oval id="_x0000_s1032" style="position:absolute;left:5040;top:5124;width:2174;height:557">
                <v:textbox style="mso-next-textbox:#_x0000_s1032">
                  <w:txbxContent>
                    <w:p w:rsidR="006E5DCD" w:rsidRPr="009F5D09" w:rsidRDefault="006E5D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5D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Антонимы</w:t>
                      </w:r>
                    </w:p>
                  </w:txbxContent>
                </v:textbox>
              </v:oval>
              <v:oval id="_x0000_s1035" style="position:absolute;left:2989;top:6917;width:2404;height:570">
                <v:textbox style="mso-next-textbox:#_x0000_s1035">
                  <w:txbxContent>
                    <w:p w:rsidR="009F5D09" w:rsidRPr="009F5D09" w:rsidRDefault="009F5D0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F5D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Однозначное</w:t>
                      </w:r>
                    </w:p>
                  </w:txbxContent>
                </v:textbox>
              </v:oval>
              <v:shape id="_x0000_s1038" type="#_x0000_t32" style="position:absolute;left:4537;top:6645;width:612;height:272;flip:y" o:connectortype="straight"/>
            </v:group>
            <v:shape id="_x0000_s1039" type="#_x0000_t32" style="position:absolute;left:6738;top:7487;width:476;height:340;flip:x" o:connectortype="straight"/>
            <v:shape id="_x0000_s1040" type="#_x0000_t32" style="position:absolute;left:8246;top:7487;width:856;height:462" o:connectortype="straight"/>
            <v:oval id="_x0000_s1041" style="position:absolute;left:5298;top:7827;width:2364;height:924">
              <v:textbox style="mso-next-textbox:#_x0000_s1041">
                <w:txbxContent>
                  <w:p w:rsidR="009F5D09" w:rsidRPr="009F5D09" w:rsidRDefault="009F5D09" w:rsidP="009F5D0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9F5D0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Прямое значение</w:t>
                    </w:r>
                  </w:p>
                </w:txbxContent>
              </v:textbox>
            </v:oval>
            <v:oval id="_x0000_s1042" style="position:absolute;left:8423;top:7827;width:2228;height:924">
              <v:textbox style="mso-next-textbox:#_x0000_s1042">
                <w:txbxContent>
                  <w:p w:rsidR="009F5D09" w:rsidRPr="009F5D09" w:rsidRDefault="009F5D09" w:rsidP="009F5D0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Переносное значение</w:t>
                    </w:r>
                  </w:p>
                </w:txbxContent>
              </v:textbox>
            </v:oval>
          </v:group>
        </w:pict>
      </w: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AD7DF1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64" style="position:absolute;left:0;text-align:left;margin-left:-47.75pt;margin-top:11.75pt;width:546.8pt;height:218.7pt;z-index:251691008" coordorigin="407,8751" coordsize="10936,4374">
            <v:oval id="_x0000_s1045" style="position:absolute;left:3736;top:10150;width:2703;height:1426">
              <v:textbox style="mso-next-textbox:#_x0000_s1045">
                <w:txbxContent>
                  <w:p w:rsidR="00336CD9" w:rsidRPr="00336CD9" w:rsidRDefault="00336CD9" w:rsidP="00336CD9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Лексика ограниченного употребления</w:t>
                    </w:r>
                  </w:p>
                </w:txbxContent>
              </v:textbox>
            </v:oval>
            <v:shape id="_x0000_s1046" type="#_x0000_t32" style="position:absolute;left:3423;top:9389;width:1033;height:761;flip:x y" o:connectortype="straight"/>
            <v:shape id="_x0000_s1047" type="#_x0000_t32" style="position:absolute;left:6018;top:9973;width:2038;height:462;flip:y" o:connectortype="straight"/>
            <v:shape id="_x0000_s1048" type="#_x0000_t32" style="position:absolute;left:2052;top:10924;width:1779;height:652;flip:x" o:connectortype="straight"/>
            <v:shape id="_x0000_s1050" type="#_x0000_t32" style="position:absolute;left:4007;top:11455;width:530;height:1141;flip:x" o:connectortype="straight"/>
            <v:shape id="_x0000_s1051" type="#_x0000_t32" style="position:absolute;left:6100;top:11373;width:855;height:828" o:connectortype="straight"/>
            <v:oval id="_x0000_s1052" style="position:absolute;left:7662;top:9267;width:2377;height:1019">
              <v:textbox>
                <w:txbxContent>
                  <w:p w:rsidR="00336CD9" w:rsidRPr="00336CD9" w:rsidRDefault="00336CD9" w:rsidP="00847C3E">
                    <w:pPr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Устаревшие слова</w:t>
                    </w:r>
                  </w:p>
                  <w:p w:rsidR="00336CD9" w:rsidRDefault="00336CD9"/>
                </w:txbxContent>
              </v:textbox>
            </v:oval>
            <v:oval id="_x0000_s1053" style="position:absolute;left:1182;top:8751;width:2432;height:856">
              <v:textbox>
                <w:txbxContent>
                  <w:p w:rsidR="00336CD9" w:rsidRPr="00336CD9" w:rsidRDefault="00336CD9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336CD9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Неологизмы</w:t>
                    </w:r>
                  </w:p>
                </w:txbxContent>
              </v:textbox>
            </v:oval>
            <v:oval id="_x0000_s1054" style="position:absolute;left:407;top:11060;width:2283;height:1046">
              <v:textbox>
                <w:txbxContent>
                  <w:p w:rsidR="00847C3E" w:rsidRPr="00847C3E" w:rsidRDefault="00847C3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Диалектизмы</w:t>
                    </w:r>
                  </w:p>
                </w:txbxContent>
              </v:textbox>
            </v:oval>
            <v:oval id="_x0000_s1055" style="position:absolute;left:1956;top:12201;width:3261;height:924">
              <v:textbox>
                <w:txbxContent>
                  <w:p w:rsidR="00847C3E" w:rsidRPr="00847C3E" w:rsidRDefault="00847C3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847C3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Профессионализмы</w:t>
                    </w:r>
                  </w:p>
                </w:txbxContent>
              </v:textbox>
            </v:oval>
            <v:oval id="_x0000_s1056" style="position:absolute;left:5624;top:11970;width:2934;height:802">
              <v:textbox>
                <w:txbxContent>
                  <w:p w:rsidR="00847C3E" w:rsidRPr="00847C3E" w:rsidRDefault="00847C3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Жаргонизмы</w:t>
                    </w:r>
                  </w:p>
                </w:txbxContent>
              </v:textbox>
            </v:oval>
            <v:shape id="_x0000_s1057" type="#_x0000_t32" style="position:absolute;left:8056;top:10286;width:367;height:462;flip:x" o:connectortype="straight"/>
            <v:shape id="_x0000_s1058" type="#_x0000_t32" style="position:absolute;left:9306;top:10286;width:597;height:462" o:connectortype="straight"/>
            <v:oval id="_x0000_s1059" style="position:absolute;left:6738;top:10625;width:2242;height:653">
              <v:textbox>
                <w:txbxContent>
                  <w:p w:rsidR="00847C3E" w:rsidRPr="00847C3E" w:rsidRDefault="00847C3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Архаизмы</w:t>
                    </w:r>
                  </w:p>
                </w:txbxContent>
              </v:textbox>
            </v:oval>
            <v:oval id="_x0000_s1060" style="position:absolute;left:9306;top:10625;width:2037;height:761">
              <v:textbox>
                <w:txbxContent>
                  <w:p w:rsidR="00847C3E" w:rsidRPr="00847C3E" w:rsidRDefault="00847C3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Историзмы</w:t>
                    </w:r>
                  </w:p>
                </w:txbxContent>
              </v:textbox>
            </v:oval>
          </v:group>
        </w:pict>
      </w: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</w:p>
    <w:p w:rsidR="007D4B59" w:rsidRDefault="007D4B59" w:rsidP="007D4B5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4.  Задание «Паспорт слова» (работа в парах)</w:t>
      </w:r>
    </w:p>
    <w:p w:rsidR="007D4B59" w:rsidRDefault="007D4B59" w:rsidP="007D4B59">
      <w:pPr>
        <w:jc w:val="both"/>
        <w:rPr>
          <w:rFonts w:ascii="Times New Roman" w:hAnsi="Times New Roman" w:cs="Times New Roman"/>
          <w:sz w:val="24"/>
          <w:szCs w:val="24"/>
        </w:rPr>
      </w:pPr>
      <w:r w:rsidRPr="004D440C">
        <w:rPr>
          <w:rFonts w:ascii="Times New Roman" w:hAnsi="Times New Roman" w:cs="Times New Roman"/>
          <w:sz w:val="24"/>
          <w:szCs w:val="24"/>
        </w:rPr>
        <w:t>-  Вы прекрасно справились с непростыми</w:t>
      </w:r>
      <w:r>
        <w:rPr>
          <w:rFonts w:ascii="Times New Roman" w:hAnsi="Times New Roman" w:cs="Times New Roman"/>
          <w:sz w:val="24"/>
          <w:szCs w:val="24"/>
        </w:rPr>
        <w:t xml:space="preserve"> вопросами,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значит  хорошо усвоили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сведения о лексике и фразеологии. Закрепим знания, заполнив «Паспорт слова»</w:t>
      </w:r>
    </w:p>
    <w:p w:rsidR="007D4B59" w:rsidRDefault="007D4B59" w:rsidP="007D4B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Слова: </w:t>
      </w:r>
      <w:r>
        <w:rPr>
          <w:rFonts w:ascii="Times New Roman" w:hAnsi="Times New Roman" w:cs="Times New Roman"/>
          <w:i/>
          <w:sz w:val="24"/>
          <w:szCs w:val="24"/>
        </w:rPr>
        <w:t>смартфон, утирка, боярин, язык, трюм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Паспорт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русского языка</w:t>
      </w:r>
    </w:p>
    <w:p w:rsidR="007D4B59" w:rsidRDefault="007D4B59" w:rsidP="007D4B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D4B59" w:rsidRPr="00E523A4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23A4">
        <w:rPr>
          <w:rFonts w:ascii="Times New Roman" w:hAnsi="Times New Roman" w:cs="Times New Roman"/>
          <w:sz w:val="24"/>
          <w:szCs w:val="24"/>
          <w:u w:val="single"/>
        </w:rPr>
        <w:t>Национальность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исконное – заимствованное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23A4">
        <w:rPr>
          <w:rFonts w:ascii="Times New Roman" w:hAnsi="Times New Roman" w:cs="Times New Roman"/>
          <w:sz w:val="24"/>
          <w:szCs w:val="24"/>
          <w:u w:val="single"/>
        </w:rPr>
        <w:t>возраст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523A4">
        <w:rPr>
          <w:rFonts w:ascii="Times New Roman" w:hAnsi="Times New Roman" w:cs="Times New Roman"/>
          <w:i/>
          <w:sz w:val="24"/>
          <w:szCs w:val="24"/>
        </w:rPr>
        <w:t>устаревшее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– неологизм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518">
        <w:rPr>
          <w:rFonts w:ascii="Times New Roman" w:hAnsi="Times New Roman" w:cs="Times New Roman"/>
          <w:sz w:val="24"/>
          <w:szCs w:val="24"/>
          <w:u w:val="single"/>
        </w:rPr>
        <w:t>сфера употребления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общеупотребительное, профессиональное,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диалектизм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стилистическая окраска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разговорное – книжное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518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 Физкультминутка</w:t>
      </w:r>
    </w:p>
    <w:p w:rsidR="00586990" w:rsidRDefault="007D4B59" w:rsidP="0058699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Исследовательский практикум</w:t>
      </w:r>
      <w:r w:rsidR="00586990">
        <w:rPr>
          <w:rFonts w:ascii="Times New Roman" w:hAnsi="Times New Roman" w:cs="Times New Roman"/>
          <w:b/>
          <w:sz w:val="24"/>
          <w:szCs w:val="24"/>
        </w:rPr>
        <w:t xml:space="preserve">  (работа в группах)</w:t>
      </w:r>
    </w:p>
    <w:p w:rsidR="00586990" w:rsidRDefault="00586990" w:rsidP="005869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№1</w:t>
      </w:r>
    </w:p>
    <w:p w:rsidR="00586990" w:rsidRDefault="00586990" w:rsidP="0058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означает слово «литера»? Составьте словарную статью для толкового словаря.</w:t>
      </w:r>
    </w:p>
    <w:p w:rsidR="00586990" w:rsidRDefault="00586990" w:rsidP="00586990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B36B03">
        <w:rPr>
          <w:rFonts w:ascii="Times New Roman" w:hAnsi="Times New Roman" w:cs="Times New Roman"/>
          <w:i/>
          <w:sz w:val="24"/>
          <w:szCs w:val="24"/>
        </w:rPr>
        <w:t>Вариант ответа.</w:t>
      </w:r>
      <w:proofErr w:type="gramEnd"/>
      <w:r w:rsidRPr="00B36B0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Литера,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ы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>, ж. Спец. 1)Буква. 2.) Брусочек с выпуклым изображением буквы (в типографском наборе).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Какое из указанных слов является однозначным?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язык;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дрозд;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кисть;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корень.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Какое из выделенных слов употреблено в прямом значении?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B36B03">
        <w:rPr>
          <w:rFonts w:ascii="Times New Roman" w:hAnsi="Times New Roman" w:cs="Times New Roman"/>
          <w:i/>
          <w:sz w:val="24"/>
          <w:szCs w:val="24"/>
        </w:rPr>
        <w:t>чёрное</w:t>
      </w:r>
      <w:r>
        <w:rPr>
          <w:rFonts w:ascii="Times New Roman" w:hAnsi="Times New Roman" w:cs="Times New Roman"/>
          <w:sz w:val="24"/>
          <w:szCs w:val="24"/>
        </w:rPr>
        <w:t xml:space="preserve"> платье;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B36B03">
        <w:rPr>
          <w:rFonts w:ascii="Times New Roman" w:hAnsi="Times New Roman" w:cs="Times New Roman"/>
          <w:i/>
          <w:sz w:val="24"/>
          <w:szCs w:val="24"/>
        </w:rPr>
        <w:t xml:space="preserve">чёрный </w:t>
      </w:r>
      <w:r>
        <w:rPr>
          <w:rFonts w:ascii="Times New Roman" w:hAnsi="Times New Roman" w:cs="Times New Roman"/>
          <w:sz w:val="24"/>
          <w:szCs w:val="24"/>
        </w:rPr>
        <w:t>вторник;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B36B03">
        <w:rPr>
          <w:rFonts w:ascii="Times New Roman" w:hAnsi="Times New Roman" w:cs="Times New Roman"/>
          <w:i/>
          <w:sz w:val="24"/>
          <w:szCs w:val="24"/>
        </w:rPr>
        <w:t>чёрная</w:t>
      </w:r>
      <w:r>
        <w:rPr>
          <w:rFonts w:ascii="Times New Roman" w:hAnsi="Times New Roman" w:cs="Times New Roman"/>
          <w:sz w:val="24"/>
          <w:szCs w:val="24"/>
        </w:rPr>
        <w:t xml:space="preserve"> душа;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B36B03">
        <w:rPr>
          <w:rFonts w:ascii="Times New Roman" w:hAnsi="Times New Roman" w:cs="Times New Roman"/>
          <w:i/>
          <w:sz w:val="24"/>
          <w:szCs w:val="24"/>
        </w:rPr>
        <w:t xml:space="preserve">чёрные </w:t>
      </w:r>
      <w:r>
        <w:rPr>
          <w:rFonts w:ascii="Times New Roman" w:hAnsi="Times New Roman" w:cs="Times New Roman"/>
          <w:sz w:val="24"/>
          <w:szCs w:val="24"/>
        </w:rPr>
        <w:t>мысли.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Какое из данных слов является синонимом к слову «невыразимый»?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невидимый;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неизъяснимый;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непонятный;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необычный.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Найдите пару антонимов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жестокий - злой;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вверху - внизу;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чуть – чуть - немного;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старый - древний.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приведённом отрывке найдите устаревшие слова, объясните их значение (в случае затруднения обращайтесь к словарю). С какой целью А.С.Пушкин использует их в своём произведении? Как называется это произведение?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Волхвы не боятся могучих владык,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княжеский дар им не нужен;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Правдив и свободен их вещий язык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 волей небесною </w:t>
      </w:r>
      <w:proofErr w:type="gramStart"/>
      <w:r>
        <w:rPr>
          <w:rFonts w:ascii="Times New Roman" w:hAnsi="Times New Roman" w:cs="Times New Roman"/>
          <w:sz w:val="24"/>
          <w:szCs w:val="24"/>
        </w:rPr>
        <w:t>дружен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Грядущие годы таятся во мгле;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вижу твой жребий на светлом челе.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Из данных фразеологизмов составь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антонимичные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пары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Хоть иголки собирай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Повесить нос 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Заварить кашу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чайной ложке 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Расхлёбывать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кашу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 зги не видно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духом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Воспрянуть духом.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586990" w:rsidP="0058699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№2</w:t>
      </w:r>
    </w:p>
    <w:p w:rsidR="00586990" w:rsidRPr="00951E9C" w:rsidRDefault="00586990" w:rsidP="00586990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86990" w:rsidRDefault="00586990" w:rsidP="0058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Что означает слово «пенальти»? Составьте словарную статью для  словаря иностранных слов.</w:t>
      </w:r>
    </w:p>
    <w:p w:rsidR="00586990" w:rsidRDefault="00586990" w:rsidP="00586990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B36B03">
        <w:rPr>
          <w:rFonts w:ascii="Times New Roman" w:hAnsi="Times New Roman" w:cs="Times New Roman"/>
          <w:i/>
          <w:sz w:val="24"/>
          <w:szCs w:val="24"/>
        </w:rPr>
        <w:t>Вариант ответа.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Пенальти </w:t>
      </w:r>
      <w:r w:rsidRPr="00951E9C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англ.</w:t>
      </w:r>
      <w:r w:rsidRPr="00951E9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букв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аказание», «штраф») – одиннадцатиметровый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щтрафной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удар по воротам противника в футболе).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Какое из указанных слов является многозначным?</w:t>
      </w:r>
    </w:p>
    <w:p w:rsidR="00586990" w:rsidRPr="00C437A1" w:rsidRDefault="00C437A1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тополь</w:t>
      </w:r>
      <w:r w:rsidR="00586990" w:rsidRPr="00C437A1">
        <w:rPr>
          <w:rFonts w:ascii="Times New Roman" w:hAnsi="Times New Roman" w:cs="Times New Roman"/>
          <w:sz w:val="24"/>
          <w:szCs w:val="24"/>
        </w:rPr>
        <w:t>;</w:t>
      </w:r>
    </w:p>
    <w:p w:rsidR="00586990" w:rsidRPr="00C437A1" w:rsidRDefault="00C437A1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классификация</w:t>
      </w:r>
      <w:r w:rsidR="00586990" w:rsidRPr="00C437A1">
        <w:rPr>
          <w:rFonts w:ascii="Times New Roman" w:hAnsi="Times New Roman" w:cs="Times New Roman"/>
          <w:sz w:val="24"/>
          <w:szCs w:val="24"/>
        </w:rPr>
        <w:t>;</w:t>
      </w:r>
    </w:p>
    <w:p w:rsidR="00586990" w:rsidRPr="00C437A1" w:rsidRDefault="00C437A1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фонетика</w:t>
      </w:r>
      <w:r w:rsidR="00586990" w:rsidRPr="00C437A1">
        <w:rPr>
          <w:rFonts w:ascii="Times New Roman" w:hAnsi="Times New Roman" w:cs="Times New Roman"/>
          <w:sz w:val="24"/>
          <w:szCs w:val="24"/>
        </w:rPr>
        <w:t>;</w:t>
      </w:r>
    </w:p>
    <w:p w:rsidR="00586990" w:rsidRPr="00C437A1" w:rsidRDefault="00C437A1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сладкий</w:t>
      </w:r>
      <w:r w:rsidR="00586990" w:rsidRPr="00C437A1">
        <w:rPr>
          <w:rFonts w:ascii="Times New Roman" w:hAnsi="Times New Roman" w:cs="Times New Roman"/>
          <w:sz w:val="24"/>
          <w:szCs w:val="24"/>
        </w:rPr>
        <w:t>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Какое из выде</w:t>
      </w:r>
      <w:r w:rsidR="00C437A1">
        <w:rPr>
          <w:rFonts w:ascii="Times New Roman" w:hAnsi="Times New Roman" w:cs="Times New Roman"/>
          <w:sz w:val="24"/>
          <w:szCs w:val="24"/>
        </w:rPr>
        <w:t xml:space="preserve">ленных слов употреблено в переносном </w:t>
      </w:r>
      <w:r>
        <w:rPr>
          <w:rFonts w:ascii="Times New Roman" w:hAnsi="Times New Roman" w:cs="Times New Roman"/>
          <w:sz w:val="24"/>
          <w:szCs w:val="24"/>
        </w:rPr>
        <w:t xml:space="preserve"> значении?</w:t>
      </w:r>
    </w:p>
    <w:p w:rsidR="00586990" w:rsidRPr="00C437A1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437A1" w:rsidRPr="00C437A1">
        <w:rPr>
          <w:rFonts w:ascii="Times New Roman" w:hAnsi="Times New Roman" w:cs="Times New Roman"/>
          <w:sz w:val="24"/>
          <w:szCs w:val="24"/>
        </w:rPr>
        <w:t>волк воет</w:t>
      </w:r>
      <w:r w:rsidRPr="00C437A1">
        <w:rPr>
          <w:rFonts w:ascii="Times New Roman" w:hAnsi="Times New Roman" w:cs="Times New Roman"/>
          <w:sz w:val="24"/>
          <w:szCs w:val="24"/>
        </w:rPr>
        <w:t>;</w:t>
      </w:r>
    </w:p>
    <w:p w:rsidR="00586990" w:rsidRPr="00C437A1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 w:rsidRPr="00C437A1">
        <w:rPr>
          <w:rFonts w:ascii="Times New Roman" w:hAnsi="Times New Roman" w:cs="Times New Roman"/>
          <w:sz w:val="24"/>
          <w:szCs w:val="24"/>
        </w:rPr>
        <w:t xml:space="preserve">Б) </w:t>
      </w:r>
      <w:r w:rsidR="00C437A1">
        <w:rPr>
          <w:rFonts w:ascii="Times New Roman" w:hAnsi="Times New Roman" w:cs="Times New Roman"/>
          <w:sz w:val="24"/>
          <w:szCs w:val="24"/>
        </w:rPr>
        <w:t>гвоздь программы</w:t>
      </w:r>
      <w:r w:rsidRPr="00C437A1">
        <w:rPr>
          <w:rFonts w:ascii="Times New Roman" w:hAnsi="Times New Roman" w:cs="Times New Roman"/>
          <w:sz w:val="24"/>
          <w:szCs w:val="24"/>
        </w:rPr>
        <w:t>;</w:t>
      </w:r>
    </w:p>
    <w:p w:rsidR="00586990" w:rsidRPr="00C437A1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 w:rsidRPr="00C437A1">
        <w:rPr>
          <w:rFonts w:ascii="Times New Roman" w:hAnsi="Times New Roman" w:cs="Times New Roman"/>
          <w:sz w:val="24"/>
          <w:szCs w:val="24"/>
        </w:rPr>
        <w:t xml:space="preserve">В) </w:t>
      </w:r>
      <w:r w:rsidR="00C437A1">
        <w:rPr>
          <w:rFonts w:ascii="Times New Roman" w:hAnsi="Times New Roman" w:cs="Times New Roman"/>
          <w:sz w:val="24"/>
          <w:szCs w:val="24"/>
        </w:rPr>
        <w:t>гребень для волос</w:t>
      </w:r>
      <w:r w:rsidRPr="00C437A1">
        <w:rPr>
          <w:rFonts w:ascii="Times New Roman" w:hAnsi="Times New Roman" w:cs="Times New Roman"/>
          <w:sz w:val="24"/>
          <w:szCs w:val="24"/>
        </w:rPr>
        <w:t>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 w:rsidRPr="00C437A1">
        <w:rPr>
          <w:rFonts w:ascii="Times New Roman" w:hAnsi="Times New Roman" w:cs="Times New Roman"/>
          <w:sz w:val="24"/>
          <w:szCs w:val="24"/>
        </w:rPr>
        <w:t xml:space="preserve">Г) </w:t>
      </w:r>
      <w:r w:rsidR="00C437A1">
        <w:rPr>
          <w:rFonts w:ascii="Times New Roman" w:hAnsi="Times New Roman" w:cs="Times New Roman"/>
          <w:sz w:val="24"/>
          <w:szCs w:val="24"/>
        </w:rPr>
        <w:t>тёплая погода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C437A1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 приведённых пар слов найдите  пару синонимов</w:t>
      </w:r>
      <w:r w:rsidR="00586990">
        <w:rPr>
          <w:rFonts w:ascii="Times New Roman" w:hAnsi="Times New Roman" w:cs="Times New Roman"/>
          <w:sz w:val="24"/>
          <w:szCs w:val="24"/>
        </w:rPr>
        <w:t>?</w:t>
      </w:r>
    </w:p>
    <w:p w:rsidR="00586990" w:rsidRDefault="0034004F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ветер - штиль</w:t>
      </w:r>
      <w:r w:rsidR="00586990">
        <w:rPr>
          <w:rFonts w:ascii="Times New Roman" w:hAnsi="Times New Roman" w:cs="Times New Roman"/>
          <w:sz w:val="24"/>
          <w:szCs w:val="24"/>
        </w:rPr>
        <w:t>;</w:t>
      </w:r>
    </w:p>
    <w:p w:rsidR="00586990" w:rsidRDefault="0034004F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коза - коса</w:t>
      </w:r>
      <w:r w:rsidR="00586990">
        <w:rPr>
          <w:rFonts w:ascii="Times New Roman" w:hAnsi="Times New Roman" w:cs="Times New Roman"/>
          <w:sz w:val="24"/>
          <w:szCs w:val="24"/>
        </w:rPr>
        <w:t>;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34004F">
        <w:rPr>
          <w:rFonts w:ascii="Times New Roman" w:hAnsi="Times New Roman" w:cs="Times New Roman"/>
          <w:sz w:val="24"/>
          <w:szCs w:val="24"/>
        </w:rPr>
        <w:t>метель - вьюга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86990" w:rsidRDefault="0034004F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вперёд - назад</w:t>
      </w:r>
      <w:r w:rsidR="00586990">
        <w:rPr>
          <w:rFonts w:ascii="Times New Roman" w:hAnsi="Times New Roman" w:cs="Times New Roman"/>
          <w:sz w:val="24"/>
          <w:szCs w:val="24"/>
        </w:rPr>
        <w:t>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34004F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Какое из данных слов является антонимом к слову «страдание»?</w:t>
      </w:r>
    </w:p>
    <w:p w:rsidR="00586990" w:rsidRDefault="0034004F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печаль</w:t>
      </w:r>
      <w:r w:rsidR="00586990">
        <w:rPr>
          <w:rFonts w:ascii="Times New Roman" w:hAnsi="Times New Roman" w:cs="Times New Roman"/>
          <w:sz w:val="24"/>
          <w:szCs w:val="24"/>
        </w:rPr>
        <w:t>;</w:t>
      </w:r>
    </w:p>
    <w:p w:rsidR="00586990" w:rsidRDefault="0034004F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праздник</w:t>
      </w:r>
      <w:r w:rsidR="00586990">
        <w:rPr>
          <w:rFonts w:ascii="Times New Roman" w:hAnsi="Times New Roman" w:cs="Times New Roman"/>
          <w:sz w:val="24"/>
          <w:szCs w:val="24"/>
        </w:rPr>
        <w:t>;</w:t>
      </w:r>
    </w:p>
    <w:p w:rsidR="00586990" w:rsidRDefault="0034004F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смятение</w:t>
      </w:r>
      <w:r w:rsidR="00586990">
        <w:rPr>
          <w:rFonts w:ascii="Times New Roman" w:hAnsi="Times New Roman" w:cs="Times New Roman"/>
          <w:sz w:val="24"/>
          <w:szCs w:val="24"/>
        </w:rPr>
        <w:t>;</w:t>
      </w:r>
    </w:p>
    <w:p w:rsidR="00586990" w:rsidRDefault="0034004F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блаженство</w:t>
      </w:r>
      <w:r w:rsidR="00586990">
        <w:rPr>
          <w:rFonts w:ascii="Times New Roman" w:hAnsi="Times New Roman" w:cs="Times New Roman"/>
          <w:sz w:val="24"/>
          <w:szCs w:val="24"/>
        </w:rPr>
        <w:t>.</w:t>
      </w: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86990" w:rsidRDefault="00586990" w:rsidP="0058699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приведённом отрывке найдите устаревшие слова, объясните их значение (в случае затруднения обращайтесь к словарю). С какой целью А.С.Пушкин использует их в своём произведении? Как называется это произведение?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F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толпе могучих сыновей,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друзьями, в гриднице высокой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 – солнце пировал;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Меньшую дочь он выдавал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князя храброго Руслана 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мёд из тяжкого стакана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их здоровье выпивал.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Замените одним словом следующие фразеологизмы: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Мозолить глаза, точить лясы, клевать носом, бить баклуши.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 Представление работ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 Дидактическая игра «Корректор»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Методический комментарий. </w:t>
      </w:r>
      <w:r>
        <w:rPr>
          <w:rFonts w:ascii="Times New Roman" w:hAnsi="Times New Roman" w:cs="Times New Roman"/>
          <w:sz w:val="24"/>
          <w:szCs w:val="24"/>
        </w:rPr>
        <w:t xml:space="preserve"> Играть могут учащиеся как в парах, так и индивидуально. Предложения выводятся на слайд; учащиеся обсуждают (в парах) или обдумывают (индивидуально), записывая затем правильные варианты. Побеждает тот, кто сделал работу быстро и правильно.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Представьте, что вы работаете корректором  в редакции. Вам нужно откорректировать предложения с лексическими ошибками: неточным употреблением слов, нарушением лексической сочетаемости, неудачным выбором синонимов, неоправданным повторением однокоренных слов (тавтологией), искажением фразеологизмов.</w:t>
      </w:r>
    </w:p>
    <w:p w:rsidR="007D4B59" w:rsidRDefault="007D4B59" w:rsidP="007D4B5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B75">
        <w:rPr>
          <w:rFonts w:ascii="Times New Roman" w:hAnsi="Times New Roman" w:cs="Times New Roman"/>
          <w:sz w:val="24"/>
          <w:szCs w:val="24"/>
          <w:u w:val="single"/>
        </w:rPr>
        <w:t>Задание</w:t>
      </w:r>
    </w:p>
    <w:p w:rsidR="007D4B59" w:rsidRDefault="007D4B59" w:rsidP="007D4B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Поезд потерпел крушение благодаря небрежности стрелочника.</w:t>
      </w:r>
    </w:p>
    <w:p w:rsidR="007D4B59" w:rsidRDefault="007D4B59" w:rsidP="007D4B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Ужасно красивый костюм.</w:t>
      </w:r>
    </w:p>
    <w:p w:rsidR="007D4B59" w:rsidRDefault="007D4B59" w:rsidP="007D4B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 с аппетитом уплетали бутерброды.</w:t>
      </w:r>
    </w:p>
    <w:p w:rsidR="007D4B59" w:rsidRDefault="007D4B59" w:rsidP="007D4B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Семиклассники подарили гостям памятные сувениры.</w:t>
      </w:r>
    </w:p>
    <w:p w:rsidR="007D4B59" w:rsidRDefault="007D4B59" w:rsidP="007D4B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трудятся с трудовым подъёмом.</w:t>
      </w:r>
    </w:p>
    <w:p w:rsidR="007D4B59" w:rsidRDefault="007D4B59" w:rsidP="007D4B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Кануть в лето.</w:t>
      </w:r>
    </w:p>
    <w:p w:rsidR="007D4B59" w:rsidRDefault="007D4B59" w:rsidP="007D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Правильные варианты</w:t>
      </w:r>
    </w:p>
    <w:p w:rsidR="007D4B59" w:rsidRDefault="007D4B59" w:rsidP="007D4B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предложении предлог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благодаря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следует заменить на один из следующих: из-за, в результате, вследствие.</w:t>
      </w:r>
    </w:p>
    <w:p w:rsidR="007D4B59" w:rsidRDefault="007D4B59" w:rsidP="007D4B59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предлога </w:t>
      </w:r>
      <w:proofErr w:type="gramStart"/>
      <w:r w:rsidRPr="006F3B75">
        <w:rPr>
          <w:rFonts w:ascii="Times New Roman" w:hAnsi="Times New Roman" w:cs="Times New Roman"/>
          <w:i/>
          <w:sz w:val="24"/>
          <w:szCs w:val="24"/>
        </w:rPr>
        <w:t>бла</w:t>
      </w:r>
      <w:r>
        <w:rPr>
          <w:rFonts w:ascii="Times New Roman" w:hAnsi="Times New Roman" w:cs="Times New Roman"/>
          <w:i/>
          <w:sz w:val="24"/>
          <w:szCs w:val="24"/>
        </w:rPr>
        <w:t>годаря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обусловливает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сочетание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с существительными, имеющими «положительное» значение, указывающими на нечто такое, чему можно принести благодарность, например:</w:t>
      </w:r>
      <w:r>
        <w:rPr>
          <w:rFonts w:ascii="Times New Roman" w:hAnsi="Times New Roman" w:cs="Times New Roman"/>
          <w:i/>
          <w:sz w:val="24"/>
          <w:szCs w:val="24"/>
        </w:rPr>
        <w:t xml:space="preserve"> благодаря вашему совету…, благодаря солнечной погоде… и т.п.</w:t>
      </w:r>
    </w:p>
    <w:p w:rsidR="007D4B59" w:rsidRDefault="007D4B59" w:rsidP="007D4B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</w:t>
      </w:r>
      <w:r>
        <w:rPr>
          <w:rFonts w:ascii="Times New Roman" w:hAnsi="Times New Roman" w:cs="Times New Roman"/>
          <w:i/>
          <w:sz w:val="24"/>
          <w:szCs w:val="24"/>
        </w:rPr>
        <w:t>ужасный</w:t>
      </w:r>
      <w:r>
        <w:rPr>
          <w:rFonts w:ascii="Times New Roman" w:hAnsi="Times New Roman" w:cs="Times New Roman"/>
          <w:sz w:val="24"/>
          <w:szCs w:val="24"/>
        </w:rPr>
        <w:t xml:space="preserve"> употребляется в значении очень плохой, правильнее сказать: </w:t>
      </w:r>
      <w:r>
        <w:rPr>
          <w:rFonts w:ascii="Times New Roman" w:hAnsi="Times New Roman" w:cs="Times New Roman"/>
          <w:i/>
          <w:sz w:val="24"/>
          <w:szCs w:val="24"/>
        </w:rPr>
        <w:t>очень красивый костюм.</w:t>
      </w:r>
    </w:p>
    <w:p w:rsidR="007D4B59" w:rsidRPr="00914C03" w:rsidRDefault="007D4B59" w:rsidP="007D4B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Слово </w:t>
      </w:r>
      <w:r>
        <w:rPr>
          <w:rFonts w:ascii="Times New Roman" w:hAnsi="Times New Roman" w:cs="Times New Roman"/>
          <w:i/>
          <w:sz w:val="24"/>
          <w:szCs w:val="24"/>
        </w:rPr>
        <w:t xml:space="preserve">уплетали – </w:t>
      </w:r>
      <w:r>
        <w:rPr>
          <w:rFonts w:ascii="Times New Roman" w:hAnsi="Times New Roman" w:cs="Times New Roman"/>
          <w:sz w:val="24"/>
          <w:szCs w:val="24"/>
        </w:rPr>
        <w:t xml:space="preserve">разговорное. В этом предложении его следует заменить стилистически нейтральным синонимом </w:t>
      </w:r>
      <w:r>
        <w:rPr>
          <w:rFonts w:ascii="Times New Roman" w:hAnsi="Times New Roman" w:cs="Times New Roman"/>
          <w:i/>
          <w:sz w:val="24"/>
          <w:szCs w:val="24"/>
        </w:rPr>
        <w:t>ели.</w:t>
      </w:r>
    </w:p>
    <w:p w:rsidR="007D4B59" w:rsidRPr="00914C03" w:rsidRDefault="007D4B59" w:rsidP="007D4B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Сувенир – </w:t>
      </w:r>
      <w:r>
        <w:rPr>
          <w:rFonts w:ascii="Times New Roman" w:hAnsi="Times New Roman" w:cs="Times New Roman"/>
          <w:sz w:val="24"/>
          <w:szCs w:val="24"/>
        </w:rPr>
        <w:t xml:space="preserve">подарок на память, слово </w:t>
      </w:r>
      <w:r>
        <w:rPr>
          <w:rFonts w:ascii="Times New Roman" w:hAnsi="Times New Roman" w:cs="Times New Roman"/>
          <w:i/>
          <w:sz w:val="24"/>
          <w:szCs w:val="24"/>
        </w:rPr>
        <w:t>памятные</w:t>
      </w:r>
      <w:r>
        <w:rPr>
          <w:rFonts w:ascii="Times New Roman" w:hAnsi="Times New Roman" w:cs="Times New Roman"/>
          <w:sz w:val="24"/>
          <w:szCs w:val="24"/>
        </w:rPr>
        <w:t xml:space="preserve"> здесь лишнее.</w:t>
      </w:r>
    </w:p>
    <w:p w:rsidR="007D4B59" w:rsidRPr="00914C03" w:rsidRDefault="007D4B59" w:rsidP="007D4B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Тавтологическое слово можно заменить синонимом или совсем убрать из предложения.</w:t>
      </w:r>
    </w:p>
    <w:p w:rsidR="007D4B59" w:rsidRPr="00914C03" w:rsidRDefault="007D4B59" w:rsidP="007D4B5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– </w:t>
      </w:r>
      <w:r>
        <w:rPr>
          <w:rFonts w:ascii="Times New Roman" w:hAnsi="Times New Roman" w:cs="Times New Roman"/>
          <w:i/>
          <w:sz w:val="24"/>
          <w:szCs w:val="24"/>
        </w:rPr>
        <w:t xml:space="preserve">кануть в Лету; Лета – </w:t>
      </w:r>
      <w:r>
        <w:rPr>
          <w:rFonts w:ascii="Times New Roman" w:hAnsi="Times New Roman" w:cs="Times New Roman"/>
          <w:sz w:val="24"/>
          <w:szCs w:val="24"/>
        </w:rPr>
        <w:t>река забвения в подземном царстве мрачного Аида)</w:t>
      </w:r>
    </w:p>
    <w:p w:rsidR="007D4B59" w:rsidRPr="00260E3A" w:rsidRDefault="007D4B59" w:rsidP="007D4B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7A1FA5" w:rsidRDefault="00AD7DF1" w:rsidP="00A16DD8">
      <w:pPr>
        <w:shd w:val="clear" w:color="auto" w:fill="FFFFFF" w:themeFill="background1"/>
        <w:ind w:left="11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196.15pt;margin-top:302.2pt;width:1.35pt;height:0;flip:x;z-index:251678720" o:connectortype="straight"/>
        </w:pict>
      </w:r>
      <w:r w:rsidR="005A408C">
        <w:rPr>
          <w:rFonts w:ascii="Times New Roman" w:hAnsi="Times New Roman" w:cs="Times New Roman"/>
          <w:sz w:val="24"/>
          <w:szCs w:val="24"/>
        </w:rPr>
        <w:t>Домашнее задание</w:t>
      </w:r>
    </w:p>
    <w:p w:rsidR="005A408C" w:rsidRDefault="005A408C" w:rsidP="005A408C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работа. Написать мини-сочинение, используя фразеологизмы или на тему «Что я знаю о лексических нормах русского языка».</w:t>
      </w:r>
    </w:p>
    <w:p w:rsidR="005A408C" w:rsidRPr="003D7C05" w:rsidRDefault="005A408C" w:rsidP="005A408C">
      <w:pPr>
        <w:pStyle w:val="a3"/>
        <w:numPr>
          <w:ilvl w:val="0"/>
          <w:numId w:val="5"/>
        </w:num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</w:t>
      </w:r>
      <w:proofErr w:type="gramStart"/>
      <w:r w:rsidRPr="003D7C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7C05">
        <w:rPr>
          <w:rFonts w:ascii="Times New Roman" w:hAnsi="Times New Roman" w:cs="Times New Roman"/>
          <w:sz w:val="24"/>
          <w:szCs w:val="24"/>
        </w:rPr>
        <w:t xml:space="preserve"> с. </w:t>
      </w:r>
      <w:r w:rsidR="003D7C05">
        <w:rPr>
          <w:rFonts w:ascii="Times New Roman" w:hAnsi="Times New Roman" w:cs="Times New Roman"/>
          <w:sz w:val="24"/>
          <w:szCs w:val="24"/>
        </w:rPr>
        <w:t>12</w:t>
      </w:r>
      <w:r w:rsidRPr="003D7C05">
        <w:rPr>
          <w:rFonts w:ascii="Times New Roman" w:hAnsi="Times New Roman" w:cs="Times New Roman"/>
          <w:sz w:val="24"/>
          <w:szCs w:val="24"/>
        </w:rPr>
        <w:t xml:space="preserve">  учебника </w:t>
      </w:r>
    </w:p>
    <w:sectPr w:rsidR="005A408C" w:rsidRPr="003D7C05" w:rsidSect="007A1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00FA"/>
    <w:multiLevelType w:val="hybridMultilevel"/>
    <w:tmpl w:val="926E1272"/>
    <w:lvl w:ilvl="0" w:tplc="18C82B60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00D5B"/>
    <w:multiLevelType w:val="hybridMultilevel"/>
    <w:tmpl w:val="5CA20D10"/>
    <w:lvl w:ilvl="0" w:tplc="2AAEB7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32617011"/>
    <w:multiLevelType w:val="hybridMultilevel"/>
    <w:tmpl w:val="0DACB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9A660A"/>
    <w:multiLevelType w:val="hybridMultilevel"/>
    <w:tmpl w:val="633A3630"/>
    <w:lvl w:ilvl="0" w:tplc="5B740684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90127A7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9906D31"/>
    <w:multiLevelType w:val="hybridMultilevel"/>
    <w:tmpl w:val="1F8A60A2"/>
    <w:lvl w:ilvl="0" w:tplc="BAD625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4343"/>
    <w:rsid w:val="0011731C"/>
    <w:rsid w:val="00174AED"/>
    <w:rsid w:val="00193704"/>
    <w:rsid w:val="001E2E75"/>
    <w:rsid w:val="002C3D81"/>
    <w:rsid w:val="00336CD9"/>
    <w:rsid w:val="0034004F"/>
    <w:rsid w:val="003D7C05"/>
    <w:rsid w:val="003F45CF"/>
    <w:rsid w:val="004560BA"/>
    <w:rsid w:val="00465FA4"/>
    <w:rsid w:val="004C5A42"/>
    <w:rsid w:val="00586990"/>
    <w:rsid w:val="005A408C"/>
    <w:rsid w:val="005E40B9"/>
    <w:rsid w:val="006663DA"/>
    <w:rsid w:val="006E5DCD"/>
    <w:rsid w:val="00754343"/>
    <w:rsid w:val="007A1FA5"/>
    <w:rsid w:val="007D4B59"/>
    <w:rsid w:val="0081188F"/>
    <w:rsid w:val="00847C3E"/>
    <w:rsid w:val="009C08A0"/>
    <w:rsid w:val="009E749F"/>
    <w:rsid w:val="009F5D09"/>
    <w:rsid w:val="00A16DD8"/>
    <w:rsid w:val="00AD7DF1"/>
    <w:rsid w:val="00B40551"/>
    <w:rsid w:val="00BA243A"/>
    <w:rsid w:val="00BC1235"/>
    <w:rsid w:val="00BC7322"/>
    <w:rsid w:val="00BD4E3F"/>
    <w:rsid w:val="00BE69D6"/>
    <w:rsid w:val="00C3033C"/>
    <w:rsid w:val="00C437A1"/>
    <w:rsid w:val="00C70837"/>
    <w:rsid w:val="00C76D02"/>
    <w:rsid w:val="00CF3815"/>
    <w:rsid w:val="00D16DB3"/>
    <w:rsid w:val="00E13FD7"/>
    <w:rsid w:val="00F74FA2"/>
    <w:rsid w:val="00FD3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3" type="connector" idref="#_x0000_s1038"/>
        <o:r id="V:Rule24" type="connector" idref="#_x0000_s1037"/>
        <o:r id="V:Rule25" type="connector" idref="#_x0000_s1073"/>
        <o:r id="V:Rule26" type="connector" idref="#_x0000_s1049"/>
        <o:r id="V:Rule27" type="connector" idref="#_x0000_s1047"/>
        <o:r id="V:Rule28" type="connector" idref="#_x0000_s1050"/>
        <o:r id="V:Rule29" type="connector" idref="#_x0000_s1030"/>
        <o:r id="V:Rule30" type="connector" idref="#_x0000_s1079"/>
        <o:r id="V:Rule31" type="connector" idref="#_x0000_s1070"/>
        <o:r id="V:Rule32" type="connector" idref="#_x0000_s1040"/>
        <o:r id="V:Rule33" type="connector" idref="#_x0000_s1033"/>
        <o:r id="V:Rule34" type="connector" idref="#_x0000_s1080"/>
        <o:r id="V:Rule35" type="connector" idref="#_x0000_s1058"/>
        <o:r id="V:Rule36" type="connector" idref="#_x0000_s1039"/>
        <o:r id="V:Rule37" type="connector" idref="#_x0000_s1067"/>
        <o:r id="V:Rule38" type="connector" idref="#_x0000_s1051"/>
        <o:r id="V:Rule39" type="connector" idref="#_x0000_s1057"/>
        <o:r id="V:Rule40" type="connector" idref="#_x0000_s1046"/>
        <o:r id="V:Rule41" type="connector" idref="#_x0000_s1075"/>
        <o:r id="V:Rule42" type="connector" idref="#_x0000_s1078"/>
        <o:r id="V:Rule43" type="connector" idref="#_x0000_s1048"/>
        <o:r id="V:Rule4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FA5"/>
  </w:style>
  <w:style w:type="paragraph" w:styleId="1">
    <w:name w:val="heading 1"/>
    <w:basedOn w:val="a"/>
    <w:link w:val="10"/>
    <w:uiPriority w:val="9"/>
    <w:qFormat/>
    <w:rsid w:val="00754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543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43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2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83F9-A2A8-40C5-9D02-530356F3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2016-02-26T14:33:00Z</dcterms:created>
  <dcterms:modified xsi:type="dcterms:W3CDTF">2016-11-17T14:14:00Z</dcterms:modified>
</cp:coreProperties>
</file>