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8CA" w:rsidRDefault="000538CA" w:rsidP="00D213BA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 xml:space="preserve">Урок </w:t>
      </w:r>
      <w:r w:rsidR="00D213BA">
        <w:rPr>
          <w:rFonts w:ascii="Times New Roman" w:hAnsi="Times New Roman" w:cs="Times New Roman"/>
          <w:b/>
          <w:bCs/>
          <w:spacing w:val="45"/>
          <w:sz w:val="28"/>
          <w:szCs w:val="28"/>
        </w:rPr>
        <w:t>7</w:t>
      </w:r>
      <w:r w:rsidR="00FF3643">
        <w:rPr>
          <w:rFonts w:ascii="Times New Roman" w:hAnsi="Times New Roman" w:cs="Times New Roman"/>
          <w:b/>
          <w:bCs/>
          <w:spacing w:val="45"/>
          <w:sz w:val="28"/>
          <w:szCs w:val="28"/>
        </w:rPr>
        <w:t>.</w:t>
      </w:r>
      <w:r w:rsidR="00D213BA">
        <w:rPr>
          <w:rFonts w:ascii="Times New Roman" w:hAnsi="Times New Roman" w:cs="Times New Roman"/>
          <w:b/>
          <w:bCs/>
          <w:spacing w:val="4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«Песнь о Роланде» – вершина французского эпоса</w:t>
      </w:r>
      <w:r w:rsidR="00D213BA">
        <w:rPr>
          <w:rFonts w:ascii="Times New Roman" w:hAnsi="Times New Roman" w:cs="Times New Roman"/>
          <w:b/>
          <w:bCs/>
          <w:caps/>
          <w:sz w:val="28"/>
          <w:szCs w:val="28"/>
        </w:rPr>
        <w:t>.</w:t>
      </w:r>
    </w:p>
    <w:p w:rsidR="000538CA" w:rsidRDefault="000538CA" w:rsidP="000538C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Цели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дать представление о средневековом французском военном эпосе; раскрыть особенности, образы героев (систему образов), композицию, художественное мастерство автора; помочь учащимся понять основы историко-литературного анализа, описать исторические события, о которых сочинена песнь, почувствовать и осознать героику эпохи и ее отражение в героическом эпосе франков «Песнь о Роланде», великие идеи средневекового эпоса.</w:t>
      </w:r>
    </w:p>
    <w:p w:rsidR="000538CA" w:rsidRDefault="000538CA" w:rsidP="000538C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Планируемые результаты обучения:</w:t>
      </w:r>
    </w:p>
    <w:p w:rsidR="000538CA" w:rsidRDefault="000538CA" w:rsidP="000538C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Предметные: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ознакомятся с произведением средневекового французского военного эпоса.</w:t>
      </w:r>
    </w:p>
    <w:p w:rsidR="000538CA" w:rsidRDefault="000538CA" w:rsidP="000538C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Метапредметные (критерии сформированности/оценки компонентов универсальных учебных действий – УУД):</w:t>
      </w:r>
    </w:p>
    <w:p w:rsidR="000538CA" w:rsidRDefault="000538CA" w:rsidP="000538C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познавательные:</w:t>
      </w:r>
      <w:r>
        <w:rPr>
          <w:rFonts w:ascii="Times New Roman" w:hAnsi="Times New Roman" w:cs="Times New Roman"/>
          <w:sz w:val="28"/>
          <w:szCs w:val="28"/>
        </w:rPr>
        <w:t xml:space="preserve"> ориентироваться в учебнике; отвечать на вопросы учителя; обобщать, делать выводы; находить нужную информацию в учебнике;</w:t>
      </w:r>
    </w:p>
    <w:p w:rsidR="000538CA" w:rsidRDefault="000538CA" w:rsidP="000538C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i/>
          <w:iCs/>
          <w:sz w:val="28"/>
          <w:szCs w:val="28"/>
        </w:rPr>
        <w:t>егулятивные:</w:t>
      </w:r>
      <w:r>
        <w:rPr>
          <w:rFonts w:ascii="Times New Roman" w:hAnsi="Times New Roman" w:cs="Times New Roman"/>
          <w:sz w:val="28"/>
          <w:szCs w:val="28"/>
        </w:rPr>
        <w:t xml:space="preserve"> овладевать способностями понимать учебные задачи урока, оценивать свои достижения;</w:t>
      </w:r>
    </w:p>
    <w:p w:rsidR="000538CA" w:rsidRDefault="000538CA" w:rsidP="000538C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коммуникативные: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готовность вести диалог; участвовать в коллективном обсуждении.</w:t>
      </w:r>
    </w:p>
    <w:p w:rsidR="000538CA" w:rsidRDefault="000538CA" w:rsidP="000538C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Личностные: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проявлять духовно-нравственные качества, уважительное отношение к культуре другого народа.</w:t>
      </w:r>
    </w:p>
    <w:p w:rsidR="000538CA" w:rsidRDefault="000538CA" w:rsidP="000538CA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Методические приемы</w:t>
      </w:r>
      <w:r>
        <w:rPr>
          <w:rFonts w:ascii="Times New Roman" w:hAnsi="Times New Roman" w:cs="Times New Roman"/>
          <w:sz w:val="28"/>
          <w:szCs w:val="28"/>
        </w:rPr>
        <w:t>: выразительное чтение, аргументирование цитатами из текста, рассказ о героях, эвристическая беседа.</w:t>
      </w:r>
    </w:p>
    <w:p w:rsidR="000538CA" w:rsidRDefault="000538CA" w:rsidP="000538CA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Сценарий урока</w:t>
      </w:r>
    </w:p>
    <w:p w:rsidR="000538CA" w:rsidRDefault="000538CA" w:rsidP="000538CA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Изучение нового материала.</w:t>
      </w:r>
    </w:p>
    <w:p w:rsidR="000538CA" w:rsidRDefault="000538CA" w:rsidP="000538CA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Слово учителя.</w:t>
      </w:r>
    </w:p>
    <w:p w:rsidR="000538CA" w:rsidRDefault="000538CA" w:rsidP="000538C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«Песнь о Роланде» – одно из первых произведений на французском языке, записанное в Англии в XII веке и широко известное по всей Европе. Н. Томашевский заметил: «Из всех национальных эпосов феодального средневековья наиболее цветущим и разнообразным является эпос французский. Он дошел до нас в виде поэм, именуемых «жестами». «Песнь о Роланде» – самая знаменитая из поэм французского средневековья». Нас этот памятник письменности влечет тем, что с его помощью мы сможем рассмотреть главные свойства средневекового мышления и сознания; сможем увидеть условия появления новой культуры и литературы в частности.</w:t>
      </w:r>
    </w:p>
    <w:p w:rsidR="000538CA" w:rsidRDefault="000538CA" w:rsidP="000538CA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Работа в тетради </w:t>
      </w:r>
      <w:r>
        <w:rPr>
          <w:rFonts w:ascii="Times New Roman" w:hAnsi="Times New Roman" w:cs="Times New Roman"/>
          <w:sz w:val="28"/>
          <w:szCs w:val="28"/>
        </w:rPr>
        <w:t>(«Особенности эпохи формирования литературы средневековья. Эпос и его жанровые особенности»).</w:t>
      </w:r>
    </w:p>
    <w:p w:rsidR="000538CA" w:rsidRDefault="000538CA" w:rsidP="000538C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Если бы мы перенеслись в XII век, мы смогли бы убедиться, что средневековая литература существовала в разных формах: 1) 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латыни, хранительнице античности, велось богослужение, создавались новые произведения; 2) на фольклорной основе создавались национальные литературы западноевропейских народов, литература средневековья представляет доавторскую стадию литературного развития, и главным жанром был народно-героический эпос; 3) наряду с эпосом формируется жанровая система средневековой литературы, ее основу составляли религиозные поучения, описания жития святых, исторические хроники, философские и религиозные трактаты, описания животных, растений, минералов (прообраз научной литературы).</w:t>
      </w:r>
    </w:p>
    <w:p w:rsidR="000538CA" w:rsidRDefault="000538CA" w:rsidP="000538C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если историки делят средневековье на три периода, то к каждому из них можно отнести следующие литературные памятники.</w:t>
      </w:r>
    </w:p>
    <w:p w:rsidR="000538CA" w:rsidRDefault="000538CA" w:rsidP="000538CA">
      <w:pPr>
        <w:pStyle w:val="ParagraphStyle"/>
        <w:spacing w:after="12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Таблица представлена на доске.</w:t>
      </w:r>
    </w:p>
    <w:tbl>
      <w:tblPr>
        <w:tblW w:w="885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694"/>
        <w:gridCol w:w="3349"/>
        <w:gridCol w:w="2807"/>
      </w:tblGrid>
      <w:tr w:rsidR="000538CA"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8CA" w:rsidRDefault="000538C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Раннее средневековье</w:t>
            </w: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8CA" w:rsidRDefault="000538C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Расцвет средневековья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8CA" w:rsidRDefault="000538C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Позднее средневековье</w:t>
            </w:r>
          </w:p>
        </w:tc>
      </w:tr>
      <w:tr w:rsidR="000538CA">
        <w:trPr>
          <w:trHeight w:val="15"/>
        </w:trPr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8CA" w:rsidRDefault="000538C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Эпос</w:t>
            </w:r>
          </w:p>
          <w:p w:rsidR="000538CA" w:rsidRDefault="000538C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(устная форма)</w:t>
            </w:r>
          </w:p>
          <w:p w:rsidR="000538CA" w:rsidRDefault="000538CA">
            <w:pPr>
              <w:pStyle w:val="ParagraphStyle"/>
              <w:spacing w:line="264" w:lineRule="auto"/>
              <w:jc w:val="center"/>
              <w:rPr>
                <w:rFonts w:ascii="Symbol" w:hAnsi="Symbol" w:cs="Symbol"/>
                <w:noProof/>
              </w:rPr>
            </w:pPr>
            <w:r>
              <w:rPr>
                <w:rFonts w:ascii="Symbol" w:hAnsi="Symbol" w:cs="Symbol"/>
                <w:noProof/>
              </w:rPr>
              <w:t></w:t>
            </w:r>
          </w:p>
          <w:p w:rsidR="000538CA" w:rsidRDefault="000538C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Ирландские саги</w:t>
            </w: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8CA" w:rsidRDefault="000538C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  <w:p w:rsidR="000538CA" w:rsidRDefault="000538C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(устная и письменная формы)</w:t>
            </w:r>
          </w:p>
          <w:p w:rsidR="000538CA" w:rsidRDefault="000538CA">
            <w:pPr>
              <w:pStyle w:val="ParagraphStyle"/>
              <w:spacing w:line="264" w:lineRule="auto"/>
              <w:jc w:val="center"/>
              <w:rPr>
                <w:rFonts w:ascii="Symbol" w:hAnsi="Symbol" w:cs="Symbol"/>
                <w:noProof/>
              </w:rPr>
            </w:pPr>
            <w:r>
              <w:rPr>
                <w:rFonts w:ascii="Symbol" w:hAnsi="Symbol" w:cs="Symbol"/>
                <w:noProof/>
              </w:rPr>
              <w:t></w:t>
            </w:r>
          </w:p>
          <w:p w:rsidR="000538CA" w:rsidRDefault="000538C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«Песнь о Нибелунгах»,</w:t>
            </w:r>
          </w:p>
          <w:p w:rsidR="000538CA" w:rsidRDefault="000538C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«Песнь о Роланде»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8CA" w:rsidRDefault="000538C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Лирика,</w:t>
            </w:r>
          </w:p>
          <w:p w:rsidR="000538CA" w:rsidRDefault="000538C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рыцарские романы</w:t>
            </w:r>
          </w:p>
          <w:p w:rsidR="000538CA" w:rsidRDefault="000538C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(письменная форма)</w:t>
            </w:r>
          </w:p>
          <w:p w:rsidR="000538CA" w:rsidRDefault="000538CA">
            <w:pPr>
              <w:pStyle w:val="ParagraphStyle"/>
              <w:spacing w:line="264" w:lineRule="auto"/>
              <w:jc w:val="center"/>
              <w:rPr>
                <w:rFonts w:ascii="Symbol" w:hAnsi="Symbol" w:cs="Symbol"/>
                <w:noProof/>
              </w:rPr>
            </w:pPr>
            <w:r>
              <w:rPr>
                <w:rFonts w:ascii="Symbol" w:hAnsi="Symbol" w:cs="Symbol"/>
                <w:noProof/>
              </w:rPr>
              <w:t></w:t>
            </w:r>
          </w:p>
          <w:p w:rsidR="000538CA" w:rsidRDefault="000538C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«Тристан и Изольда»</w:t>
            </w:r>
          </w:p>
        </w:tc>
      </w:tr>
    </w:tbl>
    <w:p w:rsidR="000538CA" w:rsidRDefault="000538CA" w:rsidP="000538CA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Учащиеся записывают данные таблицы в тетрадь.</w:t>
      </w:r>
    </w:p>
    <w:p w:rsidR="000538CA" w:rsidRDefault="000538CA" w:rsidP="000538C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 можно объяснить тот факт, что «Песнь о Роланде» доходит до нас в рукописях XII века, а мы относим это произведение к раннему средневековью?</w:t>
      </w:r>
    </w:p>
    <w:p w:rsidR="000538CA" w:rsidRDefault="000538CA" w:rsidP="000538C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Чтение статьи</w:t>
      </w:r>
      <w:r>
        <w:rPr>
          <w:rFonts w:ascii="Times New Roman" w:hAnsi="Times New Roman" w:cs="Times New Roman"/>
          <w:sz w:val="28"/>
          <w:szCs w:val="28"/>
        </w:rPr>
        <w:t xml:space="preserve"> В. И. Коровина «Песнь о Роланде» и предисловия Н. Томашевского «Песнь о Роланде» в учебнике (с. 46–48) с последующим обсуждением.</w:t>
      </w:r>
    </w:p>
    <w:p w:rsidR="000538CA" w:rsidRDefault="000538CA" w:rsidP="000538C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Выполнения задания</w:t>
      </w:r>
      <w:r>
        <w:rPr>
          <w:rFonts w:ascii="Times New Roman" w:hAnsi="Times New Roman" w:cs="Times New Roman"/>
          <w:sz w:val="28"/>
          <w:szCs w:val="28"/>
        </w:rPr>
        <w:t xml:space="preserve"> 1 из раздела «Размышляем о прочитанном» (с. 59).</w:t>
      </w:r>
    </w:p>
    <w:p w:rsidR="000538CA" w:rsidRDefault="000538CA" w:rsidP="000538CA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Словарная работа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38CA" w:rsidRDefault="000538CA" w:rsidP="000538C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Что означает термин «эпос»? </w:t>
      </w:r>
    </w:p>
    <w:p w:rsidR="000538CA" w:rsidRDefault="000538CA" w:rsidP="000538CA">
      <w:pPr>
        <w:pStyle w:val="ParagraphStyle"/>
        <w:keepLines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Эпос</w:t>
      </w:r>
      <w:r>
        <w:rPr>
          <w:rFonts w:ascii="Times New Roman" w:hAnsi="Times New Roman" w:cs="Times New Roman"/>
          <w:sz w:val="28"/>
          <w:szCs w:val="28"/>
        </w:rPr>
        <w:t xml:space="preserve"> – с древнегреческого «слово», «повествование»: 1) род литературы, выделяемый наряду с лирикой и драмой, повествование, в котором обязательно есть повествователь; 2) жанр (в более узком и специфическом смысле), героический эпос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0538CA" w:rsidRDefault="000538CA" w:rsidP="000538CA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Народно-героический эпос возник на основе мифологических традиций и богатырской сказки.</w:t>
      </w:r>
    </w:p>
    <w:p w:rsidR="000538CA" w:rsidRDefault="000538CA" w:rsidP="000538CA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Особенности эпоса:</w:t>
      </w:r>
      <w:r>
        <w:rPr>
          <w:rFonts w:ascii="Times New Roman" w:hAnsi="Times New Roman" w:cs="Times New Roman"/>
          <w:sz w:val="28"/>
          <w:szCs w:val="28"/>
        </w:rPr>
        <w:t xml:space="preserve"> славное историческое прошлое какого-либо народа; реальное историческое событие, изображенное так, чтобы возвеличить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события,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героев;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обычно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борьба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племен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народов;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герой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воин, в котором воплощены лучшие черты народного характера; стиль величавый, торжественный, соответствующий величию народного характера.</w:t>
      </w:r>
    </w:p>
    <w:p w:rsidR="000538CA" w:rsidRDefault="000538CA" w:rsidP="000538CA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Почему в средневековье становится популярен этот жанр? </w:t>
      </w:r>
      <w:r>
        <w:rPr>
          <w:rFonts w:ascii="Times New Roman" w:hAnsi="Times New Roman" w:cs="Times New Roman"/>
          <w:i/>
          <w:iCs/>
          <w:sz w:val="28"/>
          <w:szCs w:val="28"/>
        </w:rPr>
        <w:t>(Соответствие времени, фону, стилю.)</w:t>
      </w:r>
    </w:p>
    <w:p w:rsidR="000538CA" w:rsidRDefault="000538CA" w:rsidP="000538CA">
      <w:pPr>
        <w:pStyle w:val="ParagraphStyle"/>
        <w:spacing w:before="120" w:after="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Рассказ учителя</w:t>
      </w:r>
      <w:r>
        <w:rPr>
          <w:rFonts w:ascii="Times New Roman" w:hAnsi="Times New Roman" w:cs="Times New Roman"/>
          <w:sz w:val="28"/>
          <w:szCs w:val="28"/>
        </w:rPr>
        <w:t xml:space="preserve"> о возникновении «Песни о Роланде».</w:t>
      </w:r>
    </w:p>
    <w:p w:rsidR="000538CA" w:rsidRDefault="000538CA" w:rsidP="000538CA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«Песнь о Роланде» – ярчайший памятник эпохи Каролингов, сформировавшийся в рыцарской среде, отражающий идею построения всемирной христианской империи и военного мессианства. Складывалась на протяжении IX–XII веков. Время возникновения поэмы, ее происхождение, возможное авторство – вопросы, которые до сих пор вызывают разногласия. Возможно, что до письменного варианта «Песнь о Роланде» существовала в устной форме. Жонглер-исполнитель не нуждался в рукописях, в IX–X веках сказание о Роланде охотно слушали и распевали! Небольшое по объему сказание не могло удовлетворить слушателей, поэтому возникали новые поэмы, содержащие ряд подробностей и дополнений. По свидетельству английского летописца Вильгельма Мальмсберийского, во времена нормандского вторжения 1066 года в Англию рыцари Вильгельма Завоевателя пели «кантилены Роланда», чтобы пример этого мужа воодушевил воинов.</w:t>
      </w:r>
    </w:p>
    <w:p w:rsidR="000538CA" w:rsidRDefault="000538CA" w:rsidP="000538CA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«Песни» неизвестен. Возможно, что это некий Турольд, нормандец по происхождению, живший в Англии во второй половине XII века, но о нем ничего не известно, авторство не доказано. «Песнь о Роланде» – один из множества существовавших вариантов поэмы. Наибольшую популярность этот эпос приобрел в эпоху крестовых походов. Но в XV веке с наступлением Возрождения «Песнь о Роланде» постепенно забыли. И лишь в начале XIX века, в эпоху романтизма, о ней вспомнили вновь. Франциск Мишель, нашедший рукопись, опубликовал ее, «Песнь» снова оказалась близкой народу, ее создавшему. С тех пор «Песнь о Роланде» стала настоящим национальным эпосом Франции.</w:t>
      </w:r>
    </w:p>
    <w:p w:rsidR="000538CA" w:rsidRDefault="000538CA" w:rsidP="000538CA">
      <w:pPr>
        <w:pStyle w:val="ParagraphStyle"/>
        <w:spacing w:before="12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Выразительное чтение поэмы.</w:t>
      </w:r>
    </w:p>
    <w:p w:rsidR="000538CA" w:rsidRDefault="000538CA" w:rsidP="000538CA">
      <w:pPr>
        <w:pStyle w:val="ParagraphStyle"/>
        <w:spacing w:before="12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Сопоставление исторической реальности и поэтического воплощения.</w:t>
      </w:r>
    </w:p>
    <w:p w:rsidR="000538CA" w:rsidRDefault="000538CA" w:rsidP="000538CA">
      <w:pPr>
        <w:pStyle w:val="ParagraphStyle"/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«Песнь о Роланде» – образец героического эпоса, а задача эпоса – показать величие эпохи, событий, героев. Как же создается это величие? Чтобы это понять, мы должны четко увидеть историческую основу песни и поэтическое ее воплощение. </w:t>
      </w:r>
    </w:p>
    <w:tbl>
      <w:tblPr>
        <w:tblW w:w="885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556"/>
        <w:gridCol w:w="4294"/>
      </w:tblGrid>
      <w:tr w:rsidR="000538CA">
        <w:tc>
          <w:tcPr>
            <w:tcW w:w="4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8CA" w:rsidRDefault="000538C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Историческая реальность 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8CA" w:rsidRDefault="000538C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Поэтическое воплощение</w:t>
            </w:r>
          </w:p>
        </w:tc>
      </w:tr>
      <w:tr w:rsidR="000538CA">
        <w:tc>
          <w:tcPr>
            <w:tcW w:w="4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8CA" w:rsidRDefault="000538C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Какому событию посвящена «Песнь»?</w:t>
            </w:r>
          </w:p>
          <w:p w:rsidR="000538CA" w:rsidRDefault="000538C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Описан поход Карла Великого 778 года в Испанию, вмешательство в междоусобную борьбу в Кордовском эмирате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8CA" w:rsidRDefault="000538C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Как говорится об этом событии</w:t>
            </w:r>
            <w:r>
              <w:rPr>
                <w:rFonts w:ascii="Times New Roman" w:hAnsi="Times New Roman" w:cs="Times New Roman"/>
                <w:i/>
                <w:iCs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lastRenderedPageBreak/>
              <w:t>в поэме?</w:t>
            </w:r>
          </w:p>
          <w:p w:rsidR="000538CA" w:rsidRDefault="000538C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лет войны в Испании</w:t>
            </w:r>
          </w:p>
        </w:tc>
      </w:tr>
      <w:tr w:rsidR="000538CA">
        <w:tc>
          <w:tcPr>
            <w:tcW w:w="4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8CA" w:rsidRDefault="000538C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Кто был главным противником франков?</w:t>
            </w:r>
          </w:p>
          <w:p w:rsidR="000538CA" w:rsidRDefault="000538C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Арьергард Карла был разбит в Ронсевальском ущелье басками-христианами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8CA" w:rsidRDefault="000538C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Как называет поэма врагов франков?</w:t>
            </w:r>
          </w:p>
          <w:p w:rsidR="000538CA" w:rsidRDefault="000538C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Сарацины, нехристи, мавры... </w:t>
            </w:r>
          </w:p>
        </w:tc>
      </w:tr>
      <w:tr w:rsidR="000538CA">
        <w:tc>
          <w:tcPr>
            <w:tcW w:w="4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8CA" w:rsidRDefault="000538C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Кто в центре повествования?</w:t>
            </w:r>
          </w:p>
          <w:p w:rsidR="000538CA" w:rsidRDefault="000538C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Карл Великий, родился в 742 году, король с 768 года, в 800–814 годах – император.</w:t>
            </w:r>
          </w:p>
          <w:p w:rsidR="000538CA" w:rsidRDefault="000538C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778 году ему было 36 лет, всего прожил 72 года. Это значительный возраст для средних веков (средняя продолжительность жизни – 35–40 лет)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8CA" w:rsidRDefault="000538C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Каким предстает Карл в поэме?</w:t>
            </w:r>
          </w:p>
          <w:p w:rsidR="000538CA" w:rsidRDefault="000538C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Седовлас, Марсилий думает, что ему 200 лет.</w:t>
            </w:r>
          </w:p>
          <w:p w:rsidR="000538CA" w:rsidRDefault="000538C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Почему так думают о Карле?</w:t>
            </w:r>
          </w:p>
          <w:p w:rsidR="000538CA" w:rsidRDefault="000538C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Карл – зрелый человек, мудрый правитель, он успешен, популярен, любим:</w:t>
            </w:r>
          </w:p>
          <w:p w:rsidR="000538CA" w:rsidRDefault="000538C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«Наш Карл!»</w:t>
            </w:r>
          </w:p>
        </w:tc>
      </w:tr>
      <w:tr w:rsidR="000538CA">
        <w:tc>
          <w:tcPr>
            <w:tcW w:w="4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8CA" w:rsidRDefault="000538C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Каковы итоги похода в Испанию?</w:t>
            </w:r>
          </w:p>
          <w:p w:rsidR="000538CA" w:rsidRDefault="000538C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Осада Сарагосы не увенчалась успехом, известие об очередном восстании саксов заставило Карла покинуть Испанию. Удалось захватить небольшую приграничную территорию, была образована Испанская марка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8CA" w:rsidRDefault="000538C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Как в поэме показывается поражение франков?</w:t>
            </w:r>
          </w:p>
          <w:p w:rsidR="000538CA" w:rsidRDefault="000538C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Карл разгромил сарацинов, крестил мавров и вернулся в Ахен</w:t>
            </w:r>
          </w:p>
        </w:tc>
      </w:tr>
      <w:tr w:rsidR="000538CA">
        <w:tc>
          <w:tcPr>
            <w:tcW w:w="4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8CA" w:rsidRDefault="000538C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Как зовут главного героя битвы?</w:t>
            </w:r>
          </w:p>
          <w:p w:rsidR="000538CA" w:rsidRDefault="000538C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Эйнхард среди знаменитых рыцарей Карла упоминает Хруодланда, префекта Бретонской марки, который был убит, «как и многие другие». Подробных сведений нет, идут споры о реальности этой личности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8CA" w:rsidRDefault="000538C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Почему герою поэмы не оставлено историческое имя?</w:t>
            </w:r>
          </w:p>
          <w:p w:rsidR="000538CA" w:rsidRDefault="000538C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Возможно, Роланд – образ собирательный</w:t>
            </w:r>
          </w:p>
        </w:tc>
      </w:tr>
      <w:tr w:rsidR="000538CA">
        <w:tc>
          <w:tcPr>
            <w:tcW w:w="4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8CA" w:rsidRDefault="000538C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Исход событий.</w:t>
            </w:r>
          </w:p>
          <w:p w:rsidR="000538CA" w:rsidRDefault="000538C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Военное поражение в Испании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8CA" w:rsidRDefault="000538C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Исход событий.</w:t>
            </w:r>
          </w:p>
          <w:p w:rsidR="000538CA" w:rsidRDefault="000538C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Победа франков моральная, в ней торжество христианских идей и справедливости</w:t>
            </w:r>
          </w:p>
        </w:tc>
      </w:tr>
    </w:tbl>
    <w:p w:rsidR="000538CA" w:rsidRDefault="000538CA" w:rsidP="000538C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538CA" w:rsidRDefault="000538CA" w:rsidP="000538CA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Почему в «Песне о Роланде» происходит такая трансформация (изменение) исторической реальности?</w:t>
      </w:r>
    </w:p>
    <w:p w:rsidR="000538CA" w:rsidRDefault="000538CA" w:rsidP="000538CA">
      <w:pPr>
        <w:pStyle w:val="ParagraphStyle"/>
        <w:spacing w:before="120" w:after="60" w:line="261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Анализ особенностей сознания средневекового человека.</w:t>
      </w:r>
    </w:p>
    <w:p w:rsidR="000538CA" w:rsidRDefault="000538CA" w:rsidP="000538CA">
      <w:pPr>
        <w:pStyle w:val="ParagraphStyle"/>
        <w:spacing w:after="60"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Рассказ учителя истории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38CA" w:rsidRDefault="000538CA" w:rsidP="000538CA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Автора «Песни» сложно упрекнуть в незнании. Анналы Карла Великого оставили свидетельство об этих событиях. То, о чем пишет автор, для него </w:t>
      </w:r>
      <w:r>
        <w:rPr>
          <w:rFonts w:ascii="Times New Roman" w:hAnsi="Times New Roman" w:cs="Times New Roman"/>
          <w:sz w:val="28"/>
          <w:szCs w:val="28"/>
        </w:rPr>
        <w:lastRenderedPageBreak/>
        <w:t>цельно и логично. Мы видим в этой трансформации реальности проявление особенностей сознания средневекового человека.</w:t>
      </w:r>
    </w:p>
    <w:p w:rsidR="000538CA" w:rsidRDefault="000538CA" w:rsidP="000538CA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можем выделить следующие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черты сознания средневекового человека:</w:t>
      </w:r>
    </w:p>
    <w:p w:rsidR="000538CA" w:rsidRDefault="000538CA" w:rsidP="000538CA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коллективное мифологическое сознание;</w:t>
      </w:r>
    </w:p>
    <w:p w:rsidR="000538CA" w:rsidRDefault="000538CA" w:rsidP="000538CA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полярность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представлений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мире: добро – зло, свой – чужой, Бог – дьявол;</w:t>
      </w:r>
    </w:p>
    <w:p w:rsidR="000538CA" w:rsidRDefault="000538CA" w:rsidP="000538CA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религиозность, следование традициям, соблюдение канонов, почитание авторитетов;</w:t>
      </w:r>
    </w:p>
    <w:p w:rsidR="000538CA" w:rsidRDefault="000538CA" w:rsidP="000538CA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символизм сознания: каждый жест, слово, вещь наделяются особым значением, смыслом;</w:t>
      </w:r>
    </w:p>
    <w:p w:rsidR="000538CA" w:rsidRDefault="000538CA" w:rsidP="000538CA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дуализм,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сочетание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элементов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языческого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христианского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сознания.</w:t>
      </w:r>
    </w:p>
    <w:p w:rsidR="000538CA" w:rsidRDefault="000538CA" w:rsidP="000538CA">
      <w:pPr>
        <w:pStyle w:val="ParagraphStyle"/>
        <w:spacing w:before="120" w:after="60" w:line="261" w:lineRule="auto"/>
        <w:ind w:firstLine="360"/>
        <w:jc w:val="both"/>
        <w:rPr>
          <w:rFonts w:ascii="Times New Roman" w:hAnsi="Times New Roman" w:cs="Times New Roman"/>
          <w:spacing w:val="45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Рассказ учителя литературы. Беседа.</w:t>
      </w:r>
    </w:p>
    <w:p w:rsidR="000538CA" w:rsidRDefault="000538CA" w:rsidP="000538CA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Литературное произведение живет по своим законам и следует своим целям. С какой целью создавались эпические произведения средневековья? </w:t>
      </w:r>
      <w:r>
        <w:rPr>
          <w:rFonts w:ascii="Times New Roman" w:hAnsi="Times New Roman" w:cs="Times New Roman"/>
          <w:i/>
          <w:iCs/>
          <w:sz w:val="28"/>
          <w:szCs w:val="28"/>
        </w:rPr>
        <w:t>(Нарисовать идеал народного героя.)</w:t>
      </w:r>
    </w:p>
    <w:p w:rsidR="000538CA" w:rsidRDefault="000538CA" w:rsidP="000538CA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Для создания системы образов в «Песне о Роланде» используется принцип парности:</w:t>
      </w:r>
    </w:p>
    <w:p w:rsidR="000538CA" w:rsidRDefault="000538CA" w:rsidP="000538CA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Царь Марсилий – король Карл;</w:t>
      </w:r>
    </w:p>
    <w:p w:rsidR="000538CA" w:rsidRDefault="000538CA" w:rsidP="000538CA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Бланкандрин – Ганелон;</w:t>
      </w:r>
    </w:p>
    <w:p w:rsidR="000538CA" w:rsidRDefault="000538CA" w:rsidP="000538CA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Балигант – Роланд;</w:t>
      </w:r>
    </w:p>
    <w:p w:rsidR="000538CA" w:rsidRDefault="000538CA" w:rsidP="000538CA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Аэрольт – Оливье;</w:t>
      </w:r>
    </w:p>
    <w:p w:rsidR="000538CA" w:rsidRDefault="000538CA" w:rsidP="000538CA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Халиф – Турпен;</w:t>
      </w:r>
    </w:p>
    <w:p w:rsidR="000538CA" w:rsidRDefault="000538CA" w:rsidP="000538CA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Альда – Брамимонда.</w:t>
      </w:r>
    </w:p>
    <w:p w:rsidR="000538CA" w:rsidRDefault="000538CA" w:rsidP="000538CA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Как характеризуются мавры и франки? Почему так резко отличаются характеристики этих героев? </w:t>
      </w:r>
      <w:r>
        <w:rPr>
          <w:rFonts w:ascii="Times New Roman" w:hAnsi="Times New Roman" w:cs="Times New Roman"/>
          <w:i/>
          <w:iCs/>
          <w:sz w:val="28"/>
          <w:szCs w:val="28"/>
        </w:rPr>
        <w:t>(Высказывания учащихся.)</w:t>
      </w:r>
    </w:p>
    <w:p w:rsidR="000538CA" w:rsidRDefault="000538CA" w:rsidP="000538CA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Какие герои выражают не только христианскую, но и национальную идею?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(Король, Роланд.)</w:t>
      </w:r>
    </w:p>
    <w:p w:rsidR="000538CA" w:rsidRDefault="000538CA" w:rsidP="000538CA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i/>
          <w:iCs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i/>
          <w:iCs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i/>
          <w:iCs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указывает</w:t>
      </w:r>
      <w:r>
        <w:rPr>
          <w:rFonts w:ascii="Times New Roman" w:hAnsi="Times New Roman" w:cs="Times New Roman"/>
          <w:i/>
          <w:iCs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парная</w:t>
      </w:r>
      <w:r>
        <w:rPr>
          <w:rFonts w:ascii="Times New Roman" w:hAnsi="Times New Roman" w:cs="Times New Roman"/>
          <w:i/>
          <w:iCs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система</w:t>
      </w:r>
      <w:r>
        <w:rPr>
          <w:rFonts w:ascii="Times New Roman" w:hAnsi="Times New Roman" w:cs="Times New Roman"/>
          <w:i/>
          <w:iCs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образов?</w:t>
      </w:r>
      <w:r>
        <w:rPr>
          <w:rFonts w:ascii="Times New Roman" w:hAnsi="Times New Roman" w:cs="Times New Roman"/>
          <w:i/>
          <w:iCs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(Высказывания</w:t>
      </w:r>
      <w:r>
        <w:rPr>
          <w:rFonts w:ascii="Times New Roman" w:hAnsi="Times New Roman" w:cs="Times New Roman"/>
          <w:i/>
          <w:iCs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учащихся.)</w:t>
      </w:r>
    </w:p>
    <w:p w:rsidR="000538CA" w:rsidRDefault="000538CA" w:rsidP="000538CA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Можем ли мы говорить о преобладании языческого или христианского в сознании средневекового человека? </w:t>
      </w:r>
      <w:r>
        <w:rPr>
          <w:rFonts w:ascii="Times New Roman" w:hAnsi="Times New Roman" w:cs="Times New Roman"/>
          <w:i/>
          <w:iCs/>
          <w:sz w:val="28"/>
          <w:szCs w:val="28"/>
        </w:rPr>
        <w:t>(Сосуществуют черты и христианского, и языческого сознания.)</w:t>
      </w:r>
    </w:p>
    <w:p w:rsidR="000538CA" w:rsidRDefault="000538CA" w:rsidP="000538C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Инсценировка фрагмента</w:t>
      </w:r>
      <w:r>
        <w:rPr>
          <w:rFonts w:ascii="Times New Roman" w:hAnsi="Times New Roman" w:cs="Times New Roman"/>
          <w:sz w:val="28"/>
          <w:szCs w:val="28"/>
        </w:rPr>
        <w:t xml:space="preserve"> «Песни о Роланде».</w:t>
      </w:r>
    </w:p>
    <w:p w:rsidR="000538CA" w:rsidRDefault="000538CA" w:rsidP="000538C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Как в этом фрагменте проявляются черты эпического произведения? </w:t>
      </w:r>
      <w:r>
        <w:rPr>
          <w:rFonts w:ascii="Times New Roman" w:hAnsi="Times New Roman" w:cs="Times New Roman"/>
          <w:i/>
          <w:iCs/>
          <w:sz w:val="28"/>
          <w:szCs w:val="28"/>
        </w:rPr>
        <w:t>(Эпический фон, эпические герои, эпический стиль.)</w:t>
      </w:r>
    </w:p>
    <w:p w:rsidR="000538CA" w:rsidRDefault="000538CA" w:rsidP="000538CA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Работа над композицией произведения.</w:t>
      </w:r>
    </w:p>
    <w:p w:rsidR="000538CA" w:rsidRDefault="000538CA" w:rsidP="000538C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На какие части можно поделить «Песнь о Роланде»? Сколько их будет? </w:t>
      </w:r>
      <w:r>
        <w:rPr>
          <w:rFonts w:ascii="Times New Roman" w:hAnsi="Times New Roman" w:cs="Times New Roman"/>
          <w:i/>
          <w:iCs/>
          <w:sz w:val="28"/>
          <w:szCs w:val="28"/>
        </w:rPr>
        <w:t>(Можно выделить три части. 1. Переговоры с маврами. 2. Битвы. 3. Возмездие.)</w:t>
      </w:r>
    </w:p>
    <w:p w:rsidR="000538CA" w:rsidRDefault="000538CA" w:rsidP="000538CA">
      <w:pPr>
        <w:pStyle w:val="ParagraphStyle"/>
        <w:spacing w:after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Композиция строится по принципу симметрии.</w:t>
      </w:r>
    </w:p>
    <w:tbl>
      <w:tblPr>
        <w:tblW w:w="5000" w:type="pct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9809"/>
      </w:tblGrid>
      <w:tr w:rsidR="000538CA">
        <w:trPr>
          <w:trHeight w:val="555"/>
        </w:trPr>
        <w:tc>
          <w:tcPr>
            <w:tcW w:w="8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8CA" w:rsidRDefault="000538CA">
            <w:pPr>
              <w:pStyle w:val="ParagraphStyle"/>
              <w:spacing w:line="264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Описание двух посольств.</w:t>
            </w:r>
          </w:p>
          <w:p w:rsidR="000538CA" w:rsidRDefault="000538CA">
            <w:pPr>
              <w:pStyle w:val="ParagraphStyle"/>
              <w:spacing w:line="264" w:lineRule="auto"/>
              <w:ind w:firstLin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Мавры (Бланкандрин) – христиане (Ганелон)</w:t>
            </w:r>
          </w:p>
        </w:tc>
      </w:tr>
      <w:tr w:rsidR="000538CA">
        <w:trPr>
          <w:trHeight w:val="555"/>
        </w:trPr>
        <w:tc>
          <w:tcPr>
            <w:tcW w:w="8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8CA" w:rsidRDefault="000538CA">
            <w:pPr>
              <w:pStyle w:val="ParagraphStyle"/>
              <w:spacing w:line="264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Описание двух сражений.</w:t>
            </w:r>
          </w:p>
          <w:p w:rsidR="000538CA" w:rsidRDefault="000538CA">
            <w:pPr>
              <w:pStyle w:val="ParagraphStyle"/>
              <w:spacing w:line="264" w:lineRule="auto"/>
              <w:ind w:firstLin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Победное – гибельное</w:t>
            </w:r>
          </w:p>
        </w:tc>
      </w:tr>
      <w:tr w:rsidR="000538CA">
        <w:trPr>
          <w:trHeight w:val="555"/>
        </w:trPr>
        <w:tc>
          <w:tcPr>
            <w:tcW w:w="8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8CA" w:rsidRDefault="000538CA">
            <w:pPr>
              <w:pStyle w:val="ParagraphStyle"/>
              <w:spacing w:line="264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Описание возмездия.</w:t>
            </w:r>
          </w:p>
          <w:p w:rsidR="000538CA" w:rsidRDefault="000538CA">
            <w:pPr>
              <w:pStyle w:val="ParagraphStyle"/>
              <w:spacing w:line="264" w:lineRule="auto"/>
              <w:ind w:firstLin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Мусульманам – Ганелону</w:t>
            </w:r>
          </w:p>
        </w:tc>
      </w:tr>
    </w:tbl>
    <w:p w:rsidR="000538CA" w:rsidRDefault="000538CA" w:rsidP="000538CA">
      <w:pPr>
        <w:pStyle w:val="ParagraphStyle"/>
        <w:spacing w:before="240"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Итог урока. Рефлексия деятельности.</w:t>
      </w:r>
    </w:p>
    <w:p w:rsidR="000538CA" w:rsidRDefault="000538CA" w:rsidP="000538C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Какие условия повлияли на формирование сознания средневекового человека?</w:t>
      </w:r>
    </w:p>
    <w:p w:rsidR="000538CA" w:rsidRDefault="000538CA" w:rsidP="000538C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 в народном эпосе создается образ величия?</w:t>
      </w:r>
    </w:p>
    <w:p w:rsidR="000538CA" w:rsidRDefault="000538CA" w:rsidP="000538C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 чем ценность изучения исторической литературы для современного человека?</w:t>
      </w:r>
    </w:p>
    <w:p w:rsidR="000538CA" w:rsidRDefault="000538CA" w:rsidP="000538C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>. Изучение исторической литературы удовлетворяет не только познавательный интерес современного человека, но обогащает нас традициями наших предшественников, к нашему представлению о мире добавляется иное представление, мы становимся богаче в своем восприятии самих себя, начинаем понимать, кто мы и откуда.</w:t>
      </w:r>
    </w:p>
    <w:p w:rsidR="000538CA" w:rsidRDefault="000538CA" w:rsidP="000538CA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Домашнее задание: </w:t>
      </w:r>
      <w:r>
        <w:rPr>
          <w:rFonts w:ascii="Times New Roman" w:hAnsi="Times New Roman" w:cs="Times New Roman"/>
          <w:sz w:val="28"/>
          <w:szCs w:val="28"/>
        </w:rPr>
        <w:t>подобрать по 2–3 пословицы на различные темы, объяснить их смысл.</w:t>
      </w:r>
    </w:p>
    <w:p w:rsidR="000538CA" w:rsidRDefault="000538CA" w:rsidP="000538CA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Индивидуальное задание:</w:t>
      </w:r>
      <w:r>
        <w:rPr>
          <w:rFonts w:ascii="Times New Roman" w:hAnsi="Times New Roman" w:cs="Times New Roman"/>
          <w:sz w:val="28"/>
          <w:szCs w:val="28"/>
        </w:rPr>
        <w:t xml:space="preserve"> пересказ-диалог (2 учащихся) статьи В. П. Аникина «Мудрость народов», с. 62–63.</w:t>
      </w:r>
    </w:p>
    <w:p w:rsidR="00E74F73" w:rsidRDefault="00E74F73"/>
    <w:sectPr w:rsidR="00E74F73" w:rsidSect="0011616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538CA"/>
    <w:rsid w:val="000538CA"/>
    <w:rsid w:val="000E1DA2"/>
    <w:rsid w:val="00341BE9"/>
    <w:rsid w:val="003F56B5"/>
    <w:rsid w:val="00452864"/>
    <w:rsid w:val="00C26DE1"/>
    <w:rsid w:val="00D213BA"/>
    <w:rsid w:val="00E74F73"/>
    <w:rsid w:val="00FF3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0538C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0538CA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0538CA"/>
    <w:rPr>
      <w:color w:val="000000"/>
      <w:sz w:val="20"/>
      <w:szCs w:val="20"/>
    </w:rPr>
  </w:style>
  <w:style w:type="character" w:customStyle="1" w:styleId="Heading">
    <w:name w:val="Heading"/>
    <w:uiPriority w:val="99"/>
    <w:rsid w:val="000538CA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0538CA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0538CA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0538CA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0538CA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1630</Words>
  <Characters>9292</Characters>
  <Application>Microsoft Office Word</Application>
  <DocSecurity>0</DocSecurity>
  <Lines>77</Lines>
  <Paragraphs>21</Paragraphs>
  <ScaleCrop>false</ScaleCrop>
  <Company/>
  <LinksUpToDate>false</LinksUpToDate>
  <CharactersWithSpaces>10901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8</cp:revision>
  <dcterms:created xsi:type="dcterms:W3CDTF">2016-08-11T05:59:00Z</dcterms:created>
  <dcterms:modified xsi:type="dcterms:W3CDTF">2017-01-04T17:41:00Z</dcterms:modified>
</cp:coreProperties>
</file>