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3AEE" w14:textId="77777777" w:rsidR="000719AC" w:rsidRDefault="000719AC" w:rsidP="000719AC">
      <w:pPr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87635B" wp14:editId="0F8C0A33">
            <wp:simplePos x="0" y="0"/>
            <wp:positionH relativeFrom="column">
              <wp:posOffset>4168140</wp:posOffset>
            </wp:positionH>
            <wp:positionV relativeFrom="paragraph">
              <wp:posOffset>13335</wp:posOffset>
            </wp:positionV>
            <wp:extent cx="1442085" cy="14954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9AC">
        <w:rPr>
          <w:rFonts w:ascii="Times New Roman" w:hAnsi="Times New Roman" w:cs="Times New Roman"/>
          <w:b/>
          <w:bCs/>
          <w:sz w:val="28"/>
          <w:szCs w:val="28"/>
        </w:rPr>
        <w:t xml:space="preserve">Маркерная двухкомпонентная краска </w:t>
      </w:r>
      <w:proofErr w:type="spellStart"/>
      <w:r w:rsidRPr="000719AC">
        <w:rPr>
          <w:rFonts w:ascii="Times New Roman" w:hAnsi="Times New Roman" w:cs="Times New Roman"/>
          <w:b/>
          <w:bCs/>
          <w:sz w:val="28"/>
          <w:szCs w:val="28"/>
        </w:rPr>
        <w:t>Siberia</w:t>
      </w:r>
      <w:proofErr w:type="spellEnd"/>
      <w:r w:rsidRPr="00071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9AC">
        <w:rPr>
          <w:rFonts w:ascii="Times New Roman" w:hAnsi="Times New Roman" w:cs="Times New Roman"/>
          <w:b/>
          <w:bCs/>
          <w:sz w:val="28"/>
          <w:szCs w:val="28"/>
        </w:rPr>
        <w:t>Marker</w:t>
      </w:r>
      <w:proofErr w:type="spellEnd"/>
      <w:r w:rsidRPr="000719AC">
        <w:rPr>
          <w:rFonts w:ascii="Times New Roman" w:hAnsi="Times New Roman" w:cs="Times New Roman"/>
          <w:b/>
          <w:bCs/>
          <w:sz w:val="28"/>
          <w:szCs w:val="28"/>
        </w:rPr>
        <w:t xml:space="preserve"> Touch 2K</w:t>
      </w:r>
      <w:r w:rsidRPr="00071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4DF03" w14:textId="3A1A1A7C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 xml:space="preserve">предназначена для создания твердого моющегося белого или прозрачного покрытия с эффектом маркерной доски, на котором можно рисовать маркерами сухого и мокрого стирания. </w:t>
      </w:r>
    </w:p>
    <w:p w14:paraId="1676E3BC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C819C" w14:textId="6A0B7138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Для нанесения подходит только смешанный из двух компонентов (А и Б) состав.</w:t>
      </w:r>
    </w:p>
    <w:p w14:paraId="54036DF3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4F98A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4"/>
          <w:szCs w:val="24"/>
        </w:rPr>
        <w:t>Расход.</w:t>
      </w:r>
    </w:p>
    <w:p w14:paraId="0F6601FF" w14:textId="229DDFBE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 xml:space="preserve">Набор рассчитан на 6-7 </w:t>
      </w:r>
      <w:proofErr w:type="spellStart"/>
      <w:r w:rsidRPr="000719A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719AC">
        <w:rPr>
          <w:rFonts w:ascii="Times New Roman" w:hAnsi="Times New Roman" w:cs="Times New Roman"/>
          <w:sz w:val="24"/>
          <w:szCs w:val="24"/>
        </w:rPr>
        <w:t>. в зависимости от впитывающей способности основания под покраску и инструментов нанесения.</w:t>
      </w:r>
    </w:p>
    <w:p w14:paraId="1D9D350C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74577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4"/>
          <w:szCs w:val="24"/>
        </w:rPr>
        <w:t>Подготовка поверхности к нанесению.</w:t>
      </w:r>
    </w:p>
    <w:p w14:paraId="2FE0B80E" w14:textId="3308C99A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 xml:space="preserve">Окрашиваемая поверхность должна быть ровной гладкой сухой обезжиренной, иметь равномерный белый цвет без пятен и разводов, а </w:t>
      </w:r>
      <w:proofErr w:type="gramStart"/>
      <w:r w:rsidRPr="000719AC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0719AC">
        <w:rPr>
          <w:rFonts w:ascii="Times New Roman" w:hAnsi="Times New Roman" w:cs="Times New Roman"/>
          <w:sz w:val="24"/>
          <w:szCs w:val="24"/>
        </w:rPr>
        <w:t xml:space="preserve"> низкую впитывающую способность. В качестве основы подходят окрашенные латексной или акриловой краской на водной основе поверхности.</w:t>
      </w:r>
    </w:p>
    <w:p w14:paraId="732AF448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1B20C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4"/>
          <w:szCs w:val="24"/>
        </w:rPr>
        <w:t>Подготовка состава.</w:t>
      </w:r>
    </w:p>
    <w:p w14:paraId="6B1862B4" w14:textId="51EA581B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Перелить состав из ёмкости с компонентом Б (отвердитель) в ёмкость с компонентом А (основа), аккуратно перемешать и оставить на две минуты.</w:t>
      </w:r>
    </w:p>
    <w:p w14:paraId="2642D7A8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F8642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4"/>
          <w:szCs w:val="24"/>
        </w:rPr>
        <w:t>Инструменты для нанесения.</w:t>
      </w:r>
    </w:p>
    <w:p w14:paraId="1A1E56FD" w14:textId="6D580552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 xml:space="preserve">Для больших поверхностей — распылитель или валик (велюровый, </w:t>
      </w:r>
      <w:proofErr w:type="spellStart"/>
      <w:r w:rsidRPr="000719AC">
        <w:rPr>
          <w:rFonts w:ascii="Times New Roman" w:hAnsi="Times New Roman" w:cs="Times New Roman"/>
          <w:sz w:val="24"/>
          <w:szCs w:val="24"/>
        </w:rPr>
        <w:t>флоковый</w:t>
      </w:r>
      <w:proofErr w:type="spellEnd"/>
      <w:r w:rsidRPr="000719AC">
        <w:rPr>
          <w:rFonts w:ascii="Times New Roman" w:hAnsi="Times New Roman" w:cs="Times New Roman"/>
          <w:sz w:val="24"/>
          <w:szCs w:val="24"/>
        </w:rPr>
        <w:t>, микрофибра) с коротким ворсом, желательно до 5 мм; для труднодоступных мест, углов и небольших поверхностей — синтетическая кисть.</w:t>
      </w:r>
    </w:p>
    <w:p w14:paraId="64D10AF4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89F92" w14:textId="77777777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 xml:space="preserve">Нанесение произвести равномерно по всей поверхности в течение одного часа после смешивания компонентов, не оставляя </w:t>
      </w:r>
      <w:proofErr w:type="spellStart"/>
      <w:r w:rsidRPr="000719AC">
        <w:rPr>
          <w:rFonts w:ascii="Times New Roman" w:hAnsi="Times New Roman" w:cs="Times New Roman"/>
          <w:sz w:val="24"/>
          <w:szCs w:val="24"/>
        </w:rPr>
        <w:t>непрокрасов</w:t>
      </w:r>
      <w:proofErr w:type="spellEnd"/>
      <w:r w:rsidRPr="000719AC">
        <w:rPr>
          <w:rFonts w:ascii="Times New Roman" w:hAnsi="Times New Roman" w:cs="Times New Roman"/>
          <w:sz w:val="24"/>
          <w:szCs w:val="24"/>
        </w:rPr>
        <w:t xml:space="preserve"> и подтёков. </w:t>
      </w:r>
    </w:p>
    <w:p w14:paraId="18FBE68E" w14:textId="7F2E910E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  <w:u w:val="single"/>
        </w:rPr>
        <w:t>Срок жизни смешанного состава составляет один час</w:t>
      </w:r>
      <w:r w:rsidRPr="000719AC">
        <w:rPr>
          <w:rFonts w:ascii="Times New Roman" w:hAnsi="Times New Roman" w:cs="Times New Roman"/>
          <w:sz w:val="24"/>
          <w:szCs w:val="24"/>
        </w:rPr>
        <w:t>, после чего он начнёт загустевать. Спустя два часа после нанесения проветрить помещение.</w:t>
      </w:r>
    </w:p>
    <w:p w14:paraId="387FD14E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8835F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4"/>
          <w:szCs w:val="24"/>
        </w:rPr>
        <w:t>Время высыхания</w:t>
      </w:r>
      <w:r w:rsidRPr="000719AC">
        <w:rPr>
          <w:rFonts w:ascii="Times New Roman" w:hAnsi="Times New Roman" w:cs="Times New Roman"/>
          <w:sz w:val="24"/>
          <w:szCs w:val="24"/>
        </w:rPr>
        <w:t>.</w:t>
      </w:r>
    </w:p>
    <w:p w14:paraId="31648650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При температуре +23 С и влажности 30%:</w:t>
      </w:r>
    </w:p>
    <w:p w14:paraId="78818ABE" w14:textId="1A8D63B2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На отлип — 4 часа.</w:t>
      </w:r>
    </w:p>
    <w:p w14:paraId="3D366CA5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49981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b/>
          <w:bCs/>
          <w:sz w:val="24"/>
          <w:szCs w:val="24"/>
        </w:rPr>
        <w:t xml:space="preserve">Эксплуатация (рисование и стирание) </w:t>
      </w:r>
      <w:r w:rsidRPr="000719AC">
        <w:rPr>
          <w:rFonts w:ascii="Times New Roman" w:hAnsi="Times New Roman" w:cs="Times New Roman"/>
          <w:sz w:val="24"/>
          <w:szCs w:val="24"/>
        </w:rPr>
        <w:t>— через 24 часа.</w:t>
      </w:r>
    </w:p>
    <w:p w14:paraId="5771B4B7" w14:textId="79C6137A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Полная прочность для механических нагрузок достигается через 20 суток.</w:t>
      </w:r>
    </w:p>
    <w:p w14:paraId="3EE63717" w14:textId="77777777" w:rsidR="008A3B91" w:rsidRPr="000719AC" w:rsidRDefault="008A3B91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EBBEE" w14:textId="20DC4C4B" w:rsid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Транспортировку и хранение осуществлять при температуре от -20 С до +40 С, избегать попадания прямых солнечных лучей.</w:t>
      </w:r>
    </w:p>
    <w:p w14:paraId="3E67920B" w14:textId="77777777" w:rsidR="008A3B91" w:rsidRPr="000719AC" w:rsidRDefault="008A3B91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C5F11" w14:textId="77777777" w:rsidR="000719AC" w:rsidRPr="000719AC" w:rsidRDefault="000719AC" w:rsidP="0007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AC">
        <w:rPr>
          <w:rFonts w:ascii="Times New Roman" w:hAnsi="Times New Roman" w:cs="Times New Roman"/>
          <w:sz w:val="24"/>
          <w:szCs w:val="24"/>
        </w:rPr>
        <w:t>Гарантийный срок хранения в оригинальной невскрытой таре 2 года.</w:t>
      </w:r>
    </w:p>
    <w:p w14:paraId="6DD16722" w14:textId="77777777" w:rsidR="00120472" w:rsidRPr="000719AC" w:rsidRDefault="00120472" w:rsidP="000719AC">
      <w:pPr>
        <w:rPr>
          <w:rFonts w:ascii="Times New Roman" w:hAnsi="Times New Roman" w:cs="Times New Roman"/>
          <w:sz w:val="24"/>
          <w:szCs w:val="24"/>
        </w:rPr>
      </w:pPr>
    </w:p>
    <w:sectPr w:rsidR="00120472" w:rsidRPr="0007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FB0"/>
    <w:multiLevelType w:val="multilevel"/>
    <w:tmpl w:val="C13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C"/>
    <w:rsid w:val="000719AC"/>
    <w:rsid w:val="00120472"/>
    <w:rsid w:val="008A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67D1"/>
  <w15:chartTrackingRefBased/>
  <w15:docId w15:val="{AAE10740-853A-43BA-9448-789BD29C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1</cp:revision>
  <dcterms:created xsi:type="dcterms:W3CDTF">2025-10-14T09:21:00Z</dcterms:created>
  <dcterms:modified xsi:type="dcterms:W3CDTF">2025-10-14T09:27:00Z</dcterms:modified>
</cp:coreProperties>
</file>