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8B" w:rsidRDefault="008A18D2" w:rsidP="008D4A20">
      <w:pPr>
        <w:pStyle w:val="2"/>
        <w:spacing w:before="0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795770" cy="9061027"/>
            <wp:effectExtent l="19050" t="0" r="5080" b="0"/>
            <wp:docPr id="2" name="Рисунок 2" descr="C:\Users\ДДТ\Desktop\IMG2022111011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ДТ\Desktop\IMG20221110110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69" cy="906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8B" w:rsidRDefault="007E5D8B" w:rsidP="008D4A20">
      <w:pPr>
        <w:pStyle w:val="2"/>
        <w:spacing w:before="0"/>
        <w:jc w:val="both"/>
        <w:rPr>
          <w:color w:val="auto"/>
          <w:sz w:val="28"/>
          <w:szCs w:val="28"/>
        </w:rPr>
      </w:pPr>
    </w:p>
    <w:p w:rsidR="007E5D8B" w:rsidRDefault="007E5D8B" w:rsidP="008D4A20">
      <w:pPr>
        <w:pStyle w:val="2"/>
        <w:spacing w:before="0"/>
        <w:jc w:val="both"/>
        <w:rPr>
          <w:color w:val="auto"/>
          <w:sz w:val="28"/>
          <w:szCs w:val="28"/>
        </w:rPr>
      </w:pPr>
    </w:p>
    <w:p w:rsidR="007E5D8B" w:rsidRDefault="007E5D8B" w:rsidP="008D4A20">
      <w:pPr>
        <w:pStyle w:val="2"/>
        <w:spacing w:before="0"/>
        <w:jc w:val="both"/>
        <w:rPr>
          <w:color w:val="auto"/>
          <w:sz w:val="28"/>
          <w:szCs w:val="28"/>
        </w:rPr>
      </w:pPr>
    </w:p>
    <w:p w:rsidR="008D4A20" w:rsidRPr="00011E10" w:rsidRDefault="008D4A20" w:rsidP="008D4A20">
      <w:pPr>
        <w:pStyle w:val="2"/>
        <w:spacing w:before="0"/>
        <w:jc w:val="both"/>
        <w:rPr>
          <w:color w:val="auto"/>
          <w:sz w:val="28"/>
          <w:szCs w:val="28"/>
        </w:rPr>
      </w:pPr>
      <w:r w:rsidRPr="00011E10">
        <w:rPr>
          <w:color w:val="auto"/>
          <w:sz w:val="28"/>
          <w:szCs w:val="28"/>
        </w:rPr>
        <w:t>1. Общие положения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 xml:space="preserve">1.1. </w:t>
      </w:r>
      <w:proofErr w:type="gramStart"/>
      <w:r w:rsidRPr="00011E10">
        <w:rPr>
          <w:sz w:val="28"/>
          <w:szCs w:val="28"/>
        </w:rPr>
        <w:t>Настоящее Положение разработано в соответствии с Конституцией Российской Федерации от 12 декабря 1993 года, Конвенцией о правах ребенка, одобренная Генеральной Ассамблеей ООН 20.11.1989, Законом Российской Федерации от 29 декабря 2012 г. N 273-ФЗ «Об образовании», Типовым положением об образовательном учреждении дополнительного образования детей (Приказ Министерства образования и науки РФ от 26 июня 2012 г. N 504), Уставом муниципального казенного учреждения</w:t>
      </w:r>
      <w:proofErr w:type="gramEnd"/>
      <w:r w:rsidRPr="00011E10">
        <w:rPr>
          <w:sz w:val="28"/>
          <w:szCs w:val="28"/>
        </w:rPr>
        <w:t xml:space="preserve"> дополнительного образования «Дом творчества</w:t>
      </w:r>
      <w:proofErr w:type="gramStart"/>
      <w:r w:rsidRPr="00011E10">
        <w:rPr>
          <w:sz w:val="28"/>
          <w:szCs w:val="28"/>
        </w:rPr>
        <w:t>»(</w:t>
      </w:r>
      <w:proofErr w:type="gramEnd"/>
      <w:r w:rsidRPr="00011E10">
        <w:rPr>
          <w:sz w:val="28"/>
          <w:szCs w:val="28"/>
        </w:rPr>
        <w:t>далее - Учреждение) и иными нормативными правовыми актами, регламентирующими деятельность образовательных учреждений дополнительного образования детей.</w:t>
      </w:r>
    </w:p>
    <w:p w:rsidR="008D4A20" w:rsidRPr="00011E10" w:rsidRDefault="008D4A20" w:rsidP="008D4A20">
      <w:pPr>
        <w:tabs>
          <w:tab w:val="left" w:pos="37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>Учреждение создает условия для реализации общеобразовательных программ дополнительного образования.</w:t>
      </w:r>
    </w:p>
    <w:p w:rsidR="008D4A20" w:rsidRPr="00011E10" w:rsidRDefault="008D4A20" w:rsidP="008D4A20">
      <w:pPr>
        <w:tabs>
          <w:tab w:val="left" w:pos="37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 xml:space="preserve">1.2.Деятельность Учреждения направлена </w:t>
      </w:r>
      <w:proofErr w:type="gramStart"/>
      <w:r w:rsidRPr="00011E10">
        <w:rPr>
          <w:rFonts w:ascii="Times New Roman" w:hAnsi="Times New Roman"/>
          <w:sz w:val="28"/>
          <w:szCs w:val="28"/>
        </w:rPr>
        <w:t>на</w:t>
      </w:r>
      <w:proofErr w:type="gramEnd"/>
      <w:r w:rsidRPr="00011E10">
        <w:rPr>
          <w:rFonts w:ascii="Times New Roman" w:hAnsi="Times New Roman"/>
          <w:sz w:val="28"/>
          <w:szCs w:val="28"/>
        </w:rPr>
        <w:t>:</w:t>
      </w:r>
    </w:p>
    <w:p w:rsidR="008D4A20" w:rsidRPr="00011E10" w:rsidRDefault="008D4A20" w:rsidP="008D4A20">
      <w:pPr>
        <w:pStyle w:val="a4"/>
        <w:numPr>
          <w:ilvl w:val="0"/>
          <w:numId w:val="6"/>
        </w:numPr>
        <w:tabs>
          <w:tab w:val="left" w:pos="37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1E10">
        <w:rPr>
          <w:rFonts w:ascii="Times New Roman" w:hAnsi="Times New Roman" w:cs="Times New Roman"/>
          <w:sz w:val="28"/>
          <w:szCs w:val="28"/>
        </w:rPr>
        <w:t>создание условий, гарантирующих общедоступность дополнительного образования детей и взрослых;  создание условий, гарантирующих охрану и укрепление здоровья обучающихся;</w:t>
      </w:r>
    </w:p>
    <w:p w:rsidR="008D4A20" w:rsidRPr="00011E10" w:rsidRDefault="008D4A20" w:rsidP="008D4A20">
      <w:pPr>
        <w:pStyle w:val="a4"/>
        <w:numPr>
          <w:ilvl w:val="0"/>
          <w:numId w:val="6"/>
        </w:numPr>
        <w:tabs>
          <w:tab w:val="left" w:pos="3751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1E10">
        <w:rPr>
          <w:rFonts w:ascii="Times New Roman" w:hAnsi="Times New Roman" w:cs="Times New Roman"/>
          <w:sz w:val="28"/>
          <w:szCs w:val="28"/>
        </w:rPr>
        <w:t>формирования общей культуры обучающихся и воспитанников;</w:t>
      </w:r>
    </w:p>
    <w:p w:rsidR="008D4A20" w:rsidRPr="00011E10" w:rsidRDefault="008D4A20" w:rsidP="008D4A20">
      <w:pPr>
        <w:pStyle w:val="a4"/>
        <w:numPr>
          <w:ilvl w:val="0"/>
          <w:numId w:val="6"/>
        </w:numPr>
        <w:tabs>
          <w:tab w:val="left" w:pos="37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1E10">
        <w:rPr>
          <w:rFonts w:ascii="Times New Roman" w:hAnsi="Times New Roman" w:cs="Times New Roman"/>
          <w:sz w:val="28"/>
          <w:szCs w:val="28"/>
        </w:rPr>
        <w:t xml:space="preserve">на развитие личности, ее самореализацию и самоопределение; </w:t>
      </w:r>
    </w:p>
    <w:p w:rsidR="008D4A20" w:rsidRPr="00011E10" w:rsidRDefault="008D4A20" w:rsidP="008D4A20">
      <w:pPr>
        <w:pStyle w:val="a4"/>
        <w:numPr>
          <w:ilvl w:val="0"/>
          <w:numId w:val="6"/>
        </w:numPr>
        <w:tabs>
          <w:tab w:val="left" w:pos="37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1E10">
        <w:rPr>
          <w:rFonts w:ascii="Times New Roman" w:hAnsi="Times New Roman" w:cs="Times New Roman"/>
          <w:sz w:val="28"/>
          <w:szCs w:val="28"/>
        </w:rPr>
        <w:t>формирование духовно-нравственной личности, обеспечение самоопределения личности, создание условий для ее самореализации;</w:t>
      </w:r>
    </w:p>
    <w:p w:rsidR="008D4A20" w:rsidRPr="00011E10" w:rsidRDefault="008D4A20" w:rsidP="008D4A20">
      <w:pPr>
        <w:pStyle w:val="a4"/>
        <w:numPr>
          <w:ilvl w:val="0"/>
          <w:numId w:val="6"/>
        </w:numPr>
        <w:tabs>
          <w:tab w:val="left" w:pos="37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E10">
        <w:rPr>
          <w:rFonts w:ascii="Times New Roman" w:hAnsi="Times New Roman" w:cs="Times New Roman"/>
          <w:sz w:val="28"/>
          <w:szCs w:val="28"/>
        </w:rPr>
        <w:t xml:space="preserve">формирование      человека     и     гражданина,    интегрированного </w:t>
      </w:r>
      <w:proofErr w:type="gramStart"/>
      <w:r w:rsidRPr="00011E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1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A20" w:rsidRPr="00011E10" w:rsidRDefault="008D4A20" w:rsidP="008D4A20">
      <w:pPr>
        <w:tabs>
          <w:tab w:val="left" w:pos="0"/>
          <w:tab w:val="left" w:pos="37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>современное ему общество и нацеленного на совершенствование этого общества, укрепление и совершенствование правового государства.</w:t>
      </w:r>
    </w:p>
    <w:p w:rsidR="008D4A20" w:rsidRPr="00011E10" w:rsidRDefault="008D4A20" w:rsidP="008D4A20">
      <w:pPr>
        <w:tabs>
          <w:tab w:val="left" w:pos="37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 xml:space="preserve">       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1.3. Структура дополнительного образования определяется целями и задачами дополнительного образования, количеством и направленностью реализуемых образовательных программ дополнительного образования и включает следующие объединения: учебные группы, кружки, студия и т.д.</w:t>
      </w:r>
    </w:p>
    <w:p w:rsidR="008D4A20" w:rsidRPr="00011E10" w:rsidRDefault="008D4A20" w:rsidP="008D4A20">
      <w:pPr>
        <w:pStyle w:val="2"/>
        <w:spacing w:before="0"/>
        <w:jc w:val="both"/>
        <w:rPr>
          <w:color w:val="auto"/>
          <w:sz w:val="28"/>
          <w:szCs w:val="28"/>
        </w:rPr>
      </w:pPr>
      <w:r w:rsidRPr="00011E10">
        <w:rPr>
          <w:color w:val="auto"/>
          <w:sz w:val="28"/>
          <w:szCs w:val="28"/>
        </w:rPr>
        <w:t>2. Организация образовательного процесса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 xml:space="preserve">2.1. </w:t>
      </w:r>
      <w:proofErr w:type="gramStart"/>
      <w:r w:rsidRPr="00011E10">
        <w:rPr>
          <w:sz w:val="28"/>
          <w:szCs w:val="28"/>
        </w:rPr>
        <w:t xml:space="preserve">Содержание дополнительного образования  Учреждении регламентируется образовательными программами, учебными планами, разрабатываемыми образовательным учреждением самостоятельно с учетом запросов детей, потребностей </w:t>
      </w:r>
      <w:r w:rsidRPr="00011E10">
        <w:rPr>
          <w:sz w:val="28"/>
          <w:szCs w:val="28"/>
        </w:rPr>
        <w:lastRenderedPageBreak/>
        <w:t>семьи,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  <w:proofErr w:type="gramEnd"/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2.2. Содержание деятельности объединения, продолжительность и сроки обучения определяется педагогом самостоятельно, и регламентируются учебными планами и авторскими (модифицированными) программами. Программы обсуждаются на педагогическом совете Учреждения и утверждаются приказом директора.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 xml:space="preserve">Учреждение реализуют образовательные программы дополнительного образования детей по следующим направленностям: художественной, </w:t>
      </w:r>
      <w:proofErr w:type="gramStart"/>
      <w:r w:rsidRPr="00011E10">
        <w:rPr>
          <w:sz w:val="28"/>
          <w:szCs w:val="28"/>
        </w:rPr>
        <w:t>научно-техническая</w:t>
      </w:r>
      <w:proofErr w:type="gramEnd"/>
      <w:r w:rsidRPr="00011E10">
        <w:rPr>
          <w:sz w:val="28"/>
          <w:szCs w:val="28"/>
        </w:rPr>
        <w:t xml:space="preserve">, </w:t>
      </w:r>
      <w:proofErr w:type="spellStart"/>
      <w:r w:rsidRPr="00011E10">
        <w:rPr>
          <w:sz w:val="28"/>
          <w:szCs w:val="28"/>
        </w:rPr>
        <w:t>туристко-краеведческая</w:t>
      </w:r>
      <w:proofErr w:type="spellEnd"/>
      <w:r w:rsidRPr="00011E10">
        <w:rPr>
          <w:sz w:val="28"/>
          <w:szCs w:val="28"/>
        </w:rPr>
        <w:t>, социально-педагогическая.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2.3. Численный состав объединений, продолжительность занятий в нем определяются локальными актами Учреждения с учетом требований санитарно-эпидемиологических правил и нормативов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 xml:space="preserve">2.5. Расписание занятий объединений составляется для создания наиболее благоприятного режима труда и отдыха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Расписание утверждается директором Учреждения. В период школьных каникул занятия могут проводиться по специальному распиванию.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Расписание занятий составляется в академических часах, в виду чрезмерной загруженности учебных кабинетов, непрерывности учебного процесса в школе-комплексе.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2.6. Дополнительное образование осуществляется круглогодично. В каникулярное время в его рамках, в установленном порядке, могут быть организованы пришкольные лагеря, творческая деятельность, функционируют различные объединения с постоянным и (или) переменным составом детей на своей базе.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2.7. Учебный год в дополнительном образовании начинается 1 сентября и заканчивается 31 мая текущего года (составляет 36 недель).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2.8. Прием обучающихся и объединения по интересам происходит на основании письменного заявления родителей (законных представителей).</w:t>
      </w:r>
      <w:r w:rsidRPr="00011E10">
        <w:rPr>
          <w:sz w:val="28"/>
          <w:szCs w:val="28"/>
        </w:rPr>
        <w:br/>
        <w:t xml:space="preserve">Прием детей в спортивные, хореографические объединения осуществляется на основе предоставления медицинского заключения о состоянии здоровья ребенка. 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lastRenderedPageBreak/>
        <w:t xml:space="preserve">2.9.Деятельность детей осуществляется в одновозрастных и разновозрастных объединениях по интересам: студия,  группа, кружок и других (далее объединения). Объединения формируются на весь учебный год. 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2.10. Рекомендуемый режим занятий детей: для всех категорий воспитанников продолжительность занятий составляет 45 минут с обязательным 10-минутным перерывом между занятиями.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Количество занятий в неделю определяется программой педагога. Количество занятий также зависит от возраста обучающихся:</w:t>
      </w:r>
    </w:p>
    <w:p w:rsidR="008D4A20" w:rsidRPr="00011E10" w:rsidRDefault="008D4A20" w:rsidP="008D4A20">
      <w:pPr>
        <w:pStyle w:val="a3"/>
        <w:numPr>
          <w:ilvl w:val="0"/>
          <w:numId w:val="1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для младших школьников – от 1 часа до 2-х часов;</w:t>
      </w:r>
    </w:p>
    <w:p w:rsidR="008D4A20" w:rsidRPr="00011E10" w:rsidRDefault="008D4A20" w:rsidP="008D4A20">
      <w:pPr>
        <w:pStyle w:val="a3"/>
        <w:numPr>
          <w:ilvl w:val="0"/>
          <w:numId w:val="1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для школьников среднего и старшего возраста – от 2 до 3-х часов.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2.11. Занятия в системе дополнительного образования детей начинаются не ранее 8.00, заканчиваются не позднее 18.00</w:t>
      </w:r>
      <w:r w:rsidRPr="00011E10">
        <w:rPr>
          <w:color w:val="FF0000"/>
          <w:sz w:val="28"/>
          <w:szCs w:val="28"/>
        </w:rPr>
        <w:t>.</w:t>
      </w:r>
      <w:r w:rsidRPr="00011E10">
        <w:rPr>
          <w:sz w:val="28"/>
          <w:szCs w:val="28"/>
        </w:rPr>
        <w:t xml:space="preserve"> Занятия в Учреждении  могут проводиться в любой день недели, включая выходные дни и каникулы.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 xml:space="preserve">2.12. Образовательный процесс </w:t>
      </w:r>
      <w:proofErr w:type="spellStart"/>
      <w:r w:rsidRPr="00011E10">
        <w:rPr>
          <w:sz w:val="28"/>
          <w:szCs w:val="28"/>
        </w:rPr>
        <w:t>ведëтся</w:t>
      </w:r>
      <w:proofErr w:type="spellEnd"/>
      <w:r w:rsidRPr="00011E10">
        <w:rPr>
          <w:sz w:val="28"/>
          <w:szCs w:val="28"/>
        </w:rPr>
        <w:t xml:space="preserve"> на русском языке.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2.13. В дополнительном образовании ведется методическая работа, направленная на совершенствование образовательного процесса, программ, форм и методов деятельности объединений.</w:t>
      </w:r>
    </w:p>
    <w:p w:rsidR="008D4A20" w:rsidRPr="00011E10" w:rsidRDefault="008D4A20" w:rsidP="008D4A20">
      <w:pPr>
        <w:pStyle w:val="2"/>
        <w:spacing w:before="0"/>
        <w:jc w:val="both"/>
        <w:rPr>
          <w:color w:val="auto"/>
          <w:sz w:val="28"/>
          <w:szCs w:val="28"/>
        </w:rPr>
      </w:pPr>
      <w:r w:rsidRPr="00011E10">
        <w:rPr>
          <w:color w:val="auto"/>
          <w:sz w:val="28"/>
          <w:szCs w:val="28"/>
        </w:rPr>
        <w:t>3. Участники образовательного процесса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3.1. К участникам образовательного процесса относятся:</w:t>
      </w:r>
    </w:p>
    <w:p w:rsidR="008D4A20" w:rsidRPr="00011E10" w:rsidRDefault="008D4A20" w:rsidP="008D4A20">
      <w:pPr>
        <w:pStyle w:val="a3"/>
        <w:numPr>
          <w:ilvl w:val="0"/>
          <w:numId w:val="2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обучающиеся;</w:t>
      </w:r>
    </w:p>
    <w:p w:rsidR="008D4A20" w:rsidRPr="00011E10" w:rsidRDefault="008D4A20" w:rsidP="008D4A20">
      <w:pPr>
        <w:pStyle w:val="a3"/>
        <w:numPr>
          <w:ilvl w:val="0"/>
          <w:numId w:val="2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родители (законные представители);</w:t>
      </w:r>
    </w:p>
    <w:p w:rsidR="008D4A20" w:rsidRPr="00011E10" w:rsidRDefault="008D4A20" w:rsidP="008D4A20">
      <w:pPr>
        <w:pStyle w:val="a3"/>
        <w:numPr>
          <w:ilvl w:val="0"/>
          <w:numId w:val="2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педагогические работники.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3.2. Права и обязанности обучающихся, родителей (законных представителей), работников определяются Уставом и локальными актами Учреждения.</w:t>
      </w:r>
    </w:p>
    <w:p w:rsidR="008D4A20" w:rsidRPr="00011E1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 xml:space="preserve">3.3. </w:t>
      </w:r>
      <w:proofErr w:type="gramStart"/>
      <w:r w:rsidRPr="00011E10">
        <w:rPr>
          <w:sz w:val="28"/>
          <w:szCs w:val="28"/>
        </w:rPr>
        <w:t>Обучающиеся</w:t>
      </w:r>
      <w:proofErr w:type="gramEnd"/>
      <w:r w:rsidRPr="00011E10">
        <w:rPr>
          <w:sz w:val="28"/>
          <w:szCs w:val="28"/>
        </w:rPr>
        <w:t xml:space="preserve"> имеют право на: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получение дополнительного образования в соответствии с дополнительными образовательными программами;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выбор дополнительной образовательной программы, профиля и форм обучения в соответствии со своими особенностями, потребностями;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использование материально-технической базы Учреждения для получения полноценного дополнительного образования;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свободу совести и информации, свободное выражение собственных мнений и убеждений;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lastRenderedPageBreak/>
        <w:t>условия обучения, гарантирующие охрану и укрепление здоровья;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уважение человеческого достоинства;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защиту от всех форм психического и физического насилия, оскорбления</w:t>
      </w:r>
      <w:r w:rsidRPr="00011E10">
        <w:rPr>
          <w:sz w:val="28"/>
          <w:szCs w:val="28"/>
        </w:rPr>
        <w:br/>
        <w:t>личности;</w:t>
      </w:r>
    </w:p>
    <w:p w:rsidR="008D4A20" w:rsidRPr="00011E10" w:rsidRDefault="008D4A20" w:rsidP="008D4A20">
      <w:pPr>
        <w:pStyle w:val="a3"/>
        <w:numPr>
          <w:ilvl w:val="0"/>
          <w:numId w:val="3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свободное посещение мероприятий, не предусмотренных учебным планом;</w:t>
      </w:r>
    </w:p>
    <w:p w:rsidR="008D4A20" w:rsidRDefault="008D4A20" w:rsidP="008D4A20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3.4. К основным правам родителей (законных представителей) относятся:</w:t>
      </w:r>
    </w:p>
    <w:p w:rsidR="009764B5" w:rsidRPr="000F50E9" w:rsidRDefault="009764B5" w:rsidP="009764B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9764B5" w:rsidRPr="000F50E9" w:rsidRDefault="009764B5" w:rsidP="009764B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9764B5" w:rsidRPr="000F50E9" w:rsidRDefault="009764B5" w:rsidP="009764B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защищать права и законные интересы </w:t>
      </w:r>
      <w:proofErr w:type="gramStart"/>
      <w:r w:rsidRPr="00076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76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64B5" w:rsidRPr="000F50E9" w:rsidRDefault="009764B5" w:rsidP="009764B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9764B5" w:rsidRPr="000F50E9" w:rsidRDefault="009764B5" w:rsidP="009764B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E9">
        <w:rPr>
          <w:rFonts w:ascii="Times New Roman" w:hAnsi="Times New Roman" w:cs="Times New Roman"/>
          <w:sz w:val="28"/>
          <w:szCs w:val="28"/>
        </w:rPr>
        <w:t>выбор совместно с детьми профиля, форм обучения и дополнительной</w:t>
      </w:r>
      <w:r w:rsidRPr="000F50E9">
        <w:rPr>
          <w:rFonts w:ascii="Times New Roman" w:hAnsi="Times New Roman" w:cs="Times New Roman"/>
          <w:sz w:val="28"/>
          <w:szCs w:val="28"/>
        </w:rPr>
        <w:br/>
        <w:t>образовательной программы;</w:t>
      </w:r>
    </w:p>
    <w:p w:rsidR="009764B5" w:rsidRPr="000F50E9" w:rsidRDefault="009764B5" w:rsidP="009764B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50E9">
        <w:rPr>
          <w:sz w:val="28"/>
          <w:szCs w:val="28"/>
        </w:rPr>
        <w:t>тактичное и доброжелательное отношение педагогов;</w:t>
      </w:r>
    </w:p>
    <w:p w:rsidR="009764B5" w:rsidRPr="000F50E9" w:rsidRDefault="009764B5" w:rsidP="009764B5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F50E9">
        <w:rPr>
          <w:sz w:val="28"/>
          <w:szCs w:val="28"/>
        </w:rPr>
        <w:t>участие в мероприятиях, проводимых образовательным учреждением.</w:t>
      </w:r>
    </w:p>
    <w:p w:rsidR="009764B5" w:rsidRPr="009764B5" w:rsidRDefault="009764B5" w:rsidP="009764B5">
      <w:pPr>
        <w:pStyle w:val="a3"/>
        <w:spacing w:before="0" w:beforeAutospacing="0" w:line="276" w:lineRule="auto"/>
        <w:jc w:val="both"/>
        <w:rPr>
          <w:sz w:val="12"/>
          <w:szCs w:val="28"/>
        </w:rPr>
      </w:pPr>
    </w:p>
    <w:p w:rsidR="008D4A20" w:rsidRDefault="008D4A20" w:rsidP="009764B5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3.5. К основным правам педагогических работников относятся:</w:t>
      </w:r>
    </w:p>
    <w:p w:rsidR="007F64DA" w:rsidRDefault="007F64DA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свобода преподавания, свободное выражение своего мнения, свобода от вмешательства в профессиональную деятельность;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свобода выбора и использования педагогически обоснованных форм, средств, методов обучения и воспитания;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lastRenderedPageBreak/>
        <w:t>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proofErr w:type="gramStart"/>
      <w:r w:rsidRPr="007F64DA">
        <w:rPr>
          <w:color w:val="464C55"/>
          <w:sz w:val="28"/>
          <w:szCs w:val="28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  <w:proofErr w:type="gramEnd"/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 xml:space="preserve">право на участие в управлении образовательной организацией, в том числе в коллегиальных органах управления, в порядке, установленном уставом </w:t>
      </w:r>
      <w:r>
        <w:rPr>
          <w:color w:val="464C55"/>
          <w:sz w:val="28"/>
          <w:szCs w:val="28"/>
        </w:rPr>
        <w:t>учреждения</w:t>
      </w:r>
      <w:r w:rsidRPr="007F64DA">
        <w:rPr>
          <w:color w:val="464C55"/>
          <w:sz w:val="28"/>
          <w:szCs w:val="28"/>
        </w:rPr>
        <w:t>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объединение в общественные профессиональные организации в формах и в порядке, которые установлены </w:t>
      </w:r>
      <w:hyperlink r:id="rId6" w:history="1">
        <w:r w:rsidRPr="00C731E6">
          <w:rPr>
            <w:rStyle w:val="a7"/>
            <w:color w:val="auto"/>
            <w:sz w:val="28"/>
            <w:szCs w:val="28"/>
            <w:u w:val="none"/>
          </w:rPr>
          <w:t>законодательством</w:t>
        </w:r>
      </w:hyperlink>
      <w:r w:rsidRPr="007F64DA">
        <w:rPr>
          <w:color w:val="464C55"/>
          <w:sz w:val="28"/>
          <w:szCs w:val="28"/>
        </w:rPr>
        <w:t> Российской Федерации;</w:t>
      </w:r>
    </w:p>
    <w:p w:rsidR="00C731E6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обращение в комиссию по урегулированию споров между участниками образовательных отношений;</w:t>
      </w:r>
    </w:p>
    <w:p w:rsidR="00C731E6" w:rsidRPr="007F64DA" w:rsidRDefault="00C731E6" w:rsidP="00C731E6">
      <w:pPr>
        <w:pStyle w:val="s1"/>
        <w:numPr>
          <w:ilvl w:val="0"/>
          <w:numId w:val="9"/>
        </w:numPr>
        <w:shd w:val="clear" w:color="auto" w:fill="FFFFFF"/>
        <w:spacing w:before="0" w:beforeAutospacing="0" w:after="160" w:afterAutospacing="0"/>
        <w:rPr>
          <w:color w:val="464C55"/>
          <w:sz w:val="28"/>
          <w:szCs w:val="28"/>
        </w:rPr>
      </w:pPr>
      <w:r w:rsidRPr="007F64DA">
        <w:rPr>
          <w:color w:val="464C55"/>
          <w:sz w:val="28"/>
          <w:szCs w:val="28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C731E6" w:rsidRPr="007F64DA" w:rsidRDefault="00C731E6" w:rsidP="00C731E6">
      <w:pPr>
        <w:pStyle w:val="a3"/>
        <w:numPr>
          <w:ilvl w:val="0"/>
          <w:numId w:val="9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аттестаци</w:t>
      </w:r>
      <w:r>
        <w:rPr>
          <w:sz w:val="28"/>
          <w:szCs w:val="28"/>
        </w:rPr>
        <w:t>ю</w:t>
      </w:r>
      <w:r w:rsidRPr="00011E10">
        <w:rPr>
          <w:sz w:val="28"/>
          <w:szCs w:val="28"/>
        </w:rPr>
        <w:t xml:space="preserve"> на добровольной основе на любую квалификационную категорию;</w:t>
      </w:r>
    </w:p>
    <w:p w:rsidR="00C731E6" w:rsidRPr="00011E10" w:rsidRDefault="00C731E6" w:rsidP="00C731E6">
      <w:pPr>
        <w:pStyle w:val="a3"/>
        <w:numPr>
          <w:ilvl w:val="0"/>
          <w:numId w:val="9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011E10">
        <w:rPr>
          <w:sz w:val="28"/>
          <w:szCs w:val="28"/>
        </w:rPr>
        <w:t xml:space="preserve"> в благоприятных и безопасных условиях труда, охрана здоровья;</w:t>
      </w:r>
    </w:p>
    <w:p w:rsidR="00C731E6" w:rsidRPr="00011E10" w:rsidRDefault="00C731E6" w:rsidP="00C731E6">
      <w:pPr>
        <w:pStyle w:val="a3"/>
        <w:numPr>
          <w:ilvl w:val="0"/>
          <w:numId w:val="9"/>
        </w:numPr>
        <w:spacing w:before="0" w:beforeAutospacing="0" w:line="276" w:lineRule="auto"/>
        <w:jc w:val="both"/>
        <w:rPr>
          <w:sz w:val="28"/>
          <w:szCs w:val="28"/>
        </w:rPr>
      </w:pPr>
      <w:r w:rsidRPr="00011E10">
        <w:rPr>
          <w:sz w:val="28"/>
          <w:szCs w:val="28"/>
        </w:rPr>
        <w:t>получение надбавок и доплат и иных компенсационных выплат, установленных нормативными актами.</w:t>
      </w:r>
    </w:p>
    <w:p w:rsidR="008D4A20" w:rsidRPr="00011E10" w:rsidRDefault="008D4A20" w:rsidP="008D4A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1E10">
        <w:rPr>
          <w:rFonts w:ascii="Times New Roman" w:hAnsi="Times New Roman"/>
          <w:b/>
          <w:sz w:val="28"/>
          <w:szCs w:val="28"/>
        </w:rPr>
        <w:lastRenderedPageBreak/>
        <w:t xml:space="preserve">4.Финансовое обеспечение  Учреждения. </w:t>
      </w:r>
    </w:p>
    <w:p w:rsidR="008D4A20" w:rsidRPr="00011E10" w:rsidRDefault="008D4A20" w:rsidP="008D4A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 xml:space="preserve">Финансовое обеспечение  деятельности Учреждения осуществляется за счет бюджета </w:t>
      </w:r>
      <w:proofErr w:type="spellStart"/>
      <w:r w:rsidR="008A18D2">
        <w:rPr>
          <w:rFonts w:ascii="Times New Roman" w:hAnsi="Times New Roman"/>
          <w:sz w:val="28"/>
          <w:szCs w:val="28"/>
        </w:rPr>
        <w:t>Рамешковского</w:t>
      </w:r>
      <w:proofErr w:type="spellEnd"/>
      <w:r w:rsidR="008A18D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11E10">
        <w:rPr>
          <w:rFonts w:ascii="Times New Roman" w:hAnsi="Times New Roman"/>
          <w:sz w:val="28"/>
          <w:szCs w:val="28"/>
        </w:rPr>
        <w:t xml:space="preserve"> Тверской области на основании бюджетной сметы.</w:t>
      </w:r>
    </w:p>
    <w:p w:rsidR="008D4A20" w:rsidRPr="00011E10" w:rsidRDefault="008D4A20" w:rsidP="008D4A20">
      <w:pPr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11E10">
        <w:rPr>
          <w:rFonts w:ascii="Times New Roman" w:hAnsi="Times New Roman"/>
          <w:sz w:val="28"/>
          <w:szCs w:val="28"/>
        </w:rPr>
        <w:t>,</w:t>
      </w:r>
      <w:proofErr w:type="gramEnd"/>
      <w:r w:rsidRPr="00011E10">
        <w:rPr>
          <w:rFonts w:ascii="Times New Roman" w:hAnsi="Times New Roman"/>
          <w:sz w:val="28"/>
          <w:szCs w:val="28"/>
        </w:rPr>
        <w:t xml:space="preserve"> если в соответствии с Уставом Учреждение осуществляет приносящую доход деятельность, полученные средства в полном объеме зачисляются в доход бюджета </w:t>
      </w:r>
      <w:proofErr w:type="spellStart"/>
      <w:r w:rsidR="008A18D2">
        <w:rPr>
          <w:rFonts w:ascii="Times New Roman" w:hAnsi="Times New Roman"/>
          <w:sz w:val="28"/>
          <w:szCs w:val="28"/>
        </w:rPr>
        <w:t>Рамешковского</w:t>
      </w:r>
      <w:proofErr w:type="spellEnd"/>
      <w:r w:rsidR="008A18D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11E10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8D4A20" w:rsidRPr="00011E10" w:rsidRDefault="008D4A20" w:rsidP="008D4A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1E10">
        <w:rPr>
          <w:rFonts w:ascii="Times New Roman" w:hAnsi="Times New Roman"/>
          <w:sz w:val="28"/>
          <w:szCs w:val="28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её деятельности за счет средств Учредителя.</w:t>
      </w:r>
    </w:p>
    <w:sectPr w:rsidR="008D4A20" w:rsidRPr="00011E10" w:rsidSect="00C56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E0C"/>
    <w:multiLevelType w:val="multilevel"/>
    <w:tmpl w:val="F55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7099"/>
    <w:multiLevelType w:val="multilevel"/>
    <w:tmpl w:val="D2F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0AFF"/>
    <w:multiLevelType w:val="multilevel"/>
    <w:tmpl w:val="347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D111A"/>
    <w:multiLevelType w:val="hybridMultilevel"/>
    <w:tmpl w:val="B4A22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1031"/>
    <w:multiLevelType w:val="hybridMultilevel"/>
    <w:tmpl w:val="AC5CB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71D97"/>
    <w:multiLevelType w:val="hybridMultilevel"/>
    <w:tmpl w:val="C3540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275A0"/>
    <w:multiLevelType w:val="hybridMultilevel"/>
    <w:tmpl w:val="49DABAC0"/>
    <w:lvl w:ilvl="0" w:tplc="CC34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E1EBF"/>
    <w:multiLevelType w:val="multilevel"/>
    <w:tmpl w:val="7756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174A9"/>
    <w:multiLevelType w:val="hybridMultilevel"/>
    <w:tmpl w:val="9AB0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91BBE"/>
    <w:multiLevelType w:val="multilevel"/>
    <w:tmpl w:val="207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A20"/>
    <w:rsid w:val="000763E9"/>
    <w:rsid w:val="001B4294"/>
    <w:rsid w:val="001D475C"/>
    <w:rsid w:val="00383372"/>
    <w:rsid w:val="00423253"/>
    <w:rsid w:val="006E5C12"/>
    <w:rsid w:val="007E5D8B"/>
    <w:rsid w:val="007F64DA"/>
    <w:rsid w:val="008A18D2"/>
    <w:rsid w:val="008D4A20"/>
    <w:rsid w:val="009764B5"/>
    <w:rsid w:val="009979E3"/>
    <w:rsid w:val="00C12942"/>
    <w:rsid w:val="00C56EA0"/>
    <w:rsid w:val="00C61EFA"/>
    <w:rsid w:val="00C731E6"/>
    <w:rsid w:val="00D31902"/>
    <w:rsid w:val="00D75689"/>
    <w:rsid w:val="00DA22E8"/>
    <w:rsid w:val="00DA651D"/>
    <w:rsid w:val="00DC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2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D4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8D4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4A2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1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942"/>
    <w:rPr>
      <w:rFonts w:ascii="Tahoma" w:eastAsia="Calibri" w:hAnsi="Tahoma" w:cs="Tahoma"/>
      <w:sz w:val="16"/>
      <w:szCs w:val="16"/>
    </w:rPr>
  </w:style>
  <w:style w:type="paragraph" w:customStyle="1" w:styleId="no-indent">
    <w:name w:val="no-indent"/>
    <w:basedOn w:val="a"/>
    <w:rsid w:val="0007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763E9"/>
    <w:rPr>
      <w:color w:val="0000FF"/>
      <w:u w:val="single"/>
    </w:rPr>
  </w:style>
  <w:style w:type="paragraph" w:customStyle="1" w:styleId="s1">
    <w:name w:val="s_1"/>
    <w:basedOn w:val="a"/>
    <w:rsid w:val="007F6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587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ДДТ</cp:lastModifiedBy>
  <cp:revision>4</cp:revision>
  <cp:lastPrinted>2022-11-10T08:27:00Z</cp:lastPrinted>
  <dcterms:created xsi:type="dcterms:W3CDTF">2017-03-22T13:47:00Z</dcterms:created>
  <dcterms:modified xsi:type="dcterms:W3CDTF">2022-11-10T08:29:00Z</dcterms:modified>
</cp:coreProperties>
</file>