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0B" w:rsidRDefault="0099070B" w:rsidP="0099070B">
      <w:pPr>
        <w:autoSpaceDE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Рамешковский районный отдел образования Тверской области </w:t>
      </w:r>
    </w:p>
    <w:p w:rsidR="0099070B" w:rsidRDefault="0099070B" w:rsidP="0099070B">
      <w:pPr>
        <w:autoSpaceDE w:val="0"/>
        <w:adjustRightInd w:val="0"/>
        <w:jc w:val="center"/>
        <w:outlineLvl w:val="0"/>
        <w:rPr>
          <w:b/>
          <w:sz w:val="28"/>
        </w:rPr>
      </w:pPr>
      <w:r>
        <w:rPr>
          <w:b/>
          <w:bCs/>
          <w:sz w:val="28"/>
        </w:rPr>
        <w:t xml:space="preserve">Муниципальное казенное учреждение дополнительного образования </w:t>
      </w:r>
      <w:r>
        <w:rPr>
          <w:b/>
          <w:sz w:val="28"/>
        </w:rPr>
        <w:t>«Дом творчества»</w:t>
      </w:r>
    </w:p>
    <w:p w:rsidR="0099070B" w:rsidRDefault="0099070B" w:rsidP="0099070B">
      <w:pPr>
        <w:autoSpaceDE w:val="0"/>
        <w:adjustRightInd w:val="0"/>
        <w:ind w:firstLine="567"/>
        <w:jc w:val="both"/>
        <w:rPr>
          <w:b/>
          <w:bCs/>
          <w:sz w:val="22"/>
        </w:rPr>
      </w:pPr>
    </w:p>
    <w:p w:rsidR="0099070B" w:rsidRDefault="0099070B" w:rsidP="0099070B">
      <w:pPr>
        <w:autoSpaceDE w:val="0"/>
        <w:adjustRightInd w:val="0"/>
        <w:ind w:firstLine="567"/>
        <w:jc w:val="both"/>
      </w:pPr>
      <w:r>
        <w:rPr>
          <w:b/>
          <w:bCs/>
        </w:rPr>
        <w:t xml:space="preserve">                                                                                </w:t>
      </w:r>
    </w:p>
    <w:p w:rsidR="0099070B" w:rsidRDefault="0099070B" w:rsidP="0099070B">
      <w:pPr>
        <w:autoSpaceDE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rFonts w:ascii="Calibri" w:hAnsi="Calibri" w:cs="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133350</wp:posOffset>
            </wp:positionV>
            <wp:extent cx="2011045" cy="1448435"/>
            <wp:effectExtent l="19050" t="0" r="8255" b="0"/>
            <wp:wrapTight wrapText="bothSides">
              <wp:wrapPolygon edited="0">
                <wp:start x="-205" y="0"/>
                <wp:lineTo x="-205" y="21306"/>
                <wp:lineTo x="21689" y="21306"/>
                <wp:lineTo x="21689" y="0"/>
                <wp:lineTo x="-20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70B" w:rsidRDefault="0099070B" w:rsidP="0099070B">
      <w:pPr>
        <w:autoSpaceDE w:val="0"/>
        <w:adjustRightInd w:val="0"/>
        <w:ind w:firstLine="567"/>
        <w:outlineLvl w:val="0"/>
        <w:rPr>
          <w:sz w:val="20"/>
          <w:szCs w:val="28"/>
        </w:rPr>
      </w:pPr>
      <w:r>
        <w:rPr>
          <w:sz w:val="20"/>
          <w:szCs w:val="28"/>
        </w:rPr>
        <w:t>Принята на заседании</w:t>
      </w:r>
      <w:proofErr w:type="gramStart"/>
      <w:r>
        <w:rPr>
          <w:sz w:val="20"/>
          <w:szCs w:val="28"/>
        </w:rPr>
        <w:t xml:space="preserve">                                                                             У</w:t>
      </w:r>
      <w:proofErr w:type="gramEnd"/>
      <w:r>
        <w:rPr>
          <w:sz w:val="20"/>
          <w:szCs w:val="28"/>
        </w:rPr>
        <w:t>тверждаю</w:t>
      </w:r>
    </w:p>
    <w:p w:rsidR="0099070B" w:rsidRDefault="0099070B" w:rsidP="0099070B">
      <w:pPr>
        <w:tabs>
          <w:tab w:val="center" w:pos="4961"/>
        </w:tabs>
        <w:autoSpaceDE w:val="0"/>
        <w:adjustRightInd w:val="0"/>
        <w:ind w:firstLine="567"/>
        <w:outlineLvl w:val="0"/>
        <w:rPr>
          <w:sz w:val="20"/>
          <w:szCs w:val="28"/>
        </w:rPr>
      </w:pPr>
      <w:r>
        <w:rPr>
          <w:sz w:val="20"/>
          <w:szCs w:val="28"/>
        </w:rPr>
        <w:t>педагогического совета от  01.09.2021г.</w:t>
      </w:r>
      <w:r>
        <w:rPr>
          <w:sz w:val="20"/>
          <w:szCs w:val="28"/>
        </w:rPr>
        <w:tab/>
        <w:t xml:space="preserve">                                    Директор МКУ ДТ</w:t>
      </w:r>
    </w:p>
    <w:p w:rsidR="0099070B" w:rsidRDefault="0099070B" w:rsidP="0099070B">
      <w:pPr>
        <w:tabs>
          <w:tab w:val="left" w:pos="5705"/>
        </w:tabs>
        <w:autoSpaceDE w:val="0"/>
        <w:adjustRightInd w:val="0"/>
        <w:ind w:firstLine="567"/>
        <w:outlineLvl w:val="0"/>
        <w:rPr>
          <w:b/>
          <w:color w:val="FF0000"/>
          <w:sz w:val="22"/>
          <w:szCs w:val="28"/>
        </w:rPr>
      </w:pPr>
      <w:r>
        <w:rPr>
          <w:sz w:val="20"/>
          <w:szCs w:val="28"/>
        </w:rPr>
        <w:t>Протокол № 1</w:t>
      </w:r>
      <w:r>
        <w:rPr>
          <w:sz w:val="20"/>
          <w:szCs w:val="28"/>
        </w:rPr>
        <w:tab/>
      </w:r>
      <w:r>
        <w:rPr>
          <w:sz w:val="18"/>
          <w:szCs w:val="28"/>
        </w:rPr>
        <w:t>Приказ</w:t>
      </w:r>
      <w:r>
        <w:rPr>
          <w:sz w:val="20"/>
          <w:szCs w:val="28"/>
        </w:rPr>
        <w:t xml:space="preserve"> </w:t>
      </w:r>
      <w:r>
        <w:rPr>
          <w:sz w:val="18"/>
          <w:szCs w:val="28"/>
        </w:rPr>
        <w:t>№ 91 от 01.09.21</w:t>
      </w:r>
    </w:p>
    <w:p w:rsidR="0099070B" w:rsidRDefault="0099070B" w:rsidP="0099070B">
      <w:pPr>
        <w:tabs>
          <w:tab w:val="left" w:pos="5745"/>
        </w:tabs>
        <w:autoSpaceDE w:val="0"/>
        <w:adjustRightInd w:val="0"/>
        <w:ind w:firstLine="567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99070B" w:rsidRDefault="0099070B" w:rsidP="0099070B">
      <w:pPr>
        <w:autoSpaceDE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99070B" w:rsidRDefault="0099070B" w:rsidP="0099070B">
      <w:pPr>
        <w:autoSpaceDE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99070B" w:rsidRDefault="0099070B" w:rsidP="0099070B">
      <w:pPr>
        <w:autoSpaceDE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99070B" w:rsidRDefault="0099070B" w:rsidP="0099070B">
      <w:pPr>
        <w:autoSpaceDE w:val="0"/>
        <w:adjustRightInd w:val="0"/>
        <w:ind w:firstLine="567"/>
        <w:outlineLvl w:val="0"/>
        <w:rPr>
          <w:b/>
          <w:sz w:val="28"/>
          <w:szCs w:val="28"/>
        </w:rPr>
      </w:pPr>
    </w:p>
    <w:p w:rsidR="0099070B" w:rsidRDefault="0099070B" w:rsidP="0099070B">
      <w:pPr>
        <w:autoSpaceDE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 общеобразовательная программа</w:t>
      </w:r>
    </w:p>
    <w:p w:rsidR="00677ED8" w:rsidRPr="00660A2D" w:rsidRDefault="00677ED8" w:rsidP="00677ED8">
      <w:pPr>
        <w:shd w:val="clear" w:color="auto" w:fill="FFFFFF"/>
        <w:spacing w:after="83"/>
        <w:jc w:val="center"/>
        <w:rPr>
          <w:sz w:val="28"/>
          <w:szCs w:val="28"/>
        </w:rPr>
      </w:pPr>
      <w:r w:rsidRPr="00660A2D">
        <w:rPr>
          <w:sz w:val="28"/>
          <w:szCs w:val="28"/>
        </w:rPr>
        <w:t>художественно-эстетического направления</w:t>
      </w:r>
    </w:p>
    <w:p w:rsidR="00677ED8" w:rsidRPr="00660A2D" w:rsidRDefault="00677ED8" w:rsidP="00677ED8">
      <w:pPr>
        <w:autoSpaceDE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изостудия </w:t>
      </w:r>
      <w:r>
        <w:rPr>
          <w:b/>
          <w:sz w:val="28"/>
          <w:szCs w:val="28"/>
        </w:rPr>
        <w:t>«Акварелька</w:t>
      </w:r>
      <w:r w:rsidRPr="00660A2D">
        <w:rPr>
          <w:b/>
          <w:sz w:val="28"/>
          <w:szCs w:val="28"/>
        </w:rPr>
        <w:t>»</w:t>
      </w:r>
    </w:p>
    <w:p w:rsidR="00677ED8" w:rsidRDefault="00677ED8" w:rsidP="00677ED8">
      <w:pPr>
        <w:autoSpaceDE w:val="0"/>
        <w:adjustRightInd w:val="0"/>
        <w:ind w:firstLine="567"/>
        <w:jc w:val="center"/>
        <w:rPr>
          <w:b/>
          <w:sz w:val="28"/>
          <w:szCs w:val="28"/>
        </w:rPr>
      </w:pPr>
    </w:p>
    <w:p w:rsidR="00677ED8" w:rsidRDefault="00677ED8" w:rsidP="00677ED8">
      <w:pPr>
        <w:autoSpaceDE w:val="0"/>
        <w:adjustRightInd w:val="0"/>
        <w:ind w:firstLine="567"/>
        <w:jc w:val="center"/>
        <w:rPr>
          <w:b/>
          <w:sz w:val="28"/>
          <w:szCs w:val="28"/>
        </w:rPr>
      </w:pPr>
    </w:p>
    <w:p w:rsidR="00677ED8" w:rsidRPr="00660A2D" w:rsidRDefault="00677ED8" w:rsidP="00677ED8">
      <w:pPr>
        <w:autoSpaceDE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обучающихся: </w:t>
      </w:r>
      <w:r w:rsidRPr="0099070B">
        <w:rPr>
          <w:b/>
          <w:sz w:val="28"/>
          <w:szCs w:val="28"/>
        </w:rPr>
        <w:t>1</w:t>
      </w:r>
      <w:r w:rsidR="0099070B" w:rsidRPr="0099070B">
        <w:rPr>
          <w:b/>
          <w:sz w:val="28"/>
          <w:szCs w:val="28"/>
        </w:rPr>
        <w:t>3</w:t>
      </w:r>
      <w:r w:rsidRPr="0099070B">
        <w:rPr>
          <w:b/>
          <w:sz w:val="28"/>
          <w:szCs w:val="28"/>
        </w:rPr>
        <w:t>-1</w:t>
      </w:r>
      <w:r w:rsidR="0099070B" w:rsidRPr="0099070B">
        <w:rPr>
          <w:b/>
          <w:sz w:val="28"/>
          <w:szCs w:val="28"/>
        </w:rPr>
        <w:t>7</w:t>
      </w:r>
      <w:r w:rsidRPr="0099070B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 xml:space="preserve"> </w:t>
      </w:r>
    </w:p>
    <w:p w:rsidR="00677ED8" w:rsidRPr="00660A2D" w:rsidRDefault="00677ED8" w:rsidP="00677ED8">
      <w:pPr>
        <w:autoSpaceDE w:val="0"/>
        <w:adjustRightInd w:val="0"/>
        <w:ind w:left="-142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</w:t>
      </w:r>
      <w:r w:rsidRPr="00660A2D">
        <w:rPr>
          <w:rFonts w:cs="Times New Roman CYR"/>
          <w:sz w:val="28"/>
          <w:szCs w:val="28"/>
        </w:rPr>
        <w:t xml:space="preserve">Срок реализации программы:  </w:t>
      </w:r>
      <w:r>
        <w:rPr>
          <w:rFonts w:cs="Times New Roman CYR"/>
          <w:sz w:val="28"/>
          <w:szCs w:val="28"/>
        </w:rPr>
        <w:t>1</w:t>
      </w:r>
      <w:r w:rsidRPr="00660A2D">
        <w:rPr>
          <w:rFonts w:cs="Times New Roman CYR"/>
          <w:sz w:val="28"/>
          <w:szCs w:val="28"/>
        </w:rPr>
        <w:t xml:space="preserve"> год</w:t>
      </w:r>
      <w:r>
        <w:rPr>
          <w:rFonts w:cs="Times New Roman CYR"/>
          <w:sz w:val="28"/>
          <w:szCs w:val="28"/>
        </w:rPr>
        <w:t>а</w:t>
      </w:r>
    </w:p>
    <w:p w:rsidR="00677ED8" w:rsidRPr="00660A2D" w:rsidRDefault="00677ED8" w:rsidP="00677ED8">
      <w:pPr>
        <w:autoSpaceDE w:val="0"/>
        <w:adjustRightInd w:val="0"/>
        <w:ind w:left="-142"/>
        <w:outlineLvl w:val="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Год разработки программы: 2021</w:t>
      </w:r>
      <w:r w:rsidRPr="00660A2D">
        <w:rPr>
          <w:rFonts w:cs="Times New Roman CYR"/>
          <w:sz w:val="28"/>
          <w:szCs w:val="28"/>
        </w:rPr>
        <w:t xml:space="preserve"> год</w:t>
      </w:r>
    </w:p>
    <w:p w:rsidR="00677ED8" w:rsidRDefault="00677ED8" w:rsidP="00677ED8">
      <w:pPr>
        <w:autoSpaceDE w:val="0"/>
        <w:adjustRightInd w:val="0"/>
        <w:ind w:left="-142"/>
        <w:rPr>
          <w:rFonts w:cs="Times New Roman CYR"/>
          <w:sz w:val="28"/>
          <w:szCs w:val="28"/>
        </w:rPr>
      </w:pPr>
    </w:p>
    <w:p w:rsidR="00677ED8" w:rsidRDefault="00677ED8" w:rsidP="00677ED8">
      <w:pPr>
        <w:autoSpaceDE w:val="0"/>
        <w:adjustRightInd w:val="0"/>
        <w:ind w:left="-142"/>
        <w:rPr>
          <w:rFonts w:cs="Times New Roman CYR"/>
          <w:sz w:val="28"/>
          <w:szCs w:val="28"/>
        </w:rPr>
      </w:pPr>
    </w:p>
    <w:p w:rsidR="00677ED8" w:rsidRDefault="00677ED8" w:rsidP="00677ED8">
      <w:pPr>
        <w:autoSpaceDE w:val="0"/>
        <w:adjustRightInd w:val="0"/>
        <w:ind w:left="-142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        </w:t>
      </w:r>
      <w:r w:rsidRPr="00660A2D">
        <w:rPr>
          <w:rFonts w:cs="Times New Roman CYR"/>
          <w:sz w:val="28"/>
          <w:szCs w:val="28"/>
        </w:rPr>
        <w:t>Составитель:</w:t>
      </w:r>
    </w:p>
    <w:p w:rsidR="00677ED8" w:rsidRDefault="00677ED8" w:rsidP="00677ED8">
      <w:pPr>
        <w:autoSpaceDE w:val="0"/>
        <w:adjustRightInd w:val="0"/>
        <w:ind w:left="-142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                                   Зверькова Галина Геннадьевна,</w:t>
      </w:r>
    </w:p>
    <w:p w:rsidR="00677ED8" w:rsidRDefault="00677ED8" w:rsidP="00677ED8">
      <w:pPr>
        <w:autoSpaceDE w:val="0"/>
        <w:adjustRightInd w:val="0"/>
        <w:ind w:left="-142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660A2D">
        <w:rPr>
          <w:rFonts w:cs="Times New Roman CYR"/>
          <w:sz w:val="28"/>
          <w:szCs w:val="28"/>
        </w:rPr>
        <w:t>педагог дополнительного образования</w:t>
      </w:r>
    </w:p>
    <w:p w:rsidR="00677ED8" w:rsidRPr="00660A2D" w:rsidRDefault="00677ED8" w:rsidP="00677ED8">
      <w:pPr>
        <w:autoSpaceDE w:val="0"/>
        <w:adjustRightInd w:val="0"/>
        <w:ind w:left="-142"/>
        <w:rPr>
          <w:rFonts w:cs="Calibri"/>
          <w:sz w:val="28"/>
          <w:szCs w:val="28"/>
        </w:rPr>
      </w:pPr>
      <w:r w:rsidRPr="00660A2D">
        <w:rPr>
          <w:rFonts w:cs="Times New Roman CYR"/>
          <w:sz w:val="28"/>
          <w:szCs w:val="28"/>
        </w:rPr>
        <w:t xml:space="preserve"> </w:t>
      </w:r>
    </w:p>
    <w:p w:rsidR="00677ED8" w:rsidRDefault="00677ED8" w:rsidP="00677ED8">
      <w:pPr>
        <w:autoSpaceDE w:val="0"/>
        <w:adjustRightInd w:val="0"/>
        <w:jc w:val="center"/>
        <w:rPr>
          <w:rFonts w:cs="Calibri"/>
        </w:rPr>
      </w:pPr>
      <w:r>
        <w:rPr>
          <w:rFonts w:cs="Calibri"/>
        </w:rPr>
        <w:t>Рамешки</w:t>
      </w:r>
    </w:p>
    <w:p w:rsidR="00677ED8" w:rsidRPr="009A77B8" w:rsidRDefault="00677ED8" w:rsidP="00677ED8">
      <w:pPr>
        <w:autoSpaceDE w:val="0"/>
        <w:adjustRightInd w:val="0"/>
        <w:jc w:val="center"/>
        <w:rPr>
          <w:b/>
          <w:bCs/>
        </w:rPr>
      </w:pPr>
      <w:r>
        <w:rPr>
          <w:rFonts w:cs="Calibri"/>
        </w:rPr>
        <w:t>2021</w:t>
      </w:r>
      <w:r w:rsidRPr="009A77B8">
        <w:rPr>
          <w:rFonts w:cs="Calibri"/>
        </w:rPr>
        <w:t xml:space="preserve">                                                    </w:t>
      </w:r>
    </w:p>
    <w:p w:rsidR="00677ED8" w:rsidRDefault="00677ED8" w:rsidP="00677ED8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</w:rPr>
      </w:pPr>
    </w:p>
    <w:p w:rsidR="00677ED8" w:rsidRDefault="00677ED8" w:rsidP="00677ED8">
      <w:pPr>
        <w:spacing w:line="360" w:lineRule="auto"/>
        <w:jc w:val="center"/>
        <w:rPr>
          <w:b/>
          <w:bCs/>
          <w:sz w:val="28"/>
          <w:szCs w:val="28"/>
        </w:rPr>
      </w:pPr>
    </w:p>
    <w:p w:rsidR="00677ED8" w:rsidRDefault="00677ED8" w:rsidP="00677ED8">
      <w:pPr>
        <w:spacing w:line="360" w:lineRule="auto"/>
        <w:jc w:val="center"/>
        <w:rPr>
          <w:b/>
          <w:bCs/>
          <w:sz w:val="28"/>
          <w:szCs w:val="28"/>
        </w:rPr>
      </w:pPr>
    </w:p>
    <w:p w:rsidR="00677ED8" w:rsidRDefault="00677ED8" w:rsidP="00677ED8">
      <w:pPr>
        <w:spacing w:line="360" w:lineRule="auto"/>
        <w:jc w:val="center"/>
        <w:rPr>
          <w:b/>
          <w:bCs/>
          <w:sz w:val="28"/>
          <w:szCs w:val="28"/>
        </w:rPr>
      </w:pPr>
    </w:p>
    <w:p w:rsidR="00677ED8" w:rsidRPr="000151ED" w:rsidRDefault="00677ED8" w:rsidP="00677ED8">
      <w:pPr>
        <w:spacing w:line="360" w:lineRule="auto"/>
        <w:jc w:val="center"/>
        <w:rPr>
          <w:b/>
          <w:bCs/>
          <w:sz w:val="28"/>
          <w:szCs w:val="28"/>
        </w:rPr>
      </w:pPr>
      <w:r w:rsidRPr="000151ED">
        <w:rPr>
          <w:b/>
          <w:bCs/>
          <w:sz w:val="28"/>
          <w:szCs w:val="28"/>
        </w:rPr>
        <w:t>ПОЯСНИТЕЛЬНАЯ ЗАПИСКА</w:t>
      </w:r>
    </w:p>
    <w:p w:rsidR="00677ED8" w:rsidRPr="000151ED" w:rsidRDefault="00677ED8" w:rsidP="00677ED8">
      <w:pPr>
        <w:spacing w:line="360" w:lineRule="auto"/>
        <w:rPr>
          <w:sz w:val="28"/>
          <w:szCs w:val="28"/>
        </w:rPr>
      </w:pPr>
    </w:p>
    <w:p w:rsidR="00677ED8" w:rsidRPr="0007426D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07426D">
        <w:rPr>
          <w:spacing w:val="-8"/>
          <w:sz w:val="28"/>
          <w:szCs w:val="28"/>
        </w:rPr>
        <w:t xml:space="preserve">Программа имеет </w:t>
      </w:r>
      <w:r w:rsidRPr="0007426D">
        <w:rPr>
          <w:bCs/>
          <w:spacing w:val="-8"/>
          <w:sz w:val="28"/>
          <w:szCs w:val="28"/>
        </w:rPr>
        <w:t>художественно-эстетическую направленность</w:t>
      </w:r>
      <w:r w:rsidRPr="0007426D">
        <w:rPr>
          <w:spacing w:val="-8"/>
          <w:sz w:val="28"/>
          <w:szCs w:val="28"/>
        </w:rPr>
        <w:t>. В ходе ее освоения дети приобщаются к искусству, приобретают практические навыки работы с различными материалами.</w:t>
      </w:r>
    </w:p>
    <w:p w:rsidR="00677ED8" w:rsidRPr="0007426D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426D">
        <w:rPr>
          <w:sz w:val="28"/>
          <w:szCs w:val="28"/>
        </w:rPr>
        <w:t xml:space="preserve">Программа имеет перечень теоретических и практических работ, представлена в  модернизированном варианте, а также обогащена современными игровыми приёмами. 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других, способность работать в группе и проявлять лидерские качества. </w:t>
      </w:r>
    </w:p>
    <w:p w:rsidR="00677ED8" w:rsidRPr="000151ED" w:rsidRDefault="00677ED8" w:rsidP="00677ED8">
      <w:pPr>
        <w:pStyle w:val="a7"/>
        <w:spacing w:line="360" w:lineRule="auto"/>
        <w:rPr>
          <w:sz w:val="28"/>
          <w:szCs w:val="28"/>
        </w:rPr>
      </w:pPr>
      <w:r w:rsidRPr="0007426D">
        <w:rPr>
          <w:sz w:val="28"/>
          <w:szCs w:val="28"/>
        </w:rPr>
        <w:t xml:space="preserve">Данная программа разработана для  </w:t>
      </w:r>
      <w:proofErr w:type="gramStart"/>
      <w:r w:rsidRPr="0007426D">
        <w:rPr>
          <w:sz w:val="28"/>
          <w:szCs w:val="28"/>
        </w:rPr>
        <w:t>обучающихся</w:t>
      </w:r>
      <w:proofErr w:type="gramEnd"/>
      <w:r w:rsidRPr="0007426D">
        <w:rPr>
          <w:sz w:val="28"/>
          <w:szCs w:val="28"/>
        </w:rPr>
        <w:t>, имеющих подготовку по живописи и рисунку</w:t>
      </w:r>
      <w:r w:rsidRPr="000151ED">
        <w:rPr>
          <w:sz w:val="28"/>
          <w:szCs w:val="28"/>
        </w:rPr>
        <w:t xml:space="preserve">. 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b/>
          <w:sz w:val="28"/>
          <w:szCs w:val="28"/>
        </w:rPr>
        <w:t>Цель:</w:t>
      </w:r>
      <w:r w:rsidRPr="00594466">
        <w:rPr>
          <w:spacing w:val="-8"/>
          <w:sz w:val="28"/>
          <w:szCs w:val="28"/>
        </w:rPr>
        <w:t xml:space="preserve"> </w:t>
      </w:r>
      <w:r w:rsidRPr="00594466">
        <w:rPr>
          <w:sz w:val="28"/>
          <w:szCs w:val="28"/>
        </w:rPr>
        <w:t>программы –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94466">
        <w:rPr>
          <w:b/>
          <w:bCs/>
          <w:sz w:val="28"/>
          <w:szCs w:val="28"/>
        </w:rPr>
        <w:t>Задачи</w:t>
      </w:r>
      <w:r w:rsidRPr="00594466">
        <w:rPr>
          <w:sz w:val="28"/>
          <w:szCs w:val="28"/>
        </w:rPr>
        <w:t xml:space="preserve"> </w:t>
      </w:r>
      <w:r w:rsidRPr="00594466">
        <w:rPr>
          <w:b/>
          <w:bCs/>
          <w:sz w:val="28"/>
          <w:szCs w:val="28"/>
        </w:rPr>
        <w:t>программы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94466">
        <w:rPr>
          <w:b/>
          <w:bCs/>
          <w:sz w:val="28"/>
          <w:szCs w:val="28"/>
        </w:rPr>
        <w:t>Обучающие</w:t>
      </w:r>
      <w:r w:rsidRPr="00594466">
        <w:rPr>
          <w:sz w:val="28"/>
          <w:szCs w:val="28"/>
        </w:rPr>
        <w:t>: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знакомство с жанрами изобразительного искусства;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знакомство с различными художественными материалами и техниками изобразительной деятельности;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овладение основами перспективного построения фигур в зависимости от точки зрения;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360"/>
          <w:tab w:val="left" w:pos="720"/>
          <w:tab w:val="left" w:pos="9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lastRenderedPageBreak/>
        <w:t>приобретение умения грамотно строить композицию с выделением композиционного центра.</w:t>
      </w:r>
    </w:p>
    <w:p w:rsidR="00677ED8" w:rsidRPr="00594466" w:rsidRDefault="00677ED8" w:rsidP="00677ED8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b/>
          <w:bCs/>
          <w:sz w:val="28"/>
          <w:szCs w:val="28"/>
        </w:rPr>
        <w:t>Развивающие:</w:t>
      </w:r>
      <w:r w:rsidRPr="00594466">
        <w:rPr>
          <w:b/>
          <w:bCs/>
          <w:i/>
          <w:iCs/>
          <w:sz w:val="28"/>
          <w:szCs w:val="28"/>
        </w:rPr>
        <w:t xml:space="preserve"> </w:t>
      </w:r>
      <w:r w:rsidRPr="00594466">
        <w:rPr>
          <w:i/>
          <w:iCs/>
          <w:sz w:val="28"/>
          <w:szCs w:val="28"/>
        </w:rPr>
        <w:t xml:space="preserve"> 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980"/>
          <w:tab w:val="left" w:pos="288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развитие у детей чувственно-эмоциональных проявлений: внимания, памяти, фантазии, воображения;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980"/>
          <w:tab w:val="left" w:pos="288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развитие колористического видения;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0"/>
          <w:tab w:val="left" w:pos="360"/>
          <w:tab w:val="left" w:pos="98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развитие художественного вкуса, способности видеть и понимать прекрасное;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980"/>
          <w:tab w:val="left" w:pos="288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улучшение моторики, пластичности, гибкости рук и точности глазомера;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980"/>
          <w:tab w:val="left" w:pos="288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980"/>
          <w:tab w:val="left" w:pos="2880"/>
        </w:tabs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677ED8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b/>
          <w:bCs/>
          <w:sz w:val="28"/>
          <w:szCs w:val="28"/>
        </w:rPr>
        <w:t>Воспитательные:</w:t>
      </w:r>
      <w:r w:rsidRPr="00594466">
        <w:rPr>
          <w:sz w:val="28"/>
          <w:szCs w:val="28"/>
        </w:rPr>
        <w:t xml:space="preserve"> </w:t>
      </w:r>
    </w:p>
    <w:p w:rsidR="00677ED8" w:rsidRPr="00594466" w:rsidRDefault="00677ED8" w:rsidP="00677ED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09" w:firstLine="0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формирование уважительного отношения к искусству разных стран и народов;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воспитание терпения, воли, усидчивости, трудолюбия;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воспитание аккуратности</w:t>
      </w:r>
      <w:r>
        <w:rPr>
          <w:sz w:val="28"/>
          <w:szCs w:val="28"/>
        </w:rPr>
        <w:t>;</w:t>
      </w:r>
    </w:p>
    <w:p w:rsidR="00677ED8" w:rsidRPr="00594466" w:rsidRDefault="00677ED8" w:rsidP="00677ED8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освоения практических приемов и навыков изобразительного мастерства (рисунка, живописи и композиции).</w:t>
      </w:r>
    </w:p>
    <w:p w:rsidR="00677ED8" w:rsidRPr="00594466" w:rsidRDefault="00677ED8" w:rsidP="00677ED8">
      <w:pPr>
        <w:tabs>
          <w:tab w:val="left" w:pos="360"/>
          <w:tab w:val="left" w:pos="980"/>
          <w:tab w:val="left" w:pos="21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7ED8" w:rsidRPr="00594466" w:rsidRDefault="00677ED8" w:rsidP="00677ED8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В целом занятия в изостудии способствуют 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677ED8" w:rsidRPr="00594466" w:rsidRDefault="00677ED8" w:rsidP="00677ED8">
      <w:pPr>
        <w:pStyle w:val="a5"/>
        <w:spacing w:after="0" w:line="360" w:lineRule="auto"/>
        <w:ind w:firstLine="567"/>
        <w:jc w:val="both"/>
        <w:rPr>
          <w:spacing w:val="-4"/>
          <w:sz w:val="28"/>
          <w:szCs w:val="28"/>
        </w:rPr>
      </w:pPr>
      <w:r w:rsidRPr="00594466">
        <w:rPr>
          <w:b/>
          <w:sz w:val="28"/>
          <w:szCs w:val="28"/>
        </w:rPr>
        <w:lastRenderedPageBreak/>
        <w:t>Новизна программы</w:t>
      </w:r>
      <w:r w:rsidRPr="00594466">
        <w:rPr>
          <w:sz w:val="28"/>
          <w:szCs w:val="28"/>
        </w:rPr>
        <w:t xml:space="preserve"> состоит в том, что в процессе обучения обучающиеся получают знания о простейших закономерностях строения формы, о линейной и воздушной перспективе, </w:t>
      </w:r>
      <w:proofErr w:type="spellStart"/>
      <w:r w:rsidRPr="00594466">
        <w:rPr>
          <w:sz w:val="28"/>
          <w:szCs w:val="28"/>
        </w:rPr>
        <w:t>цветоведении</w:t>
      </w:r>
      <w:proofErr w:type="spellEnd"/>
      <w:r w:rsidRPr="00594466">
        <w:rPr>
          <w:sz w:val="28"/>
          <w:szCs w:val="28"/>
        </w:rPr>
        <w:t>, композиции, декоративной стилизации форм, правилах рисования, а также о наиболее выдающихся мастерах изобразительного искусства, красоте природы и человеческих чувств.</w:t>
      </w:r>
      <w:r w:rsidRPr="00594466">
        <w:rPr>
          <w:spacing w:val="-4"/>
          <w:sz w:val="28"/>
          <w:szCs w:val="28"/>
        </w:rPr>
        <w:t xml:space="preserve"> </w:t>
      </w:r>
    </w:p>
    <w:p w:rsidR="00677ED8" w:rsidRPr="00594466" w:rsidRDefault="00677ED8" w:rsidP="00677ED8">
      <w:pPr>
        <w:spacing w:line="360" w:lineRule="auto"/>
        <w:jc w:val="both"/>
        <w:rPr>
          <w:spacing w:val="-8"/>
          <w:sz w:val="28"/>
          <w:szCs w:val="28"/>
        </w:rPr>
      </w:pPr>
      <w:r w:rsidRPr="00594466">
        <w:rPr>
          <w:sz w:val="28"/>
          <w:szCs w:val="28"/>
        </w:rPr>
        <w:t>Программа рассматривается как курс повышения навыков рисования.</w:t>
      </w:r>
    </w:p>
    <w:p w:rsidR="00677ED8" w:rsidRPr="00594466" w:rsidRDefault="00677ED8" w:rsidP="00677ED8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594466">
        <w:rPr>
          <w:b/>
          <w:sz w:val="28"/>
          <w:szCs w:val="28"/>
        </w:rPr>
        <w:t>Актуальность программы</w:t>
      </w:r>
      <w:r w:rsidRPr="00594466">
        <w:rPr>
          <w:sz w:val="28"/>
          <w:szCs w:val="28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677ED8" w:rsidRPr="00594466" w:rsidRDefault="00677ED8" w:rsidP="00677ED8">
      <w:pPr>
        <w:pStyle w:val="a5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594466">
        <w:rPr>
          <w:b/>
          <w:sz w:val="28"/>
          <w:szCs w:val="28"/>
        </w:rPr>
        <w:t xml:space="preserve">Режим занятий </w:t>
      </w:r>
    </w:p>
    <w:p w:rsidR="00677ED8" w:rsidRPr="00594466" w:rsidRDefault="00677ED8" w:rsidP="00677ED8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Программа рассчитана на 1 год, 72 часа в год. Занятия проводятся 1 раз в неделю по 2 часа.</w:t>
      </w:r>
    </w:p>
    <w:p w:rsidR="00677ED8" w:rsidRPr="00594466" w:rsidRDefault="00677ED8" w:rsidP="00677ED8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После часа обучения 10 минутный перерыв.</w:t>
      </w:r>
    </w:p>
    <w:p w:rsidR="00677ED8" w:rsidRPr="00594466" w:rsidRDefault="00677ED8" w:rsidP="00677ED8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594466">
        <w:rPr>
          <w:rFonts w:eastAsia="Times New Roman"/>
          <w:sz w:val="28"/>
          <w:szCs w:val="28"/>
        </w:rPr>
        <w:t xml:space="preserve">        Программа кружка рассчитана на обучающихся в возрасте 14 -16 лет.</w:t>
      </w:r>
    </w:p>
    <w:p w:rsidR="00677ED8" w:rsidRPr="00594466" w:rsidRDefault="00677ED8" w:rsidP="00677ED8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u w:val="single"/>
        </w:rPr>
      </w:pP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94466">
        <w:rPr>
          <w:b/>
          <w:bCs/>
          <w:sz w:val="28"/>
          <w:szCs w:val="28"/>
        </w:rPr>
        <w:t>Ожидаемые результаты и способы их проверки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594466">
        <w:rPr>
          <w:sz w:val="28"/>
          <w:szCs w:val="28"/>
        </w:rPr>
        <w:t xml:space="preserve">В результате реализации программы предполагается достижение определённого уровня овладения детьми изобразительной грамоты. </w:t>
      </w:r>
      <w:r w:rsidRPr="00594466">
        <w:rPr>
          <w:spacing w:val="-14"/>
          <w:sz w:val="28"/>
          <w:szCs w:val="28"/>
        </w:rPr>
        <w:t xml:space="preserve">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94466">
        <w:rPr>
          <w:b/>
          <w:bCs/>
          <w:sz w:val="28"/>
          <w:szCs w:val="28"/>
        </w:rPr>
        <w:t>К концу обучения получат представление о: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гармонии цвета;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4466">
        <w:rPr>
          <w:sz w:val="28"/>
          <w:szCs w:val="28"/>
        </w:rPr>
        <w:t>азах</w:t>
      </w:r>
      <w:proofErr w:type="gramEnd"/>
      <w:r w:rsidRPr="00594466">
        <w:rPr>
          <w:sz w:val="28"/>
          <w:szCs w:val="28"/>
        </w:rPr>
        <w:t xml:space="preserve"> композиции;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пропорции плоскостных и объёмных предметов;</w:t>
      </w:r>
    </w:p>
    <w:p w:rsidR="00677ED8" w:rsidRPr="00594466" w:rsidRDefault="00677ED8" w:rsidP="00677E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sz w:val="28"/>
          <w:szCs w:val="28"/>
        </w:rPr>
      </w:pPr>
      <w:r w:rsidRPr="00594466">
        <w:rPr>
          <w:sz w:val="28"/>
          <w:szCs w:val="28"/>
        </w:rPr>
        <w:lastRenderedPageBreak/>
        <w:t>контраста цветов;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о линейной перспективе;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об основных законах композиции;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о различных видах графики;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4466">
        <w:rPr>
          <w:sz w:val="28"/>
          <w:szCs w:val="28"/>
        </w:rPr>
        <w:t>свойствах</w:t>
      </w:r>
      <w:proofErr w:type="gramEnd"/>
      <w:r w:rsidRPr="00594466">
        <w:rPr>
          <w:sz w:val="28"/>
          <w:szCs w:val="28"/>
        </w:rPr>
        <w:t xml:space="preserve"> различных художественных материалов;</w:t>
      </w:r>
    </w:p>
    <w:p w:rsidR="00677ED8" w:rsidRPr="00594466" w:rsidRDefault="00677ED8" w:rsidP="00677ED8">
      <w:pPr>
        <w:tabs>
          <w:tab w:val="left" w:pos="1120"/>
        </w:tabs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594466">
        <w:rPr>
          <w:b/>
          <w:bCs/>
          <w:iCs/>
          <w:sz w:val="28"/>
          <w:szCs w:val="28"/>
        </w:rPr>
        <w:t>Приобретут навыки</w:t>
      </w:r>
      <w:r w:rsidRPr="00594466">
        <w:rPr>
          <w:b/>
          <w:bCs/>
          <w:i/>
          <w:iCs/>
          <w:sz w:val="28"/>
          <w:szCs w:val="28"/>
        </w:rPr>
        <w:t>: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выбирать формат и расположение листа в зависимости от задуманной композиции;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594466">
        <w:rPr>
          <w:spacing w:val="-8"/>
          <w:sz w:val="28"/>
          <w:szCs w:val="28"/>
        </w:rPr>
        <w:t>соблюдать последовательность в работе (от общего к частному);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работать с натуры;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работать в определённой гамме;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доводить работу от эскиза до композиции;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использовать разнообразие выразительных средств (линия, пятно, ритм, цвет);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находить главное в композиции;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сознательного выбора художественных материалов для выражения своего замысла;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критической  </w:t>
      </w:r>
      <w:proofErr w:type="gramStart"/>
      <w:r w:rsidRPr="00594466">
        <w:rPr>
          <w:sz w:val="28"/>
          <w:szCs w:val="28"/>
        </w:rPr>
        <w:t>оценки</w:t>
      </w:r>
      <w:proofErr w:type="gramEnd"/>
      <w:r w:rsidRPr="00594466">
        <w:rPr>
          <w:sz w:val="28"/>
          <w:szCs w:val="28"/>
        </w:rPr>
        <w:t xml:space="preserve"> как собственные работы, так и работы своих товарищей;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адекватной самооценки;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радоваться своим успехам и успехам товарищей;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трудолюбие, упорство в достижении цели;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594466">
        <w:rPr>
          <w:b/>
          <w:bCs/>
          <w:sz w:val="28"/>
          <w:szCs w:val="28"/>
        </w:rPr>
        <w:t xml:space="preserve">Способы проверки результатов 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В процессе </w:t>
      </w:r>
      <w:proofErr w:type="gramStart"/>
      <w:r w:rsidRPr="00594466">
        <w:rPr>
          <w:sz w:val="28"/>
          <w:szCs w:val="28"/>
        </w:rPr>
        <w:t>обучения детей по</w:t>
      </w:r>
      <w:proofErr w:type="gramEnd"/>
      <w:r w:rsidRPr="00594466">
        <w:rPr>
          <w:sz w:val="28"/>
          <w:szCs w:val="28"/>
        </w:rPr>
        <w:t xml:space="preserve"> данной программе отслеживаются три вида результатов: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94466">
        <w:rPr>
          <w:bCs/>
          <w:iCs/>
          <w:sz w:val="28"/>
          <w:szCs w:val="28"/>
        </w:rPr>
        <w:lastRenderedPageBreak/>
        <w:t>текущие</w:t>
      </w:r>
      <w:proofErr w:type="gramEnd"/>
      <w:r w:rsidRPr="00594466">
        <w:rPr>
          <w:sz w:val="28"/>
          <w:szCs w:val="28"/>
        </w:rPr>
        <w:t xml:space="preserve"> (цель – выявление ошибок и успехов в работах обучающихся);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bCs/>
          <w:iCs/>
          <w:sz w:val="28"/>
          <w:szCs w:val="28"/>
        </w:rPr>
        <w:t>промежуточные</w:t>
      </w:r>
      <w:r w:rsidRPr="00594466">
        <w:rPr>
          <w:sz w:val="28"/>
          <w:szCs w:val="28"/>
        </w:rPr>
        <w:t xml:space="preserve"> (проверяется уровень освоения детьми программы за полугодие);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11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bCs/>
          <w:iCs/>
          <w:sz w:val="28"/>
          <w:szCs w:val="28"/>
        </w:rPr>
        <w:t xml:space="preserve">итоговые </w:t>
      </w:r>
      <w:r w:rsidRPr="00594466">
        <w:rPr>
          <w:sz w:val="28"/>
          <w:szCs w:val="28"/>
        </w:rPr>
        <w:t>(определяется уровень знаний, умений, навыков по освоению программы за учебный год и по окончании всего курса обучения).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>Выявление достигнутых результатов осуществляется: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720"/>
          <w:tab w:val="left" w:pos="112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через </w:t>
      </w:r>
      <w:r w:rsidRPr="00594466">
        <w:rPr>
          <w:bCs/>
          <w:iCs/>
          <w:sz w:val="28"/>
          <w:szCs w:val="28"/>
        </w:rPr>
        <w:t>механизм тестирования</w:t>
      </w:r>
      <w:r w:rsidRPr="00594466">
        <w:rPr>
          <w:sz w:val="28"/>
          <w:szCs w:val="28"/>
        </w:rPr>
        <w:t xml:space="preserve"> (устный фронтальный опрос по отдельным темам пройденного материала);</w:t>
      </w:r>
    </w:p>
    <w:p w:rsidR="00677ED8" w:rsidRPr="00594466" w:rsidRDefault="00677ED8" w:rsidP="00677ED8">
      <w:pPr>
        <w:numPr>
          <w:ilvl w:val="0"/>
          <w:numId w:val="1"/>
        </w:numPr>
        <w:tabs>
          <w:tab w:val="left" w:pos="720"/>
          <w:tab w:val="left" w:pos="1120"/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через </w:t>
      </w:r>
      <w:r w:rsidRPr="00594466">
        <w:rPr>
          <w:bCs/>
          <w:iCs/>
          <w:sz w:val="28"/>
          <w:szCs w:val="28"/>
        </w:rPr>
        <w:t>отчётные просмотры</w:t>
      </w:r>
      <w:r w:rsidRPr="00594466">
        <w:rPr>
          <w:sz w:val="28"/>
          <w:szCs w:val="28"/>
        </w:rPr>
        <w:t xml:space="preserve"> законченных работ.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Отслеживание </w:t>
      </w:r>
      <w:r w:rsidRPr="00594466">
        <w:rPr>
          <w:bCs/>
          <w:iCs/>
          <w:sz w:val="28"/>
          <w:szCs w:val="28"/>
        </w:rPr>
        <w:t>личностного развития</w:t>
      </w:r>
      <w:r w:rsidRPr="00594466">
        <w:rPr>
          <w:sz w:val="28"/>
          <w:szCs w:val="28"/>
        </w:rPr>
        <w:t xml:space="preserve"> детей осуществляется методом наблюдения и фиксируется педагогом.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outlineLvl w:val="0"/>
        <w:rPr>
          <w:bCs/>
          <w:iCs/>
          <w:sz w:val="28"/>
          <w:szCs w:val="28"/>
        </w:rPr>
      </w:pPr>
      <w:r w:rsidRPr="00594466">
        <w:rPr>
          <w:bCs/>
          <w:iCs/>
          <w:sz w:val="28"/>
          <w:szCs w:val="28"/>
        </w:rPr>
        <w:t>Отчетные просмотры законченных работ обучающихся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94466">
        <w:rPr>
          <w:sz w:val="28"/>
          <w:szCs w:val="28"/>
        </w:rPr>
        <w:t xml:space="preserve">Во время отчетных просмотров по окончании годового обучения определяются, прежде всего, </w:t>
      </w:r>
      <w:r w:rsidRPr="00594466">
        <w:rPr>
          <w:bCs/>
          <w:iCs/>
          <w:sz w:val="28"/>
          <w:szCs w:val="28"/>
        </w:rPr>
        <w:t>практические умения и навыки</w:t>
      </w:r>
      <w:r w:rsidRPr="00594466">
        <w:rPr>
          <w:sz w:val="28"/>
          <w:szCs w:val="28"/>
        </w:rPr>
        <w:t xml:space="preserve"> обучающихся. </w:t>
      </w:r>
    </w:p>
    <w:p w:rsidR="00677ED8" w:rsidRPr="00594466" w:rsidRDefault="00677ED8" w:rsidP="00677ED8">
      <w:pPr>
        <w:spacing w:line="360" w:lineRule="auto"/>
        <w:ind w:firstLine="720"/>
        <w:jc w:val="both"/>
        <w:rPr>
          <w:sz w:val="28"/>
          <w:szCs w:val="28"/>
        </w:rPr>
      </w:pPr>
    </w:p>
    <w:p w:rsidR="00677ED8" w:rsidRPr="003D5D31" w:rsidRDefault="00677ED8" w:rsidP="00677ED8">
      <w:pPr>
        <w:shd w:val="clear" w:color="auto" w:fill="FFFFFF"/>
        <w:spacing w:after="83"/>
        <w:jc w:val="center"/>
        <w:rPr>
          <w:rFonts w:eastAsia="Times New Roman"/>
          <w:b/>
          <w:sz w:val="28"/>
          <w:szCs w:val="28"/>
        </w:rPr>
      </w:pPr>
      <w:r w:rsidRPr="003D5D31">
        <w:rPr>
          <w:rFonts w:eastAsia="Times New Roman"/>
          <w:b/>
          <w:bCs/>
          <w:sz w:val="28"/>
          <w:szCs w:val="28"/>
        </w:rPr>
        <w:t>Содержание программы</w:t>
      </w:r>
      <w:r>
        <w:rPr>
          <w:rFonts w:eastAsia="Times New Roman"/>
          <w:b/>
          <w:bCs/>
          <w:sz w:val="28"/>
          <w:szCs w:val="28"/>
        </w:rPr>
        <w:t>:</w:t>
      </w:r>
    </w:p>
    <w:p w:rsidR="00677ED8" w:rsidRPr="003D5D31" w:rsidRDefault="00677ED8" w:rsidP="00677ED8">
      <w:pPr>
        <w:shd w:val="clear" w:color="auto" w:fill="FFFFFF"/>
        <w:spacing w:after="83"/>
        <w:rPr>
          <w:rFonts w:eastAsia="Times New Roman"/>
          <w:sz w:val="28"/>
          <w:szCs w:val="28"/>
        </w:rPr>
      </w:pPr>
    </w:p>
    <w:p w:rsidR="00677ED8" w:rsidRPr="000151ED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5439">
        <w:rPr>
          <w:rFonts w:eastAsia="Times New Roman"/>
          <w:bCs/>
          <w:sz w:val="28"/>
          <w:szCs w:val="28"/>
        </w:rPr>
        <w:t>1.</w:t>
      </w:r>
      <w:r w:rsidRPr="003D5D31">
        <w:rPr>
          <w:rFonts w:eastAsia="Times New Roman"/>
          <w:b/>
          <w:bCs/>
          <w:sz w:val="28"/>
          <w:szCs w:val="28"/>
        </w:rPr>
        <w:t> </w:t>
      </w:r>
      <w:r w:rsidRPr="000151ED">
        <w:rPr>
          <w:sz w:val="28"/>
          <w:szCs w:val="28"/>
        </w:rPr>
        <w:t xml:space="preserve"> </w:t>
      </w:r>
      <w:r w:rsidRPr="00465439">
        <w:rPr>
          <w:b/>
          <w:sz w:val="28"/>
          <w:szCs w:val="28"/>
        </w:rPr>
        <w:t>Вводное занятие.</w:t>
      </w:r>
      <w:r>
        <w:rPr>
          <w:b/>
          <w:sz w:val="28"/>
          <w:szCs w:val="28"/>
        </w:rPr>
        <w:t xml:space="preserve"> </w:t>
      </w:r>
      <w:r w:rsidRPr="001C27B5">
        <w:rPr>
          <w:sz w:val="28"/>
        </w:rPr>
        <w:t>Знакомство с программой.</w:t>
      </w:r>
      <w:r>
        <w:rPr>
          <w:sz w:val="28"/>
        </w:rPr>
        <w:t xml:space="preserve"> </w:t>
      </w:r>
      <w:r w:rsidRPr="001C27B5">
        <w:rPr>
          <w:sz w:val="28"/>
        </w:rPr>
        <w:t>Правила техники безопасности в изостудии. Правила безопасности при работе с материалами для рисования.</w:t>
      </w:r>
      <w:r>
        <w:rPr>
          <w:sz w:val="28"/>
        </w:rPr>
        <w:t xml:space="preserve"> Упражнения.</w:t>
      </w:r>
    </w:p>
    <w:p w:rsidR="00677ED8" w:rsidRPr="000151ED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5439">
        <w:rPr>
          <w:rFonts w:eastAsia="Times New Roman"/>
          <w:bCs/>
          <w:sz w:val="28"/>
          <w:szCs w:val="28"/>
        </w:rPr>
        <w:t>2.</w:t>
      </w:r>
      <w:r w:rsidRPr="00465439">
        <w:rPr>
          <w:sz w:val="28"/>
          <w:szCs w:val="28"/>
        </w:rPr>
        <w:t xml:space="preserve"> </w:t>
      </w:r>
      <w:r w:rsidRPr="00465439">
        <w:rPr>
          <w:b/>
          <w:sz w:val="28"/>
          <w:szCs w:val="28"/>
        </w:rPr>
        <w:t>Тональный  рисунок.</w:t>
      </w:r>
      <w:r>
        <w:rPr>
          <w:b/>
          <w:sz w:val="28"/>
          <w:szCs w:val="28"/>
        </w:rPr>
        <w:t xml:space="preserve"> </w:t>
      </w:r>
      <w:r w:rsidRPr="000151ED">
        <w:rPr>
          <w:sz w:val="28"/>
          <w:szCs w:val="28"/>
        </w:rPr>
        <w:t>Гипсовые геометрические тела, тела  вращения, драпировки.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151ED">
        <w:rPr>
          <w:sz w:val="28"/>
          <w:szCs w:val="28"/>
        </w:rPr>
        <w:t>св</w:t>
      </w:r>
      <w:r>
        <w:rPr>
          <w:sz w:val="28"/>
          <w:szCs w:val="28"/>
        </w:rPr>
        <w:t>оение</w:t>
      </w:r>
      <w:r w:rsidRPr="000151ED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ов</w:t>
      </w:r>
      <w:r w:rsidRPr="000151ED">
        <w:rPr>
          <w:sz w:val="28"/>
          <w:szCs w:val="28"/>
        </w:rPr>
        <w:t xml:space="preserve"> построения простых геометрических форм</w:t>
      </w:r>
      <w:r>
        <w:rPr>
          <w:sz w:val="28"/>
          <w:szCs w:val="28"/>
        </w:rPr>
        <w:t>.</w:t>
      </w:r>
      <w:r w:rsidRPr="000151ED">
        <w:rPr>
          <w:sz w:val="28"/>
          <w:szCs w:val="28"/>
        </w:rPr>
        <w:t xml:space="preserve"> Карандаш,   уголь,  </w:t>
      </w:r>
      <w:r>
        <w:rPr>
          <w:sz w:val="28"/>
          <w:szCs w:val="28"/>
        </w:rPr>
        <w:t>с</w:t>
      </w:r>
      <w:r w:rsidRPr="000151ED">
        <w:rPr>
          <w:sz w:val="28"/>
          <w:szCs w:val="28"/>
        </w:rPr>
        <w:t>оус</w:t>
      </w:r>
      <w:r>
        <w:rPr>
          <w:sz w:val="28"/>
          <w:szCs w:val="28"/>
        </w:rPr>
        <w:t>.</w:t>
      </w:r>
      <w:r w:rsidRPr="00B61120">
        <w:rPr>
          <w:sz w:val="28"/>
        </w:rPr>
        <w:t xml:space="preserve"> </w:t>
      </w:r>
      <w:r>
        <w:rPr>
          <w:sz w:val="28"/>
        </w:rPr>
        <w:t>Упражнения.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Pr="000151ED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5439">
        <w:rPr>
          <w:rFonts w:eastAsia="Times New Roman"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65439">
        <w:rPr>
          <w:b/>
          <w:sz w:val="28"/>
          <w:szCs w:val="28"/>
        </w:rPr>
        <w:t>Линейная и световоздушная перспектива.</w:t>
      </w:r>
      <w:r w:rsidRPr="00B6112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r w:rsidRPr="000151ED">
        <w:rPr>
          <w:sz w:val="28"/>
          <w:szCs w:val="28"/>
        </w:rPr>
        <w:t>инейн</w:t>
      </w:r>
      <w:r>
        <w:rPr>
          <w:sz w:val="28"/>
          <w:szCs w:val="28"/>
        </w:rPr>
        <w:t>ая</w:t>
      </w:r>
      <w:proofErr w:type="gramEnd"/>
      <w:r w:rsidRPr="000151ED">
        <w:rPr>
          <w:sz w:val="28"/>
          <w:szCs w:val="28"/>
        </w:rPr>
        <w:t xml:space="preserve"> и световоздушную перспективы.</w:t>
      </w:r>
      <w:r w:rsidRPr="00B61120">
        <w:rPr>
          <w:b/>
          <w:bCs/>
        </w:rPr>
        <w:t xml:space="preserve"> </w:t>
      </w:r>
      <w:r w:rsidRPr="00B61120">
        <w:rPr>
          <w:sz w:val="28"/>
        </w:rPr>
        <w:t xml:space="preserve">Свойства человеческого глаза видеть параллельные линии сливающимися в точке на линии горизонта. </w:t>
      </w:r>
      <w:r>
        <w:rPr>
          <w:sz w:val="28"/>
        </w:rPr>
        <w:t>Упражнения.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Pr="000151ED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65439">
        <w:rPr>
          <w:rFonts w:eastAsia="Times New Roman"/>
          <w:bCs/>
          <w:sz w:val="28"/>
          <w:szCs w:val="28"/>
        </w:rPr>
        <w:lastRenderedPageBreak/>
        <w:t>4.</w:t>
      </w:r>
      <w:r w:rsidRPr="00465439"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Гризайль.</w:t>
      </w:r>
      <w:r w:rsidRPr="00465439"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Работа акварелью в технике  гризайль.</w:t>
      </w:r>
      <w:r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Тональная живопись. Акварель</w:t>
      </w:r>
      <w:r>
        <w:rPr>
          <w:sz w:val="28"/>
          <w:szCs w:val="28"/>
        </w:rPr>
        <w:t>.</w:t>
      </w:r>
      <w:r w:rsidRPr="00B61120">
        <w:rPr>
          <w:sz w:val="28"/>
          <w:szCs w:val="28"/>
        </w:rPr>
        <w:t xml:space="preserve"> </w:t>
      </w:r>
      <w:r>
        <w:rPr>
          <w:sz w:val="28"/>
        </w:rPr>
        <w:t>Упражнения.</w:t>
      </w:r>
      <w:r w:rsidRPr="00BB2FB5"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Гризайль позволяет освоить технику живописи акварелью, показывает разницу тоновых отношений предметов.</w:t>
      </w:r>
    </w:p>
    <w:p w:rsidR="00677ED8" w:rsidRPr="000151ED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465439">
        <w:rPr>
          <w:rFonts w:eastAsia="Times New Roman"/>
          <w:bCs/>
          <w:sz w:val="28"/>
          <w:szCs w:val="28"/>
        </w:rPr>
        <w:t>.</w:t>
      </w:r>
      <w:r w:rsidRPr="00465439">
        <w:rPr>
          <w:b/>
          <w:sz w:val="28"/>
          <w:szCs w:val="28"/>
        </w:rPr>
        <w:t>Основы композиции</w:t>
      </w:r>
      <w:r w:rsidRPr="000151ED">
        <w:rPr>
          <w:sz w:val="28"/>
          <w:szCs w:val="28"/>
        </w:rPr>
        <w:t xml:space="preserve">. Знакомятся с основами академической живописи акварелью, акрилом, </w:t>
      </w:r>
      <w:proofErr w:type="spellStart"/>
      <w:r w:rsidRPr="000151ED">
        <w:rPr>
          <w:sz w:val="28"/>
          <w:szCs w:val="28"/>
        </w:rPr>
        <w:t>маслом</w:t>
      </w:r>
      <w:proofErr w:type="gramStart"/>
      <w:r w:rsidRPr="000151ED">
        <w:rPr>
          <w:sz w:val="28"/>
          <w:szCs w:val="28"/>
        </w:rPr>
        <w:t>.А</w:t>
      </w:r>
      <w:proofErr w:type="gramEnd"/>
      <w:r w:rsidRPr="000151ED">
        <w:rPr>
          <w:sz w:val="28"/>
          <w:szCs w:val="28"/>
        </w:rPr>
        <w:t>кварель</w:t>
      </w:r>
      <w:proofErr w:type="spellEnd"/>
      <w:r>
        <w:rPr>
          <w:sz w:val="28"/>
          <w:szCs w:val="28"/>
        </w:rPr>
        <w:t>.</w:t>
      </w:r>
      <w:r w:rsidRPr="00B61120">
        <w:rPr>
          <w:sz w:val="28"/>
        </w:rPr>
        <w:t xml:space="preserve"> </w:t>
      </w:r>
      <w:r>
        <w:rPr>
          <w:sz w:val="28"/>
        </w:rPr>
        <w:t>Упражнения.</w:t>
      </w:r>
      <w:r w:rsidRPr="00BB2FB5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Pr="000151ED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65439">
        <w:rPr>
          <w:sz w:val="28"/>
          <w:szCs w:val="28"/>
        </w:rPr>
        <w:t xml:space="preserve"> </w:t>
      </w:r>
      <w:r w:rsidRPr="00465439">
        <w:rPr>
          <w:b/>
          <w:sz w:val="28"/>
          <w:szCs w:val="28"/>
        </w:rPr>
        <w:t>Живопись цветом.</w:t>
      </w:r>
      <w:r w:rsidRPr="000151ED">
        <w:rPr>
          <w:sz w:val="28"/>
          <w:szCs w:val="28"/>
        </w:rPr>
        <w:t xml:space="preserve"> Знакомство с цветом. Натюрморт.</w:t>
      </w:r>
      <w:r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Акварель</w:t>
      </w:r>
      <w:r>
        <w:rPr>
          <w:sz w:val="28"/>
          <w:szCs w:val="28"/>
        </w:rPr>
        <w:t>.</w:t>
      </w:r>
      <w:r w:rsidRPr="00B61120">
        <w:rPr>
          <w:sz w:val="28"/>
        </w:rPr>
        <w:t xml:space="preserve"> </w:t>
      </w:r>
      <w:r w:rsidRPr="000151ED">
        <w:rPr>
          <w:sz w:val="28"/>
          <w:szCs w:val="28"/>
        </w:rPr>
        <w:t>Живопись натюрморта  с небольшими контрастными акцентами позволяет познакомиться с разнообразием акварельной палитры, такими понятиями как тепло-холодность, освещение и колорит.</w:t>
      </w:r>
      <w:r w:rsidRPr="00BB2FB5">
        <w:rPr>
          <w:sz w:val="28"/>
        </w:rPr>
        <w:t xml:space="preserve"> </w:t>
      </w:r>
      <w:r>
        <w:rPr>
          <w:sz w:val="28"/>
        </w:rPr>
        <w:t>Упражнения.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5439">
        <w:rPr>
          <w:sz w:val="28"/>
          <w:szCs w:val="28"/>
        </w:rPr>
        <w:t xml:space="preserve"> </w:t>
      </w:r>
      <w:r w:rsidRPr="00465439">
        <w:rPr>
          <w:b/>
          <w:sz w:val="28"/>
          <w:szCs w:val="28"/>
        </w:rPr>
        <w:t>Живопись цветом.</w:t>
      </w:r>
      <w:r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Натюрморт</w:t>
      </w:r>
      <w:r>
        <w:rPr>
          <w:sz w:val="28"/>
          <w:szCs w:val="28"/>
        </w:rPr>
        <w:t xml:space="preserve"> «</w:t>
      </w:r>
      <w:r w:rsidRPr="000151ED">
        <w:rPr>
          <w:sz w:val="28"/>
          <w:szCs w:val="28"/>
        </w:rPr>
        <w:t xml:space="preserve"> Букет цветов</w:t>
      </w:r>
      <w:r>
        <w:rPr>
          <w:sz w:val="28"/>
          <w:szCs w:val="28"/>
        </w:rPr>
        <w:t>»</w:t>
      </w:r>
      <w:r w:rsidRPr="000151ED">
        <w:rPr>
          <w:sz w:val="28"/>
          <w:szCs w:val="28"/>
        </w:rPr>
        <w:t>. Работа над букетом – продолжение поиска более сложных цветовых градаций, более глубокий подход к композиции цветового и светового пятна.</w:t>
      </w:r>
      <w:r>
        <w:rPr>
          <w:sz w:val="28"/>
          <w:szCs w:val="28"/>
        </w:rPr>
        <w:t xml:space="preserve"> Практическая работа.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8</w:t>
      </w:r>
      <w:r w:rsidRPr="00465439">
        <w:rPr>
          <w:rFonts w:eastAsia="Times New Roman"/>
          <w:bCs/>
          <w:sz w:val="28"/>
          <w:szCs w:val="28"/>
        </w:rPr>
        <w:t>.</w:t>
      </w:r>
      <w:r w:rsidRPr="00465439">
        <w:rPr>
          <w:sz w:val="28"/>
          <w:szCs w:val="28"/>
        </w:rPr>
        <w:t xml:space="preserve"> </w:t>
      </w:r>
      <w:r w:rsidRPr="00B61120">
        <w:rPr>
          <w:b/>
          <w:sz w:val="28"/>
          <w:szCs w:val="28"/>
        </w:rPr>
        <w:t>Живопись цветом.</w:t>
      </w:r>
      <w:r w:rsidRPr="000151ED">
        <w:rPr>
          <w:sz w:val="28"/>
          <w:szCs w:val="28"/>
        </w:rPr>
        <w:t xml:space="preserve">   </w:t>
      </w:r>
      <w:r>
        <w:rPr>
          <w:sz w:val="28"/>
          <w:szCs w:val="28"/>
        </w:rPr>
        <w:t xml:space="preserve">Пейзаж. </w:t>
      </w:r>
      <w:r w:rsidRPr="000151ED">
        <w:rPr>
          <w:sz w:val="28"/>
          <w:szCs w:val="28"/>
        </w:rPr>
        <w:t>Работа над пейзажем.</w:t>
      </w:r>
      <w:r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Акварель</w:t>
      </w:r>
      <w:r>
        <w:rPr>
          <w:sz w:val="28"/>
          <w:szCs w:val="28"/>
        </w:rPr>
        <w:t>.</w:t>
      </w:r>
      <w:r w:rsidRPr="00B61120"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Пейзаж – важная  тема: закрепление полученных и приобретение новых знаний; таких как колорит времени суток, определённой погоды, композиция в пейзаже. 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65439">
        <w:rPr>
          <w:sz w:val="28"/>
          <w:szCs w:val="28"/>
        </w:rPr>
        <w:t xml:space="preserve"> </w:t>
      </w:r>
      <w:r w:rsidRPr="00B61120">
        <w:rPr>
          <w:b/>
          <w:sz w:val="28"/>
          <w:szCs w:val="28"/>
        </w:rPr>
        <w:t>Живопись цветом.</w:t>
      </w:r>
      <w:r>
        <w:rPr>
          <w:b/>
          <w:sz w:val="28"/>
          <w:szCs w:val="28"/>
        </w:rPr>
        <w:t xml:space="preserve"> </w:t>
      </w:r>
      <w:r w:rsidRPr="000151ED">
        <w:rPr>
          <w:sz w:val="28"/>
          <w:szCs w:val="28"/>
        </w:rPr>
        <w:t>Тематический натюрморт.</w:t>
      </w:r>
      <w:r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Акварель,</w:t>
      </w:r>
      <w:r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акрил,</w:t>
      </w:r>
      <w:r>
        <w:rPr>
          <w:sz w:val="28"/>
          <w:szCs w:val="28"/>
        </w:rPr>
        <w:t xml:space="preserve"> </w:t>
      </w:r>
      <w:r w:rsidRPr="000151ED">
        <w:rPr>
          <w:sz w:val="28"/>
          <w:szCs w:val="28"/>
        </w:rPr>
        <w:t>масло.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sz w:val="28"/>
          <w:szCs w:val="28"/>
        </w:rPr>
      </w:pPr>
      <w:r w:rsidRPr="00B61120"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>0</w:t>
      </w:r>
      <w:r w:rsidRPr="00B61120">
        <w:rPr>
          <w:rFonts w:eastAsia="Times New Roman"/>
          <w:bCs/>
          <w:sz w:val="28"/>
          <w:szCs w:val="28"/>
        </w:rPr>
        <w:t>.</w:t>
      </w:r>
      <w:r w:rsidRPr="00465439">
        <w:rPr>
          <w:sz w:val="28"/>
          <w:szCs w:val="28"/>
        </w:rPr>
        <w:t xml:space="preserve"> </w:t>
      </w:r>
      <w:r w:rsidRPr="00B61120">
        <w:rPr>
          <w:b/>
          <w:sz w:val="28"/>
          <w:szCs w:val="28"/>
        </w:rPr>
        <w:t>Графическая работа</w:t>
      </w:r>
      <w:r w:rsidRPr="00015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1120">
        <w:rPr>
          <w:sz w:val="28"/>
          <w:szCs w:val="28"/>
        </w:rPr>
        <w:t>Тематический натюрморт.</w:t>
      </w:r>
      <w:r>
        <w:rPr>
          <w:sz w:val="28"/>
          <w:szCs w:val="28"/>
        </w:rPr>
        <w:t xml:space="preserve"> </w:t>
      </w:r>
      <w:proofErr w:type="spellStart"/>
      <w:r w:rsidRPr="000151ED">
        <w:rPr>
          <w:sz w:val="28"/>
          <w:szCs w:val="28"/>
        </w:rPr>
        <w:t>Пастель</w:t>
      </w:r>
      <w:proofErr w:type="gramStart"/>
      <w:r w:rsidRPr="000151ED">
        <w:rPr>
          <w:sz w:val="28"/>
          <w:szCs w:val="28"/>
        </w:rPr>
        <w:t>,т</w:t>
      </w:r>
      <w:proofErr w:type="gramEnd"/>
      <w:r w:rsidRPr="000151ED">
        <w:rPr>
          <w:sz w:val="28"/>
          <w:szCs w:val="28"/>
        </w:rPr>
        <w:t>ушь,сангина</w:t>
      </w:r>
      <w:proofErr w:type="spellEnd"/>
      <w:r w:rsidRPr="000151ED">
        <w:rPr>
          <w:sz w:val="28"/>
          <w:szCs w:val="28"/>
        </w:rPr>
        <w:t>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465439">
        <w:rPr>
          <w:sz w:val="28"/>
          <w:szCs w:val="28"/>
        </w:rPr>
        <w:t xml:space="preserve"> </w:t>
      </w:r>
      <w:r w:rsidRPr="00B61120">
        <w:rPr>
          <w:b/>
          <w:sz w:val="28"/>
          <w:szCs w:val="28"/>
        </w:rPr>
        <w:t>Живопись цветом.</w:t>
      </w:r>
      <w:r w:rsidRPr="00015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Пейзаж. </w:t>
      </w:r>
      <w:r w:rsidRPr="000151ED">
        <w:rPr>
          <w:sz w:val="28"/>
          <w:szCs w:val="28"/>
        </w:rPr>
        <w:t>Работа над пейзажем</w:t>
      </w:r>
      <w:r>
        <w:rPr>
          <w:sz w:val="28"/>
          <w:szCs w:val="28"/>
        </w:rPr>
        <w:t>.</w:t>
      </w:r>
      <w:r w:rsidRPr="000151ED">
        <w:rPr>
          <w:sz w:val="28"/>
          <w:szCs w:val="28"/>
        </w:rPr>
        <w:t xml:space="preserve"> </w:t>
      </w:r>
      <w:proofErr w:type="spellStart"/>
      <w:r w:rsidRPr="000151ED">
        <w:rPr>
          <w:sz w:val="28"/>
          <w:szCs w:val="28"/>
        </w:rPr>
        <w:t>Акварель</w:t>
      </w:r>
      <w:proofErr w:type="gramStart"/>
      <w:r w:rsidRPr="000151ED">
        <w:rPr>
          <w:sz w:val="28"/>
          <w:szCs w:val="28"/>
        </w:rPr>
        <w:t>,а</w:t>
      </w:r>
      <w:proofErr w:type="gramEnd"/>
      <w:r w:rsidRPr="000151ED">
        <w:rPr>
          <w:sz w:val="28"/>
          <w:szCs w:val="28"/>
        </w:rPr>
        <w:t>крил,масло</w:t>
      </w:r>
      <w:proofErr w:type="spellEnd"/>
      <w:r w:rsidRPr="000151ED">
        <w:rPr>
          <w:sz w:val="28"/>
          <w:szCs w:val="28"/>
        </w:rPr>
        <w:t>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65439">
        <w:rPr>
          <w:sz w:val="28"/>
          <w:szCs w:val="28"/>
        </w:rPr>
        <w:t xml:space="preserve"> </w:t>
      </w:r>
      <w:r w:rsidRPr="00B61120">
        <w:rPr>
          <w:b/>
          <w:sz w:val="28"/>
          <w:szCs w:val="28"/>
        </w:rPr>
        <w:t xml:space="preserve">Графическая работа. </w:t>
      </w:r>
      <w:r>
        <w:rPr>
          <w:sz w:val="28"/>
          <w:szCs w:val="28"/>
        </w:rPr>
        <w:t xml:space="preserve">Пейзаж. </w:t>
      </w:r>
      <w:r w:rsidRPr="000151ED">
        <w:rPr>
          <w:sz w:val="28"/>
          <w:szCs w:val="28"/>
        </w:rPr>
        <w:t>Работа над пейзажем</w:t>
      </w:r>
      <w:r>
        <w:rPr>
          <w:sz w:val="28"/>
          <w:szCs w:val="28"/>
        </w:rPr>
        <w:t>.</w:t>
      </w:r>
      <w:r w:rsidRPr="000151ED">
        <w:rPr>
          <w:sz w:val="28"/>
          <w:szCs w:val="28"/>
        </w:rPr>
        <w:t xml:space="preserve"> </w:t>
      </w:r>
      <w:proofErr w:type="spellStart"/>
      <w:r w:rsidRPr="000151ED">
        <w:rPr>
          <w:sz w:val="28"/>
          <w:szCs w:val="28"/>
        </w:rPr>
        <w:t>Пастель</w:t>
      </w:r>
      <w:proofErr w:type="gramStart"/>
      <w:r w:rsidRPr="000151ED">
        <w:rPr>
          <w:sz w:val="28"/>
          <w:szCs w:val="28"/>
        </w:rPr>
        <w:t>,т</w:t>
      </w:r>
      <w:proofErr w:type="gramEnd"/>
      <w:r w:rsidRPr="000151ED">
        <w:rPr>
          <w:sz w:val="28"/>
          <w:szCs w:val="28"/>
        </w:rPr>
        <w:t>ушь,сангина</w:t>
      </w:r>
      <w:proofErr w:type="spellEnd"/>
      <w:r>
        <w:rPr>
          <w:sz w:val="28"/>
          <w:szCs w:val="28"/>
        </w:rPr>
        <w:t>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465439">
        <w:rPr>
          <w:sz w:val="28"/>
          <w:szCs w:val="28"/>
        </w:rPr>
        <w:t xml:space="preserve"> </w:t>
      </w:r>
      <w:r w:rsidRPr="00B61120">
        <w:rPr>
          <w:b/>
          <w:sz w:val="28"/>
          <w:szCs w:val="28"/>
        </w:rPr>
        <w:t>Техники живописи.</w:t>
      </w:r>
      <w:r w:rsidRPr="000151ED">
        <w:rPr>
          <w:sz w:val="28"/>
          <w:szCs w:val="28"/>
        </w:rPr>
        <w:t xml:space="preserve"> Тематическая работа</w:t>
      </w:r>
      <w:r>
        <w:rPr>
          <w:sz w:val="28"/>
          <w:szCs w:val="28"/>
        </w:rPr>
        <w:t xml:space="preserve"> «</w:t>
      </w:r>
      <w:r w:rsidRPr="000151ED">
        <w:rPr>
          <w:sz w:val="28"/>
          <w:szCs w:val="28"/>
        </w:rPr>
        <w:t>Живопись цветом</w:t>
      </w:r>
      <w:r>
        <w:rPr>
          <w:sz w:val="28"/>
          <w:szCs w:val="28"/>
        </w:rPr>
        <w:t>»</w:t>
      </w:r>
      <w:r w:rsidRPr="000151ED">
        <w:rPr>
          <w:sz w:val="28"/>
          <w:szCs w:val="28"/>
        </w:rPr>
        <w:t xml:space="preserve">. </w:t>
      </w:r>
      <w:proofErr w:type="spellStart"/>
      <w:r w:rsidRPr="000151ED">
        <w:rPr>
          <w:sz w:val="28"/>
          <w:szCs w:val="28"/>
        </w:rPr>
        <w:t>Акварель</w:t>
      </w:r>
      <w:proofErr w:type="gramStart"/>
      <w:r w:rsidRPr="000151ED">
        <w:rPr>
          <w:sz w:val="28"/>
          <w:szCs w:val="28"/>
        </w:rPr>
        <w:t>,а</w:t>
      </w:r>
      <w:proofErr w:type="gramEnd"/>
      <w:r w:rsidRPr="000151ED">
        <w:rPr>
          <w:sz w:val="28"/>
          <w:szCs w:val="28"/>
        </w:rPr>
        <w:t>крил,масло</w:t>
      </w:r>
      <w:proofErr w:type="spellEnd"/>
      <w:r w:rsidRPr="000151ED">
        <w:rPr>
          <w:sz w:val="28"/>
          <w:szCs w:val="28"/>
        </w:rPr>
        <w:t>.</w:t>
      </w:r>
      <w:r w:rsidRPr="00B6112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работа.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>14.</w:t>
      </w:r>
      <w:r w:rsidRPr="00465439">
        <w:rPr>
          <w:sz w:val="28"/>
          <w:szCs w:val="28"/>
        </w:rPr>
        <w:t xml:space="preserve"> </w:t>
      </w:r>
      <w:r w:rsidRPr="00B61120">
        <w:rPr>
          <w:b/>
          <w:sz w:val="28"/>
          <w:szCs w:val="28"/>
        </w:rPr>
        <w:t>Итоговая работа.</w:t>
      </w:r>
      <w:r>
        <w:rPr>
          <w:sz w:val="28"/>
          <w:szCs w:val="28"/>
        </w:rPr>
        <w:t xml:space="preserve"> Подведение итогов работы за учебный год. Организация итоговой выставки.</w:t>
      </w:r>
    </w:p>
    <w:p w:rsidR="00677ED8" w:rsidRDefault="00677ED8" w:rsidP="00677ED8">
      <w:pPr>
        <w:shd w:val="clear" w:color="auto" w:fill="FFFFFF"/>
        <w:spacing w:after="83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677ED8" w:rsidRDefault="00677ED8" w:rsidP="00677ED8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77ED8" w:rsidRPr="008C0E78" w:rsidRDefault="00677ED8" w:rsidP="00677ED8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C0E78">
        <w:rPr>
          <w:b/>
          <w:bCs/>
          <w:sz w:val="28"/>
          <w:szCs w:val="28"/>
        </w:rPr>
        <w:t>Тематический план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5"/>
        <w:gridCol w:w="9593"/>
        <w:gridCol w:w="1559"/>
        <w:gridCol w:w="1418"/>
        <w:gridCol w:w="1588"/>
      </w:tblGrid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ED8" w:rsidRPr="000151ED" w:rsidRDefault="00677ED8" w:rsidP="00DA02BC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ED8" w:rsidRPr="000151ED" w:rsidRDefault="00677ED8" w:rsidP="00DA02BC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b/>
                <w:bCs/>
                <w:sz w:val="28"/>
                <w:szCs w:val="28"/>
              </w:rPr>
              <w:t>Темы занятий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3D5D31">
              <w:rPr>
                <w:rFonts w:eastAsia="Times New Roman"/>
                <w:b/>
                <w:bCs/>
                <w:szCs w:val="28"/>
              </w:rPr>
              <w:t>Кол-во</w:t>
            </w:r>
          </w:p>
          <w:p w:rsidR="00677ED8" w:rsidRPr="003D5D31" w:rsidRDefault="00677ED8" w:rsidP="00DA02BC">
            <w:pPr>
              <w:jc w:val="center"/>
              <w:rPr>
                <w:rFonts w:eastAsia="Times New Roman"/>
                <w:szCs w:val="28"/>
              </w:rPr>
            </w:pPr>
            <w:r w:rsidRPr="003D5D31">
              <w:rPr>
                <w:rFonts w:eastAsia="Times New Roman"/>
                <w:b/>
                <w:bCs/>
                <w:szCs w:val="28"/>
              </w:rPr>
              <w:t>часов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Теория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Практика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1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1C27B5" w:rsidRDefault="00677ED8" w:rsidP="00DA02BC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25C5">
              <w:rPr>
                <w:b/>
                <w:sz w:val="28"/>
                <w:szCs w:val="28"/>
              </w:rPr>
              <w:t>Вводное занятие</w:t>
            </w:r>
            <w:r w:rsidRPr="001C27B5">
              <w:rPr>
                <w:sz w:val="28"/>
                <w:szCs w:val="28"/>
              </w:rPr>
              <w:t>.</w:t>
            </w:r>
            <w:r w:rsidRPr="001C27B5">
              <w:t xml:space="preserve"> </w:t>
            </w:r>
            <w:r w:rsidRPr="001C27B5">
              <w:rPr>
                <w:sz w:val="28"/>
              </w:rPr>
              <w:t xml:space="preserve">Знакомство с программой. </w:t>
            </w:r>
          </w:p>
          <w:p w:rsidR="00677ED8" w:rsidRPr="000151ED" w:rsidRDefault="00677ED8" w:rsidP="00DA02BC">
            <w:pPr>
              <w:spacing w:line="276" w:lineRule="auto"/>
              <w:ind w:left="51"/>
              <w:rPr>
                <w:sz w:val="28"/>
                <w:szCs w:val="28"/>
              </w:rPr>
            </w:pPr>
            <w:r w:rsidRPr="001C27B5">
              <w:rPr>
                <w:sz w:val="28"/>
              </w:rPr>
              <w:t>Правила техники безопасности в изостудии. Правила безопасности при работе с материалами для рисования.</w:t>
            </w:r>
            <w:r>
              <w:rPr>
                <w:sz w:val="28"/>
              </w:rPr>
              <w:t xml:space="preserve"> Упражнения.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7A1E29" w:rsidRDefault="00677ED8" w:rsidP="00DA0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2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 </w:t>
            </w:r>
            <w:r w:rsidRPr="00465439">
              <w:rPr>
                <w:b/>
                <w:sz w:val="28"/>
                <w:szCs w:val="28"/>
              </w:rPr>
              <w:t>Тональный  рисунок.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Гипсовые геометрические тела, тела  вращения, драпировки.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0151ED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оение</w:t>
            </w:r>
            <w:r w:rsidRPr="000151ED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0151ED">
              <w:rPr>
                <w:sz w:val="28"/>
                <w:szCs w:val="28"/>
              </w:rPr>
              <w:t xml:space="preserve"> построения простых геометрических форм</w:t>
            </w:r>
            <w:r>
              <w:rPr>
                <w:sz w:val="28"/>
                <w:szCs w:val="28"/>
              </w:rPr>
              <w:t>.</w:t>
            </w:r>
            <w:r w:rsidRPr="000151ED">
              <w:rPr>
                <w:sz w:val="28"/>
                <w:szCs w:val="28"/>
              </w:rPr>
              <w:t xml:space="preserve"> Карандаш,   уголь,  </w:t>
            </w:r>
            <w:r>
              <w:rPr>
                <w:sz w:val="28"/>
                <w:szCs w:val="28"/>
              </w:rPr>
              <w:t>с</w:t>
            </w:r>
            <w:r w:rsidRPr="000151ED">
              <w:rPr>
                <w:sz w:val="28"/>
                <w:szCs w:val="28"/>
              </w:rPr>
              <w:t>оус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tabs>
                <w:tab w:val="center" w:pos="0"/>
              </w:tabs>
              <w:spacing w:line="360" w:lineRule="auto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ab/>
              <w:t xml:space="preserve">  6</w:t>
            </w:r>
          </w:p>
          <w:p w:rsidR="00677ED8" w:rsidRPr="000151ED" w:rsidRDefault="00677ED8" w:rsidP="00DA02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3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439">
              <w:rPr>
                <w:b/>
                <w:sz w:val="28"/>
                <w:szCs w:val="28"/>
              </w:rPr>
              <w:t>Линейная и световоздушная перспектива.</w:t>
            </w:r>
            <w:r w:rsidRPr="00B61120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r w:rsidRPr="000151ED">
              <w:rPr>
                <w:sz w:val="28"/>
                <w:szCs w:val="28"/>
              </w:rPr>
              <w:t>инейн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0151ED">
              <w:rPr>
                <w:sz w:val="28"/>
                <w:szCs w:val="28"/>
              </w:rPr>
              <w:t xml:space="preserve"> и световоздушную перспективы.</w:t>
            </w:r>
            <w:r w:rsidRPr="00B61120">
              <w:rPr>
                <w:b/>
                <w:bCs/>
              </w:rPr>
              <w:t xml:space="preserve"> </w:t>
            </w:r>
            <w:r w:rsidRPr="00B61120">
              <w:rPr>
                <w:sz w:val="28"/>
              </w:rPr>
              <w:t xml:space="preserve">Свойства человеческого глаза видеть параллельные линии сливающимися в точке на линии горизонта. </w:t>
            </w:r>
            <w:r>
              <w:rPr>
                <w:sz w:val="28"/>
              </w:rPr>
              <w:t>Упражнения.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4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Гризайль.</w:t>
            </w:r>
            <w:r w:rsidRPr="00465439"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Работа акварелью в технике  гризайль.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Тональная живопись. 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 w:rsidRPr="00BB2FB5"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Гризайль позволяет освоить технику живописи акварелью, показывает разницу тоновых отношений предметов.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5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439">
              <w:rPr>
                <w:b/>
                <w:sz w:val="28"/>
                <w:szCs w:val="28"/>
              </w:rPr>
              <w:t>Основы композиции</w:t>
            </w:r>
            <w:r w:rsidRPr="000151ED">
              <w:rPr>
                <w:sz w:val="28"/>
                <w:szCs w:val="28"/>
              </w:rPr>
              <w:t>. Знаком</w:t>
            </w:r>
            <w:r>
              <w:rPr>
                <w:sz w:val="28"/>
                <w:szCs w:val="28"/>
              </w:rPr>
              <w:t>ство</w:t>
            </w:r>
            <w:r w:rsidRPr="000151ED">
              <w:rPr>
                <w:sz w:val="28"/>
                <w:szCs w:val="28"/>
              </w:rPr>
              <w:t xml:space="preserve"> с основами академической живописи акварелью, акрилом, маслом.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 w:rsidRPr="00BB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6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 </w:t>
            </w:r>
            <w:r w:rsidRPr="00465439">
              <w:rPr>
                <w:b/>
                <w:sz w:val="28"/>
                <w:szCs w:val="28"/>
              </w:rPr>
              <w:t>Живопись цветом.</w:t>
            </w:r>
            <w:r w:rsidRPr="000151ED">
              <w:rPr>
                <w:sz w:val="28"/>
                <w:szCs w:val="28"/>
              </w:rPr>
              <w:t xml:space="preserve"> Знакомство с цветом. Натюрморт.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Живопись натюрморта  с небольшими контрастными акцентами позволяет познакомиться с разнообразием акварельной палитры, такими понятиями как тепло-холодность, освещение и колорит.</w:t>
            </w:r>
            <w:r w:rsidRPr="00BB2FB5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7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hd w:val="clear" w:color="auto" w:fill="FFFFFF"/>
              <w:spacing w:after="83"/>
              <w:jc w:val="both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 </w:t>
            </w:r>
            <w:r w:rsidRPr="00465439">
              <w:rPr>
                <w:b/>
                <w:sz w:val="28"/>
                <w:szCs w:val="28"/>
              </w:rPr>
              <w:t>Живопись цветом.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Натюрморт</w:t>
            </w:r>
            <w:r>
              <w:rPr>
                <w:sz w:val="28"/>
                <w:szCs w:val="28"/>
              </w:rPr>
              <w:t xml:space="preserve"> «</w:t>
            </w:r>
            <w:r w:rsidRPr="000151ED">
              <w:rPr>
                <w:sz w:val="28"/>
                <w:szCs w:val="28"/>
              </w:rPr>
              <w:t>Букет цветов</w:t>
            </w:r>
            <w:r>
              <w:rPr>
                <w:sz w:val="28"/>
                <w:szCs w:val="28"/>
              </w:rPr>
              <w:t>»</w:t>
            </w:r>
            <w:r w:rsidRPr="000151ED">
              <w:rPr>
                <w:sz w:val="28"/>
                <w:szCs w:val="28"/>
              </w:rPr>
              <w:t>. Работа над букетом – продолжение поиска более сложных цветовых градаций, более глубокий подход к композиции цветового и светового пятна.</w:t>
            </w:r>
            <w:r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tabs>
                <w:tab w:val="left" w:pos="1046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Default="00677ED8" w:rsidP="00DA02BC">
            <w:pPr>
              <w:shd w:val="clear" w:color="auto" w:fill="FFFFFF"/>
              <w:spacing w:after="83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Живопись цветом.</w:t>
            </w:r>
            <w:r w:rsidRPr="000151ED">
              <w:rPr>
                <w:sz w:val="28"/>
                <w:szCs w:val="28"/>
              </w:rPr>
              <w:t xml:space="preserve">   </w:t>
            </w:r>
            <w:r>
              <w:rPr>
                <w:sz w:val="28"/>
                <w:szCs w:val="28"/>
              </w:rPr>
              <w:t xml:space="preserve">Пейзаж. </w:t>
            </w:r>
            <w:r w:rsidRPr="000151ED">
              <w:rPr>
                <w:sz w:val="28"/>
                <w:szCs w:val="28"/>
              </w:rPr>
              <w:t>Работа над пейзажем.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Пейзаж – важная  тема: закрепление полученных и приобретение новых знаний; таких как колорит времени суток, определённой погоды, композиция в пейзаже. </w:t>
            </w:r>
          </w:p>
          <w:p w:rsidR="00677ED8" w:rsidRPr="000151ED" w:rsidRDefault="00677ED8" w:rsidP="00DA02BC">
            <w:pPr>
              <w:shd w:val="clear" w:color="auto" w:fill="FFFFFF"/>
              <w:spacing w:after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7A1E29" w:rsidRDefault="00677ED8" w:rsidP="00DA02BC">
            <w:pPr>
              <w:tabs>
                <w:tab w:val="center" w:pos="207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Живопись цветом.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Тематический натюрморт.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Акварель,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акрил,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масло.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10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 xml:space="preserve">  </w:t>
            </w:r>
            <w:r w:rsidRPr="00B61120">
              <w:rPr>
                <w:b/>
                <w:sz w:val="28"/>
                <w:szCs w:val="28"/>
              </w:rPr>
              <w:t>Графическая работа</w:t>
            </w:r>
            <w:r w:rsidRPr="000151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61120">
              <w:rPr>
                <w:sz w:val="28"/>
                <w:szCs w:val="28"/>
              </w:rPr>
              <w:t>Тематический натюрморт.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51ED">
              <w:rPr>
                <w:sz w:val="28"/>
                <w:szCs w:val="28"/>
              </w:rPr>
              <w:t>Пастель</w:t>
            </w:r>
            <w:proofErr w:type="gramStart"/>
            <w:r w:rsidRPr="000151ED">
              <w:rPr>
                <w:sz w:val="28"/>
                <w:szCs w:val="28"/>
              </w:rPr>
              <w:t>,т</w:t>
            </w:r>
            <w:proofErr w:type="gramEnd"/>
            <w:r w:rsidRPr="000151ED">
              <w:rPr>
                <w:sz w:val="28"/>
                <w:szCs w:val="28"/>
              </w:rPr>
              <w:t>ушь,сангина</w:t>
            </w:r>
            <w:proofErr w:type="spellEnd"/>
            <w:r w:rsidRPr="000151ED"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11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Живопись цветом.</w:t>
            </w:r>
            <w:r w:rsidRPr="00015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Пейзаж. </w:t>
            </w:r>
            <w:r w:rsidRPr="000151ED">
              <w:rPr>
                <w:sz w:val="28"/>
                <w:szCs w:val="28"/>
              </w:rPr>
              <w:t>Работа над пейзажем</w:t>
            </w:r>
            <w:r>
              <w:rPr>
                <w:sz w:val="28"/>
                <w:szCs w:val="28"/>
              </w:rPr>
              <w:t>.</w:t>
            </w:r>
            <w:r w:rsidRPr="000151ED">
              <w:rPr>
                <w:sz w:val="28"/>
                <w:szCs w:val="28"/>
              </w:rPr>
              <w:t xml:space="preserve"> </w:t>
            </w:r>
            <w:proofErr w:type="spellStart"/>
            <w:r w:rsidRPr="000151ED">
              <w:rPr>
                <w:sz w:val="28"/>
                <w:szCs w:val="28"/>
              </w:rPr>
              <w:t>Акварель</w:t>
            </w:r>
            <w:proofErr w:type="gramStart"/>
            <w:r w:rsidRPr="000151ED">
              <w:rPr>
                <w:sz w:val="28"/>
                <w:szCs w:val="28"/>
              </w:rPr>
              <w:t>,а</w:t>
            </w:r>
            <w:proofErr w:type="gramEnd"/>
            <w:r w:rsidRPr="000151ED">
              <w:rPr>
                <w:sz w:val="28"/>
                <w:szCs w:val="28"/>
              </w:rPr>
              <w:t>крил,масло</w:t>
            </w:r>
            <w:proofErr w:type="spellEnd"/>
            <w:r w:rsidRPr="000151ED"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12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 xml:space="preserve">Графическая работа. </w:t>
            </w:r>
            <w:r>
              <w:rPr>
                <w:sz w:val="28"/>
                <w:szCs w:val="28"/>
              </w:rPr>
              <w:t xml:space="preserve">Пейзаж. </w:t>
            </w:r>
            <w:r w:rsidRPr="000151ED">
              <w:rPr>
                <w:sz w:val="28"/>
                <w:szCs w:val="28"/>
              </w:rPr>
              <w:t>Работа над пейзажем</w:t>
            </w:r>
            <w:r>
              <w:rPr>
                <w:sz w:val="28"/>
                <w:szCs w:val="28"/>
              </w:rPr>
              <w:t>.</w:t>
            </w:r>
            <w:r w:rsidRPr="000151ED">
              <w:rPr>
                <w:sz w:val="28"/>
                <w:szCs w:val="28"/>
              </w:rPr>
              <w:t xml:space="preserve"> </w:t>
            </w:r>
            <w:proofErr w:type="spellStart"/>
            <w:r w:rsidRPr="000151ED">
              <w:rPr>
                <w:sz w:val="28"/>
                <w:szCs w:val="28"/>
              </w:rPr>
              <w:t>Пастель</w:t>
            </w:r>
            <w:proofErr w:type="gramStart"/>
            <w:r w:rsidRPr="000151ED">
              <w:rPr>
                <w:sz w:val="28"/>
                <w:szCs w:val="28"/>
              </w:rPr>
              <w:t>,т</w:t>
            </w:r>
            <w:proofErr w:type="gramEnd"/>
            <w:r w:rsidRPr="000151ED">
              <w:rPr>
                <w:sz w:val="28"/>
                <w:szCs w:val="28"/>
              </w:rPr>
              <w:t>ушь,сангина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13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Техники живописи.</w:t>
            </w:r>
            <w:r w:rsidRPr="000151ED">
              <w:rPr>
                <w:sz w:val="28"/>
                <w:szCs w:val="28"/>
              </w:rPr>
              <w:t xml:space="preserve"> Тематическая работа</w:t>
            </w:r>
            <w:r>
              <w:rPr>
                <w:sz w:val="28"/>
                <w:szCs w:val="28"/>
              </w:rPr>
              <w:t xml:space="preserve"> «</w:t>
            </w:r>
            <w:r w:rsidRPr="000151ED">
              <w:rPr>
                <w:sz w:val="28"/>
                <w:szCs w:val="28"/>
              </w:rPr>
              <w:t>Живопись цветом</w:t>
            </w:r>
            <w:r>
              <w:rPr>
                <w:sz w:val="28"/>
                <w:szCs w:val="28"/>
              </w:rPr>
              <w:t>»</w:t>
            </w:r>
            <w:r w:rsidRPr="000151ED">
              <w:rPr>
                <w:sz w:val="28"/>
                <w:szCs w:val="28"/>
              </w:rPr>
              <w:t xml:space="preserve">. </w:t>
            </w:r>
            <w:proofErr w:type="spellStart"/>
            <w:r w:rsidRPr="000151ED">
              <w:rPr>
                <w:sz w:val="28"/>
                <w:szCs w:val="28"/>
              </w:rPr>
              <w:t>Акварель</w:t>
            </w:r>
            <w:proofErr w:type="gramStart"/>
            <w:r w:rsidRPr="000151ED">
              <w:rPr>
                <w:sz w:val="28"/>
                <w:szCs w:val="28"/>
              </w:rPr>
              <w:t>,а</w:t>
            </w:r>
            <w:proofErr w:type="gramEnd"/>
            <w:r w:rsidRPr="000151ED">
              <w:rPr>
                <w:sz w:val="28"/>
                <w:szCs w:val="28"/>
              </w:rPr>
              <w:t>крил,масло</w:t>
            </w:r>
            <w:proofErr w:type="spellEnd"/>
            <w:r w:rsidRPr="000151ED"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B61120" w:rsidRDefault="00677ED8" w:rsidP="00DA02BC">
            <w:pPr>
              <w:shd w:val="clear" w:color="auto" w:fill="FFFFFF"/>
              <w:spacing w:after="83"/>
              <w:rPr>
                <w:b/>
                <w:sz w:val="28"/>
                <w:szCs w:val="28"/>
              </w:rPr>
            </w:pPr>
            <w:r w:rsidRPr="00FA25C5">
              <w:rPr>
                <w:b/>
                <w:sz w:val="28"/>
                <w:szCs w:val="28"/>
              </w:rPr>
              <w:t>Итоговая работа.</w:t>
            </w:r>
            <w:r>
              <w:rPr>
                <w:sz w:val="28"/>
                <w:szCs w:val="28"/>
              </w:rPr>
              <w:t xml:space="preserve"> Подведение итогов работы за учебный год. Организация итоговой выставки.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0151ED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ED8" w:rsidRPr="000151ED" w:rsidTr="00DA02BC">
        <w:trPr>
          <w:tblCellSpacing w:w="15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Pr="00B61120" w:rsidRDefault="00677ED8" w:rsidP="00DA02BC">
            <w:pPr>
              <w:shd w:val="clear" w:color="auto" w:fill="FFFFFF"/>
              <w:spacing w:after="83"/>
              <w:rPr>
                <w:b/>
                <w:sz w:val="28"/>
                <w:szCs w:val="28"/>
              </w:rPr>
            </w:pPr>
            <w:r w:rsidRPr="00FA25C5">
              <w:rPr>
                <w:b/>
                <w:sz w:val="28"/>
                <w:szCs w:val="28"/>
              </w:rPr>
              <w:t>Итого:</w:t>
            </w:r>
            <w:r w:rsidRPr="00FA25C5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Default="00677ED8" w:rsidP="00DA02BC">
            <w:pPr>
              <w:spacing w:line="360" w:lineRule="auto"/>
              <w:ind w:firstLine="11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A25C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D8" w:rsidRDefault="00677ED8" w:rsidP="00DA02BC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677ED8" w:rsidRPr="00FA25C5" w:rsidRDefault="00677ED8" w:rsidP="00677ED8">
      <w:pPr>
        <w:tabs>
          <w:tab w:val="left" w:pos="8571"/>
          <w:tab w:val="left" w:pos="10971"/>
          <w:tab w:val="left" w:pos="12497"/>
          <w:tab w:val="left" w:pos="14074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77ED8" w:rsidRPr="003D5D31" w:rsidRDefault="00677ED8" w:rsidP="00677ED8">
      <w:pPr>
        <w:shd w:val="clear" w:color="auto" w:fill="FFFFFF"/>
        <w:spacing w:after="83"/>
        <w:jc w:val="center"/>
        <w:rPr>
          <w:rFonts w:eastAsia="Times New Roman"/>
          <w:b/>
          <w:sz w:val="28"/>
          <w:szCs w:val="28"/>
        </w:rPr>
      </w:pPr>
      <w:r w:rsidRPr="003D5D31">
        <w:rPr>
          <w:rFonts w:eastAsia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W w:w="14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4"/>
        <w:gridCol w:w="1134"/>
        <w:gridCol w:w="4820"/>
        <w:gridCol w:w="1417"/>
        <w:gridCol w:w="1985"/>
        <w:gridCol w:w="1559"/>
        <w:gridCol w:w="1526"/>
      </w:tblGrid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№</w:t>
            </w:r>
          </w:p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proofErr w:type="spellStart"/>
            <w:proofErr w:type="gramStart"/>
            <w:r w:rsidRPr="003D5D31">
              <w:rPr>
                <w:rFonts w:eastAsia="Times New Roman"/>
                <w:b/>
                <w:szCs w:val="28"/>
              </w:rPr>
              <w:t>п</w:t>
            </w:r>
            <w:proofErr w:type="spellEnd"/>
            <w:proofErr w:type="gramEnd"/>
            <w:r w:rsidRPr="003D5D31">
              <w:rPr>
                <w:rFonts w:eastAsia="Times New Roman"/>
                <w:b/>
                <w:szCs w:val="28"/>
              </w:rPr>
              <w:t>/</w:t>
            </w:r>
            <w:proofErr w:type="spellStart"/>
            <w:r w:rsidRPr="003D5D31">
              <w:rPr>
                <w:rFonts w:eastAsia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Формы</w:t>
            </w:r>
          </w:p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занятий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Кол-во</w:t>
            </w:r>
          </w:p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часов</w:t>
            </w:r>
          </w:p>
        </w:tc>
        <w:tc>
          <w:tcPr>
            <w:tcW w:w="4820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Тема занятий</w:t>
            </w:r>
          </w:p>
        </w:tc>
        <w:tc>
          <w:tcPr>
            <w:tcW w:w="1417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Место</w:t>
            </w:r>
          </w:p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Форма</w:t>
            </w:r>
          </w:p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контроля</w:t>
            </w:r>
          </w:p>
        </w:tc>
        <w:tc>
          <w:tcPr>
            <w:tcW w:w="1559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План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jc w:val="center"/>
              <w:rPr>
                <w:rFonts w:eastAsia="Times New Roman"/>
                <w:b/>
                <w:szCs w:val="28"/>
              </w:rPr>
            </w:pPr>
            <w:r w:rsidRPr="003D5D31">
              <w:rPr>
                <w:rFonts w:eastAsia="Times New Roman"/>
                <w:b/>
                <w:szCs w:val="28"/>
              </w:rPr>
              <w:t>Факт</w:t>
            </w: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77ED8" w:rsidRPr="001C27B5" w:rsidRDefault="00677ED8" w:rsidP="00DA02B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C27B5">
              <w:rPr>
                <w:sz w:val="28"/>
                <w:szCs w:val="28"/>
              </w:rPr>
              <w:t>Вводное занятие.</w:t>
            </w:r>
            <w:r w:rsidRPr="001C27B5">
              <w:t xml:space="preserve"> </w:t>
            </w:r>
            <w:r w:rsidRPr="001C27B5">
              <w:rPr>
                <w:sz w:val="28"/>
              </w:rPr>
              <w:t xml:space="preserve">Знакомство с программой. </w:t>
            </w:r>
          </w:p>
          <w:p w:rsidR="00677ED8" w:rsidRPr="003D5D31" w:rsidRDefault="00677ED8" w:rsidP="00DA02B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27B5">
              <w:rPr>
                <w:sz w:val="28"/>
              </w:rPr>
              <w:t xml:space="preserve">Правила техники безопасности в </w:t>
            </w:r>
            <w:r w:rsidRPr="001C27B5">
              <w:rPr>
                <w:sz w:val="28"/>
              </w:rPr>
              <w:lastRenderedPageBreak/>
              <w:t xml:space="preserve">изостудии. Правила безопасности при работе с материалами для </w:t>
            </w:r>
            <w:proofErr w:type="spellStart"/>
            <w:r w:rsidRPr="001C27B5">
              <w:rPr>
                <w:sz w:val="28"/>
              </w:rPr>
              <w:t>рисования</w:t>
            </w:r>
            <w:proofErr w:type="gramStart"/>
            <w:r w:rsidRPr="001C27B5">
              <w:rPr>
                <w:sz w:val="28"/>
              </w:rPr>
              <w:t>.</w:t>
            </w:r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пражнения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04.09.2021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lastRenderedPageBreak/>
              <w:t>2-</w:t>
            </w: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3D5D31" w:rsidRDefault="00677ED8" w:rsidP="00DA02BC">
            <w:pPr>
              <w:shd w:val="clear" w:color="auto" w:fill="FFFFFF"/>
              <w:spacing w:line="276" w:lineRule="auto"/>
              <w:ind w:firstLine="34"/>
              <w:rPr>
                <w:rFonts w:eastAsia="Times New Roman"/>
                <w:bCs/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 xml:space="preserve">Гипсовые геометрические тела, тела  вращения, драпировки. Тональный  рисунок. Карандаш,   уголь,  </w:t>
            </w:r>
            <w:r>
              <w:rPr>
                <w:sz w:val="28"/>
                <w:szCs w:val="28"/>
              </w:rPr>
              <w:t>с</w:t>
            </w:r>
            <w:r w:rsidRPr="000151ED">
              <w:rPr>
                <w:sz w:val="28"/>
                <w:szCs w:val="28"/>
              </w:rPr>
              <w:t>оус</w:t>
            </w:r>
            <w:r>
              <w:rPr>
                <w:sz w:val="28"/>
                <w:szCs w:val="28"/>
              </w:rPr>
              <w:t xml:space="preserve">. </w:t>
            </w: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Pr="003D5D31">
              <w:rPr>
                <w:rFonts w:eastAsia="Times New Roman"/>
                <w:sz w:val="28"/>
                <w:szCs w:val="28"/>
              </w:rPr>
              <w:t>.09.20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3D5D31">
              <w:rPr>
                <w:rFonts w:eastAsia="Times New Roman"/>
                <w:sz w:val="28"/>
                <w:szCs w:val="28"/>
              </w:rPr>
              <w:t>.09.20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  <w:r w:rsidRPr="003D5D31">
              <w:rPr>
                <w:rFonts w:eastAsia="Times New Roman"/>
                <w:sz w:val="28"/>
                <w:szCs w:val="28"/>
              </w:rPr>
              <w:t>.09.20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-7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3D5D31" w:rsidRDefault="00677ED8" w:rsidP="00DA02BC">
            <w:pPr>
              <w:shd w:val="clear" w:color="auto" w:fill="FFFFFF"/>
              <w:spacing w:line="276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734702">
              <w:rPr>
                <w:b/>
                <w:sz w:val="28"/>
                <w:szCs w:val="28"/>
              </w:rPr>
              <w:t>Линейная и световоздушная перспектива.</w:t>
            </w:r>
            <w:r w:rsidRPr="00B61120">
              <w:rPr>
                <w:sz w:val="28"/>
              </w:rPr>
              <w:t xml:space="preserve"> Свойства человеческого глаза видеть параллельные линии сливающимися в точке на линии горизонта. </w:t>
            </w:r>
            <w:proofErr w:type="spellStart"/>
            <w:r>
              <w:rPr>
                <w:sz w:val="28"/>
              </w:rPr>
              <w:t>Упражнения</w:t>
            </w:r>
            <w:proofErr w:type="gramStart"/>
            <w:r>
              <w:rPr>
                <w:sz w:val="28"/>
              </w:rPr>
              <w:t>.</w:t>
            </w:r>
            <w:r w:rsidRPr="003D5D31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3D5D31">
              <w:rPr>
                <w:rFonts w:eastAsia="Times New Roman"/>
                <w:sz w:val="28"/>
                <w:szCs w:val="28"/>
              </w:rPr>
              <w:t>рактическая</w:t>
            </w:r>
            <w:proofErr w:type="spellEnd"/>
            <w:r w:rsidRPr="003D5D31">
              <w:rPr>
                <w:rFonts w:eastAsia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</w:t>
            </w:r>
            <w:r w:rsidRPr="003D5D3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10</w:t>
            </w:r>
            <w:r w:rsidRPr="003D5D31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</w:t>
            </w:r>
            <w:r w:rsidRPr="003D5D3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10</w:t>
            </w:r>
            <w:r w:rsidRPr="003D5D31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Pr="003D5D3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10</w:t>
            </w:r>
            <w:r w:rsidRPr="003D5D31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3D5D31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3D5D31" w:rsidRDefault="00677ED8" w:rsidP="00DA02BC">
            <w:pPr>
              <w:shd w:val="clear" w:color="auto" w:fill="FFFFFF"/>
              <w:spacing w:line="276" w:lineRule="auto"/>
              <w:ind w:firstLine="34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Гризайль.</w:t>
            </w:r>
            <w:r w:rsidRPr="00465439"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Работа акварелью в технике  гризайль.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Тональная живопись. 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 w:rsidRPr="00BB2FB5"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Гризайль позволяет освоить технику живописи акварелью, показывает разницу тоновых отношений предметов.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Pr="003D5D31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10</w:t>
            </w:r>
            <w:r w:rsidRPr="003D5D31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  <w:r w:rsidRPr="003D5D31">
              <w:rPr>
                <w:rFonts w:eastAsia="Times New Roman"/>
                <w:sz w:val="28"/>
                <w:szCs w:val="28"/>
              </w:rPr>
              <w:t>.10.20</w:t>
            </w:r>
            <w:r>
              <w:rPr>
                <w:rFonts w:eastAsia="Times New Roman"/>
                <w:sz w:val="28"/>
                <w:szCs w:val="28"/>
              </w:rPr>
              <w:t>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06.11.2021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Pr="003D5D31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3D5D31" w:rsidRDefault="00677ED8" w:rsidP="00DA02BC">
            <w:pPr>
              <w:shd w:val="clear" w:color="auto" w:fill="FFFFFF"/>
              <w:spacing w:line="276" w:lineRule="auto"/>
              <w:ind w:firstLine="34"/>
              <w:rPr>
                <w:rFonts w:eastAsia="Times New Roman"/>
                <w:sz w:val="28"/>
                <w:szCs w:val="28"/>
              </w:rPr>
            </w:pPr>
            <w:r w:rsidRPr="00465439">
              <w:rPr>
                <w:b/>
                <w:sz w:val="28"/>
                <w:szCs w:val="28"/>
              </w:rPr>
              <w:t>Основы композиции</w:t>
            </w:r>
            <w:r w:rsidRPr="000151ED">
              <w:rPr>
                <w:sz w:val="28"/>
                <w:szCs w:val="28"/>
              </w:rPr>
              <w:t>. Знаком</w:t>
            </w:r>
            <w:r>
              <w:rPr>
                <w:sz w:val="28"/>
                <w:szCs w:val="28"/>
              </w:rPr>
              <w:t>ство</w:t>
            </w:r>
            <w:r w:rsidRPr="000151ED">
              <w:rPr>
                <w:sz w:val="28"/>
                <w:szCs w:val="28"/>
              </w:rPr>
              <w:t xml:space="preserve"> с основами академической живописи акварелью, акрилом, маслом.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 w:rsidRPr="00BB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13.11.2021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20.11.2021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27.11.2021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14-15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77ED8" w:rsidRPr="000151ED" w:rsidRDefault="00677ED8" w:rsidP="00DA0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 </w:t>
            </w:r>
            <w:r w:rsidRPr="00465439">
              <w:rPr>
                <w:b/>
                <w:sz w:val="28"/>
                <w:szCs w:val="28"/>
              </w:rPr>
              <w:t>Живопись цветом.</w:t>
            </w:r>
            <w:r w:rsidRPr="000151ED">
              <w:rPr>
                <w:sz w:val="28"/>
                <w:szCs w:val="28"/>
              </w:rPr>
              <w:t xml:space="preserve"> Знакомство с цветом. Натюрморт.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</w:rPr>
              <w:t xml:space="preserve"> </w:t>
            </w:r>
            <w:r w:rsidRPr="000151ED">
              <w:rPr>
                <w:sz w:val="28"/>
                <w:szCs w:val="28"/>
              </w:rPr>
              <w:lastRenderedPageBreak/>
              <w:t>Живопись натюрморта  с небольшими контрастными акцентами позволяет познакомиться с разнообразием акварельной палитры, такими понятиями как тепло-холодность, освещение и колорит.</w:t>
            </w:r>
            <w:r w:rsidRPr="00BB2FB5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lastRenderedPageBreak/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Практическая </w:t>
            </w:r>
            <w:r w:rsidRPr="003D5D31">
              <w:rPr>
                <w:rFonts w:eastAsia="Times New Roman"/>
                <w:sz w:val="28"/>
                <w:szCs w:val="28"/>
              </w:rPr>
              <w:lastRenderedPageBreak/>
              <w:t>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04.12.2021</w:t>
            </w:r>
          </w:p>
          <w:p w:rsidR="00677ED8" w:rsidRPr="00734702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11.12.2021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16-17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77ED8" w:rsidRPr="000151ED" w:rsidRDefault="00677ED8" w:rsidP="00DA02BC">
            <w:pPr>
              <w:shd w:val="clear" w:color="auto" w:fill="FFFFFF"/>
              <w:spacing w:after="83"/>
              <w:jc w:val="both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> </w:t>
            </w:r>
            <w:r w:rsidRPr="00465439">
              <w:rPr>
                <w:b/>
                <w:sz w:val="28"/>
                <w:szCs w:val="28"/>
              </w:rPr>
              <w:t>Живопись цветом.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Натюрморт</w:t>
            </w:r>
            <w:r>
              <w:rPr>
                <w:sz w:val="28"/>
                <w:szCs w:val="28"/>
              </w:rPr>
              <w:t xml:space="preserve"> «</w:t>
            </w:r>
            <w:r w:rsidRPr="000151ED">
              <w:rPr>
                <w:sz w:val="28"/>
                <w:szCs w:val="28"/>
              </w:rPr>
              <w:t>Букет цветов</w:t>
            </w:r>
            <w:r>
              <w:rPr>
                <w:sz w:val="28"/>
                <w:szCs w:val="28"/>
              </w:rPr>
              <w:t>»</w:t>
            </w:r>
            <w:r w:rsidRPr="000151ED">
              <w:rPr>
                <w:sz w:val="28"/>
                <w:szCs w:val="28"/>
              </w:rPr>
              <w:t>. Работа над букетом – продолжение поиска более сложных цветовых градаций, более глубокий подход к композиции цветового и светового пятна.</w:t>
            </w:r>
            <w:r>
              <w:rPr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18.12.2021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25.12.2021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18-20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Default="00677ED8" w:rsidP="00DA02BC">
            <w:pPr>
              <w:shd w:val="clear" w:color="auto" w:fill="FFFFFF"/>
              <w:spacing w:after="83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Живопись цветом.</w:t>
            </w:r>
            <w:r w:rsidRPr="000151ED">
              <w:rPr>
                <w:sz w:val="28"/>
                <w:szCs w:val="28"/>
              </w:rPr>
              <w:t xml:space="preserve">   </w:t>
            </w:r>
            <w:r>
              <w:rPr>
                <w:sz w:val="28"/>
                <w:szCs w:val="28"/>
              </w:rPr>
              <w:t xml:space="preserve">Пейзаж. </w:t>
            </w:r>
            <w:r w:rsidRPr="000151ED">
              <w:rPr>
                <w:sz w:val="28"/>
                <w:szCs w:val="28"/>
              </w:rPr>
              <w:t>Работа над пейзажем.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</w:t>
            </w:r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Пейзаж – важная  тема: закрепление полученных и приобретение новых знаний; таких как колорит времени суток, определённой погоды, композиция в пейзаже. </w:t>
            </w:r>
          </w:p>
          <w:p w:rsidR="00677ED8" w:rsidRPr="000151ED" w:rsidRDefault="00677ED8" w:rsidP="00DA02BC">
            <w:pPr>
              <w:shd w:val="clear" w:color="auto" w:fill="FFFFFF"/>
              <w:spacing w:after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15.01.2022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22.01.202229.01.2022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21-23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Живопись цветом.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Тематический натюрморт.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Акварель,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акрил,</w:t>
            </w:r>
            <w:r>
              <w:rPr>
                <w:sz w:val="28"/>
                <w:szCs w:val="28"/>
              </w:rPr>
              <w:t xml:space="preserve"> </w:t>
            </w:r>
            <w:r w:rsidRPr="000151ED">
              <w:rPr>
                <w:sz w:val="28"/>
                <w:szCs w:val="28"/>
              </w:rPr>
              <w:t>масло.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05.02.2022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12.02.2022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19.02.2022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24-26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0151ED">
              <w:rPr>
                <w:sz w:val="28"/>
                <w:szCs w:val="28"/>
              </w:rPr>
              <w:t xml:space="preserve">  </w:t>
            </w:r>
            <w:r w:rsidRPr="00B61120">
              <w:rPr>
                <w:b/>
                <w:sz w:val="28"/>
                <w:szCs w:val="28"/>
              </w:rPr>
              <w:t>Графическая работа</w:t>
            </w:r>
            <w:r w:rsidRPr="000151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61120">
              <w:rPr>
                <w:sz w:val="28"/>
                <w:szCs w:val="28"/>
              </w:rPr>
              <w:t>Тематический натюрморт.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51ED">
              <w:rPr>
                <w:sz w:val="28"/>
                <w:szCs w:val="28"/>
              </w:rPr>
              <w:t>Пастель</w:t>
            </w:r>
            <w:proofErr w:type="gramStart"/>
            <w:r w:rsidRPr="000151ED">
              <w:rPr>
                <w:sz w:val="28"/>
                <w:szCs w:val="28"/>
              </w:rPr>
              <w:t>,т</w:t>
            </w:r>
            <w:proofErr w:type="gramEnd"/>
            <w:r w:rsidRPr="000151ED">
              <w:rPr>
                <w:sz w:val="28"/>
                <w:szCs w:val="28"/>
              </w:rPr>
              <w:t>ушь,сангина</w:t>
            </w:r>
            <w:proofErr w:type="spellEnd"/>
            <w:r w:rsidRPr="000151ED"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26.02.2022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05.03.2022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12.03.2022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27-29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Pr="000151ED" w:rsidRDefault="00677ED8" w:rsidP="00DA02BC">
            <w:pPr>
              <w:spacing w:line="360" w:lineRule="auto"/>
              <w:ind w:left="161" w:hanging="1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Живопись цветом.</w:t>
            </w:r>
            <w:r w:rsidRPr="000151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Пейзаж. </w:t>
            </w:r>
            <w:r w:rsidRPr="000151ED">
              <w:rPr>
                <w:sz w:val="28"/>
                <w:szCs w:val="28"/>
              </w:rPr>
              <w:t>Работа над пейзажем</w:t>
            </w:r>
            <w:r>
              <w:rPr>
                <w:sz w:val="28"/>
                <w:szCs w:val="28"/>
              </w:rPr>
              <w:t>.</w:t>
            </w:r>
            <w:r w:rsidRPr="000151ED">
              <w:rPr>
                <w:sz w:val="28"/>
                <w:szCs w:val="28"/>
              </w:rPr>
              <w:t xml:space="preserve"> </w:t>
            </w:r>
            <w:proofErr w:type="spellStart"/>
            <w:r w:rsidRPr="000151ED">
              <w:rPr>
                <w:sz w:val="28"/>
                <w:szCs w:val="28"/>
              </w:rPr>
              <w:t>Акварель</w:t>
            </w:r>
            <w:proofErr w:type="gramStart"/>
            <w:r w:rsidRPr="000151ED">
              <w:rPr>
                <w:sz w:val="28"/>
                <w:szCs w:val="28"/>
              </w:rPr>
              <w:t>,а</w:t>
            </w:r>
            <w:proofErr w:type="gramEnd"/>
            <w:r w:rsidRPr="000151ED">
              <w:rPr>
                <w:sz w:val="28"/>
                <w:szCs w:val="28"/>
              </w:rPr>
              <w:t>крил,масло</w:t>
            </w:r>
            <w:proofErr w:type="spellEnd"/>
            <w:r w:rsidRPr="000151ED"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19.03.2022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26.03.2022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02.04.2022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30-32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 xml:space="preserve">Графическая работа. </w:t>
            </w:r>
            <w:r>
              <w:rPr>
                <w:sz w:val="28"/>
                <w:szCs w:val="28"/>
              </w:rPr>
              <w:t xml:space="preserve">Пейзаж. </w:t>
            </w:r>
            <w:r w:rsidRPr="000151ED">
              <w:rPr>
                <w:sz w:val="28"/>
                <w:szCs w:val="28"/>
              </w:rPr>
              <w:t>Работа над пейзажем</w:t>
            </w:r>
            <w:r>
              <w:rPr>
                <w:sz w:val="28"/>
                <w:szCs w:val="28"/>
              </w:rPr>
              <w:t>.</w:t>
            </w:r>
            <w:r w:rsidRPr="000151ED">
              <w:rPr>
                <w:sz w:val="28"/>
                <w:szCs w:val="28"/>
              </w:rPr>
              <w:t xml:space="preserve"> </w:t>
            </w:r>
            <w:proofErr w:type="spellStart"/>
            <w:r w:rsidRPr="000151ED">
              <w:rPr>
                <w:sz w:val="28"/>
                <w:szCs w:val="28"/>
              </w:rPr>
              <w:t>Пастель</w:t>
            </w:r>
            <w:proofErr w:type="gramStart"/>
            <w:r w:rsidRPr="000151ED">
              <w:rPr>
                <w:sz w:val="28"/>
                <w:szCs w:val="28"/>
              </w:rPr>
              <w:t>,т</w:t>
            </w:r>
            <w:proofErr w:type="gramEnd"/>
            <w:r w:rsidRPr="000151ED">
              <w:rPr>
                <w:sz w:val="28"/>
                <w:szCs w:val="28"/>
              </w:rPr>
              <w:t>ушь,сангина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09.04.2022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16.04.2022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23.04.2022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33-35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77ED8" w:rsidRPr="000151ED" w:rsidRDefault="00677ED8" w:rsidP="00DA02BC">
            <w:pPr>
              <w:shd w:val="clear" w:color="auto" w:fill="FFFFFF"/>
              <w:spacing w:after="83"/>
              <w:rPr>
                <w:sz w:val="28"/>
                <w:szCs w:val="28"/>
              </w:rPr>
            </w:pPr>
            <w:r w:rsidRPr="00B61120">
              <w:rPr>
                <w:b/>
                <w:sz w:val="28"/>
                <w:szCs w:val="28"/>
              </w:rPr>
              <w:t>Техники живописи.</w:t>
            </w:r>
            <w:r w:rsidRPr="000151ED">
              <w:rPr>
                <w:sz w:val="28"/>
                <w:szCs w:val="28"/>
              </w:rPr>
              <w:t xml:space="preserve"> Тематическая работа</w:t>
            </w:r>
            <w:r>
              <w:rPr>
                <w:sz w:val="28"/>
                <w:szCs w:val="28"/>
              </w:rPr>
              <w:t xml:space="preserve"> «</w:t>
            </w:r>
            <w:r w:rsidRPr="000151ED">
              <w:rPr>
                <w:sz w:val="28"/>
                <w:szCs w:val="28"/>
              </w:rPr>
              <w:t>Живопись цветом</w:t>
            </w:r>
            <w:r>
              <w:rPr>
                <w:sz w:val="28"/>
                <w:szCs w:val="28"/>
              </w:rPr>
              <w:t>»</w:t>
            </w:r>
            <w:r w:rsidRPr="000151ED">
              <w:rPr>
                <w:sz w:val="28"/>
                <w:szCs w:val="28"/>
              </w:rPr>
              <w:t xml:space="preserve">. </w:t>
            </w:r>
            <w:proofErr w:type="spellStart"/>
            <w:r w:rsidRPr="000151ED">
              <w:rPr>
                <w:sz w:val="28"/>
                <w:szCs w:val="28"/>
              </w:rPr>
              <w:t>Акварель</w:t>
            </w:r>
            <w:proofErr w:type="gramStart"/>
            <w:r w:rsidRPr="000151ED">
              <w:rPr>
                <w:sz w:val="28"/>
                <w:szCs w:val="28"/>
              </w:rPr>
              <w:t>,а</w:t>
            </w:r>
            <w:proofErr w:type="gramEnd"/>
            <w:r w:rsidRPr="000151ED">
              <w:rPr>
                <w:sz w:val="28"/>
                <w:szCs w:val="28"/>
              </w:rPr>
              <w:t>крил,масло</w:t>
            </w:r>
            <w:proofErr w:type="spellEnd"/>
            <w:r w:rsidRPr="000151ED">
              <w:rPr>
                <w:sz w:val="28"/>
                <w:szCs w:val="28"/>
              </w:rPr>
              <w:t>.</w:t>
            </w:r>
            <w:r w:rsidRPr="00B61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shd w:val="clear" w:color="auto" w:fill="FFFFFF"/>
              <w:spacing w:after="83"/>
              <w:ind w:left="34"/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Практическая работа.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30.04.2022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14.05.2022</w:t>
            </w:r>
          </w:p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21.05.2022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77ED8" w:rsidRPr="003D5D31" w:rsidTr="00DA02BC">
        <w:tc>
          <w:tcPr>
            <w:tcW w:w="992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77ED8" w:rsidRPr="00B61120" w:rsidRDefault="00677ED8" w:rsidP="00DA02BC">
            <w:pPr>
              <w:shd w:val="clear" w:color="auto" w:fill="FFFFFF"/>
              <w:spacing w:after="83"/>
              <w:rPr>
                <w:b/>
                <w:sz w:val="28"/>
                <w:szCs w:val="28"/>
              </w:rPr>
            </w:pPr>
            <w:r w:rsidRPr="00FA25C5">
              <w:rPr>
                <w:b/>
                <w:sz w:val="28"/>
                <w:szCs w:val="28"/>
              </w:rPr>
              <w:t>Итоговая работа.</w:t>
            </w:r>
            <w:r>
              <w:rPr>
                <w:sz w:val="28"/>
                <w:szCs w:val="28"/>
              </w:rPr>
              <w:t xml:space="preserve"> Подведение итогов работы за учебный год. Организация итоговой выставки.</w:t>
            </w:r>
          </w:p>
        </w:tc>
        <w:tc>
          <w:tcPr>
            <w:tcW w:w="1417" w:type="dxa"/>
          </w:tcPr>
          <w:p w:rsidR="00677ED8" w:rsidRPr="00860573" w:rsidRDefault="00677ED8" w:rsidP="00DA02BC">
            <w:pPr>
              <w:rPr>
                <w:rFonts w:eastAsia="Times New Roman"/>
                <w:szCs w:val="28"/>
              </w:rPr>
            </w:pPr>
            <w:r w:rsidRPr="00860573">
              <w:rPr>
                <w:rFonts w:eastAsia="Times New Roman"/>
                <w:szCs w:val="28"/>
              </w:rPr>
              <w:t>МКУ ДТ</w:t>
            </w:r>
          </w:p>
        </w:tc>
        <w:tc>
          <w:tcPr>
            <w:tcW w:w="1985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 w:rsidRPr="003D5D31">
              <w:rPr>
                <w:rFonts w:eastAsia="Times New Roman"/>
                <w:sz w:val="28"/>
                <w:szCs w:val="28"/>
              </w:rPr>
              <w:t xml:space="preserve">Опрос. </w:t>
            </w:r>
          </w:p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Итоговая выставка работ.</w:t>
            </w:r>
          </w:p>
        </w:tc>
        <w:tc>
          <w:tcPr>
            <w:tcW w:w="1559" w:type="dxa"/>
          </w:tcPr>
          <w:p w:rsidR="00677ED8" w:rsidRDefault="00677ED8" w:rsidP="00DA0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28.05.2022</w:t>
            </w:r>
          </w:p>
        </w:tc>
        <w:tc>
          <w:tcPr>
            <w:tcW w:w="1526" w:type="dxa"/>
          </w:tcPr>
          <w:p w:rsidR="00677ED8" w:rsidRPr="003D5D31" w:rsidRDefault="00677ED8" w:rsidP="00DA02B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77ED8" w:rsidRPr="000151ED" w:rsidRDefault="00677ED8" w:rsidP="00677ED8">
      <w:pPr>
        <w:pStyle w:val="a7"/>
        <w:spacing w:before="0" w:beforeAutospacing="0" w:after="0" w:afterAutospacing="0" w:line="360" w:lineRule="auto"/>
        <w:ind w:left="720"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151ED">
        <w:rPr>
          <w:sz w:val="28"/>
          <w:szCs w:val="28"/>
        </w:rPr>
        <w:t xml:space="preserve">                                    </w:t>
      </w:r>
    </w:p>
    <w:p w:rsidR="00677ED8" w:rsidRPr="000151ED" w:rsidRDefault="00677ED8" w:rsidP="00677ED8">
      <w:pPr>
        <w:pStyle w:val="a7"/>
        <w:spacing w:before="0" w:beforeAutospacing="0" w:after="0" w:afterAutospacing="0" w:line="360" w:lineRule="auto"/>
        <w:ind w:left="720" w:right="-14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7ED8" w:rsidRPr="0091539F" w:rsidRDefault="00677ED8" w:rsidP="00677ED8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</w:rPr>
      </w:pPr>
      <w:r w:rsidRPr="0091539F">
        <w:rPr>
          <w:b/>
          <w:bCs/>
          <w:sz w:val="28"/>
        </w:rPr>
        <w:t>Формы подведения итогов реализации программы</w:t>
      </w:r>
    </w:p>
    <w:p w:rsidR="00677ED8" w:rsidRPr="0091539F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91539F">
        <w:rPr>
          <w:sz w:val="28"/>
        </w:rPr>
        <w:t xml:space="preserve">В качестве форм подведения итогов по программе используются: </w:t>
      </w:r>
      <w:proofErr w:type="spellStart"/>
      <w:r w:rsidRPr="0091539F">
        <w:rPr>
          <w:sz w:val="28"/>
        </w:rPr>
        <w:t>ИЗО-викторины</w:t>
      </w:r>
      <w:proofErr w:type="spellEnd"/>
      <w:r w:rsidRPr="0091539F">
        <w:rPr>
          <w:sz w:val="28"/>
        </w:rPr>
        <w:t xml:space="preserve">, </w:t>
      </w:r>
      <w:proofErr w:type="spellStart"/>
      <w:r w:rsidRPr="0091539F">
        <w:rPr>
          <w:sz w:val="28"/>
        </w:rPr>
        <w:t>ИЗО-конкурсы</w:t>
      </w:r>
      <w:proofErr w:type="spellEnd"/>
      <w:r w:rsidRPr="0091539F">
        <w:rPr>
          <w:sz w:val="28"/>
        </w:rPr>
        <w:t>, участие в выставках и конкурсах различного уровня.</w:t>
      </w:r>
    </w:p>
    <w:p w:rsidR="00677ED8" w:rsidRPr="000151ED" w:rsidRDefault="00677ED8" w:rsidP="00677ED8">
      <w:pPr>
        <w:pStyle w:val="a7"/>
        <w:spacing w:before="0" w:beforeAutospacing="0" w:after="0" w:afterAutospacing="0" w:line="360" w:lineRule="auto"/>
        <w:ind w:left="720" w:right="-14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7ED8" w:rsidRPr="00416F8D" w:rsidRDefault="00677ED8" w:rsidP="00677ED8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</w:rPr>
      </w:pPr>
      <w:r w:rsidRPr="00416F8D">
        <w:rPr>
          <w:b/>
          <w:bCs/>
          <w:sz w:val="28"/>
        </w:rPr>
        <w:t>Техническое оснащение программы</w:t>
      </w:r>
    </w:p>
    <w:p w:rsidR="00677ED8" w:rsidRDefault="00677ED8" w:rsidP="00677ED8">
      <w:pPr>
        <w:autoSpaceDE w:val="0"/>
        <w:autoSpaceDN w:val="0"/>
        <w:adjustRightInd w:val="0"/>
        <w:spacing w:line="360" w:lineRule="auto"/>
        <w:rPr>
          <w:sz w:val="28"/>
        </w:rPr>
      </w:pPr>
      <w:r>
        <w:rPr>
          <w:sz w:val="28"/>
        </w:rPr>
        <w:lastRenderedPageBreak/>
        <w:t xml:space="preserve">     </w:t>
      </w:r>
      <w:r w:rsidRPr="00416F8D">
        <w:rPr>
          <w:sz w:val="28"/>
        </w:rPr>
        <w:t>Для работы необходимо иметь достаточное количество наглядного и учебного материала. Для хранения фонда лучших детских работ желательно иметь специальные стеллажи. В учебном помещении необходимо иметь специальный методический фонд, библиотеку по искусству, а также современные технические средства обучения</w:t>
      </w:r>
      <w:r>
        <w:rPr>
          <w:sz w:val="28"/>
        </w:rPr>
        <w:t>.</w:t>
      </w:r>
    </w:p>
    <w:p w:rsidR="00677ED8" w:rsidRPr="00416F8D" w:rsidRDefault="00677ED8" w:rsidP="00677ED8">
      <w:pPr>
        <w:autoSpaceDE w:val="0"/>
        <w:autoSpaceDN w:val="0"/>
        <w:adjustRightInd w:val="0"/>
        <w:spacing w:line="360" w:lineRule="auto"/>
        <w:rPr>
          <w:sz w:val="28"/>
        </w:rPr>
      </w:pPr>
      <w:r w:rsidRPr="00416F8D">
        <w:rPr>
          <w:sz w:val="28"/>
        </w:rPr>
        <w:t xml:space="preserve">Успешная реализация программы и </w:t>
      </w:r>
      <w:proofErr w:type="gramStart"/>
      <w:r w:rsidRPr="00416F8D">
        <w:rPr>
          <w:sz w:val="28"/>
        </w:rPr>
        <w:t>достижения</w:t>
      </w:r>
      <w:proofErr w:type="gramEnd"/>
      <w:r w:rsidRPr="00416F8D">
        <w:rPr>
          <w:sz w:val="28"/>
        </w:rPr>
        <w:t xml:space="preserve"> обучающихся во многом зависят от правильной организации рабочего пространства в изостудии. Комната для занятий должна быть хорошо освещена (естественным и электрическим светом) и </w:t>
      </w:r>
      <w:proofErr w:type="gramStart"/>
      <w:r w:rsidRPr="00416F8D">
        <w:rPr>
          <w:sz w:val="28"/>
        </w:rPr>
        <w:t>оборудован</w:t>
      </w:r>
      <w:proofErr w:type="gramEnd"/>
      <w:r w:rsidRPr="00416F8D">
        <w:rPr>
          <w:sz w:val="28"/>
        </w:rPr>
        <w:t xml:space="preserve"> необходимой мебелью. </w:t>
      </w:r>
    </w:p>
    <w:p w:rsidR="00677ED8" w:rsidRPr="000151ED" w:rsidRDefault="00677ED8" w:rsidP="00677ED8">
      <w:pPr>
        <w:pStyle w:val="a7"/>
        <w:spacing w:before="0" w:beforeAutospacing="0" w:after="0" w:afterAutospacing="0" w:line="360" w:lineRule="auto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</w:rPr>
        <w:t xml:space="preserve">           </w:t>
      </w:r>
    </w:p>
    <w:p w:rsidR="00677ED8" w:rsidRPr="000151ED" w:rsidRDefault="00677ED8" w:rsidP="00677ED8">
      <w:pPr>
        <w:pStyle w:val="a7"/>
        <w:spacing w:before="0" w:beforeAutospacing="0" w:after="0" w:afterAutospacing="0" w:line="360" w:lineRule="auto"/>
        <w:ind w:right="-14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77ED8" w:rsidRDefault="00677ED8" w:rsidP="00677ED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С</w:t>
      </w:r>
      <w:r w:rsidRPr="0045082F">
        <w:rPr>
          <w:b/>
          <w:bCs/>
          <w:sz w:val="28"/>
        </w:rPr>
        <w:t>писок литературы</w:t>
      </w:r>
    </w:p>
    <w:p w:rsidR="00677ED8" w:rsidRPr="0045082F" w:rsidRDefault="00677ED8" w:rsidP="00677ED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t>1.</w:t>
      </w:r>
      <w:r w:rsidRPr="00594466">
        <w:rPr>
          <w:sz w:val="28"/>
        </w:rPr>
        <w:t>Базанова М. Д. Пленэр. – М.: Изобразительное искусство, 1994.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94466">
        <w:rPr>
          <w:sz w:val="28"/>
        </w:rPr>
        <w:t>2.Дубровская Н. В. Приглашение к творчеству. – СПб</w:t>
      </w:r>
      <w:proofErr w:type="gramStart"/>
      <w:r w:rsidRPr="00594466">
        <w:rPr>
          <w:sz w:val="28"/>
        </w:rPr>
        <w:t xml:space="preserve">.: </w:t>
      </w:r>
      <w:proofErr w:type="gramEnd"/>
      <w:r w:rsidRPr="00594466">
        <w:rPr>
          <w:sz w:val="28"/>
        </w:rPr>
        <w:t>Детство-Пресс, 2004.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94466">
        <w:rPr>
          <w:sz w:val="28"/>
        </w:rPr>
        <w:t xml:space="preserve">3.Комарова Т. С., </w:t>
      </w:r>
      <w:proofErr w:type="spellStart"/>
      <w:r w:rsidRPr="00594466">
        <w:rPr>
          <w:sz w:val="28"/>
        </w:rPr>
        <w:t>Размыслова</w:t>
      </w:r>
      <w:proofErr w:type="spellEnd"/>
      <w:r w:rsidRPr="00594466">
        <w:rPr>
          <w:sz w:val="28"/>
        </w:rPr>
        <w:t xml:space="preserve"> А. В. Цвет в детском изобразительном творчестве. –  М.: Педагогическое общество России, 2002.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94466">
        <w:rPr>
          <w:sz w:val="28"/>
        </w:rPr>
        <w:t>4.Михайлов А. М. Искусство акварели. – М.: Изобразительное искусство, 1995.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94466">
        <w:rPr>
          <w:sz w:val="28"/>
        </w:rPr>
        <w:t>5.Неменский Б. М. Образовательная область «искусство». – М.: ГОМЦ, Школьная книга, 2000.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94466">
        <w:rPr>
          <w:sz w:val="28"/>
        </w:rPr>
        <w:t>6.Неменский Б. М. Изобразительное искусство и художественный труд. – М.: МИПКРО, 2003.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94466">
        <w:rPr>
          <w:sz w:val="28"/>
        </w:rPr>
        <w:t>7.Полунина В. Н. Искусство и дети. – М.: Правда, 1982.</w:t>
      </w:r>
    </w:p>
    <w:p w:rsidR="00677ED8" w:rsidRPr="00594466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594466">
        <w:rPr>
          <w:sz w:val="28"/>
        </w:rPr>
        <w:t xml:space="preserve">8.Полунина В. Н., </w:t>
      </w:r>
      <w:proofErr w:type="spellStart"/>
      <w:r w:rsidRPr="00594466">
        <w:rPr>
          <w:sz w:val="28"/>
        </w:rPr>
        <w:t>Капитунова</w:t>
      </w:r>
      <w:proofErr w:type="spellEnd"/>
      <w:r w:rsidRPr="00594466">
        <w:rPr>
          <w:sz w:val="28"/>
        </w:rPr>
        <w:t xml:space="preserve"> А. А. Гербарий. – М.: </w:t>
      </w:r>
      <w:proofErr w:type="spellStart"/>
      <w:r w:rsidRPr="00594466">
        <w:rPr>
          <w:sz w:val="28"/>
        </w:rPr>
        <w:t>Астрель</w:t>
      </w:r>
      <w:proofErr w:type="spellEnd"/>
      <w:r w:rsidRPr="00594466">
        <w:rPr>
          <w:sz w:val="28"/>
        </w:rPr>
        <w:t>, 2001.</w:t>
      </w:r>
    </w:p>
    <w:p w:rsidR="00677ED8" w:rsidRPr="000151ED" w:rsidRDefault="00677ED8" w:rsidP="00677E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466">
        <w:rPr>
          <w:sz w:val="28"/>
        </w:rPr>
        <w:t xml:space="preserve">9.Смит С. Рисунок. Полный курс. – М.: </w:t>
      </w:r>
      <w:proofErr w:type="spellStart"/>
      <w:r w:rsidRPr="00594466">
        <w:rPr>
          <w:sz w:val="28"/>
        </w:rPr>
        <w:t>Внешсигма</w:t>
      </w:r>
      <w:proofErr w:type="spellEnd"/>
      <w:r w:rsidRPr="00594466">
        <w:rPr>
          <w:sz w:val="28"/>
        </w:rPr>
        <w:t>, 1997.</w:t>
      </w:r>
    </w:p>
    <w:p w:rsidR="008461AE" w:rsidRDefault="008461AE"/>
    <w:sectPr w:rsidR="008461AE" w:rsidSect="008C0E78">
      <w:pgSz w:w="16838" w:h="11906" w:orient="landscape"/>
      <w:pgMar w:top="993" w:right="1134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DE51FA"/>
    <w:lvl w:ilvl="0">
      <w:numFmt w:val="bullet"/>
      <w:lvlText w:val="*"/>
      <w:lvlJc w:val="left"/>
    </w:lvl>
  </w:abstractNum>
  <w:abstractNum w:abstractNumId="1">
    <w:nsid w:val="1D0505C7"/>
    <w:multiLevelType w:val="hybridMultilevel"/>
    <w:tmpl w:val="8828E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77ED8"/>
    <w:rsid w:val="00677ED8"/>
    <w:rsid w:val="008461AE"/>
    <w:rsid w:val="0099070B"/>
    <w:rsid w:val="00A87054"/>
    <w:rsid w:val="00E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7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7ED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qFormat/>
    <w:rsid w:val="00677ED8"/>
    <w:pPr>
      <w:ind w:firstLine="210"/>
    </w:pPr>
    <w:rPr>
      <w:rFonts w:eastAsia="Times New Roman"/>
    </w:rPr>
  </w:style>
  <w:style w:type="character" w:customStyle="1" w:styleId="a6">
    <w:name w:val="Красная строка Знак"/>
    <w:basedOn w:val="a4"/>
    <w:link w:val="a5"/>
    <w:rsid w:val="00677ED8"/>
    <w:rPr>
      <w:rFonts w:eastAsia="Times New Roman"/>
    </w:rPr>
  </w:style>
  <w:style w:type="paragraph" w:styleId="a7">
    <w:name w:val="Normal (Web)"/>
    <w:basedOn w:val="a"/>
    <w:rsid w:val="00677ED8"/>
    <w:pPr>
      <w:spacing w:before="100" w:beforeAutospacing="1" w:after="100" w:afterAutospacing="1"/>
    </w:pPr>
  </w:style>
  <w:style w:type="paragraph" w:styleId="a8">
    <w:name w:val="No Spacing"/>
    <w:qFormat/>
    <w:rsid w:val="0067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2420</Words>
  <Characters>13796</Characters>
  <Application>Microsoft Office Word</Application>
  <DocSecurity>0</DocSecurity>
  <Lines>114</Lines>
  <Paragraphs>32</Paragraphs>
  <ScaleCrop>false</ScaleCrop>
  <Company>MultiDVD Team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2021-10-27T14:12:00Z</cp:lastPrinted>
  <dcterms:created xsi:type="dcterms:W3CDTF">2021-10-27T14:12:00Z</dcterms:created>
  <dcterms:modified xsi:type="dcterms:W3CDTF">2021-10-28T12:30:00Z</dcterms:modified>
</cp:coreProperties>
</file>