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F1" w:rsidRDefault="00796E6D" w:rsidP="00151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884469"/>
            <wp:effectExtent l="19050" t="0" r="0" b="0"/>
            <wp:docPr id="1" name="Рисунок 1" descr="C:\Users\Галина\Downloads\IMG2023091412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20230914124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14" r="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6D" w:rsidRDefault="00796E6D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6E6D" w:rsidRDefault="00796E6D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6E6D" w:rsidRDefault="00796E6D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26F1" w:rsidRPr="00404BC2" w:rsidRDefault="001426F1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1426F1" w:rsidRPr="00404BC2" w:rsidRDefault="001426F1" w:rsidP="001426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BC399A" w:rsidRPr="00BC399A" w:rsidRDefault="00AD05DD" w:rsidP="00BC399A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ополнительная общеобразовательная     </w:t>
            </w:r>
            <w:proofErr w:type="spellStart"/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5F1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426F1" w:rsidRPr="00404BC2" w:rsidRDefault="001426F1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1" w:rsidRPr="00404BC2" w:rsidTr="00BE75ED">
        <w:trPr>
          <w:trHeight w:val="376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1426F1" w:rsidRPr="00404BC2" w:rsidRDefault="009E5F14" w:rsidP="00BE75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Краеведческая </w:t>
            </w:r>
          </w:p>
        </w:tc>
      </w:tr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1426F1" w:rsidRPr="00404BC2" w:rsidRDefault="001426F1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1" w:rsidRPr="00404BC2" w:rsidTr="00BE75ED">
        <w:trPr>
          <w:trHeight w:val="794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1426F1" w:rsidRPr="00404BC2" w:rsidRDefault="00BC399A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05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1426F1" w:rsidRPr="00404BC2" w:rsidRDefault="00AD05DD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1426F1" w:rsidRPr="00404BC2" w:rsidTr="00BE75ED">
        <w:trPr>
          <w:trHeight w:val="760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1426F1" w:rsidRPr="00404BC2" w:rsidRDefault="00AD05DD" w:rsidP="009E5F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r w:rsidR="009E5F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E5F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426F1" w:rsidRPr="00404BC2" w:rsidTr="001426F1">
        <w:trPr>
          <w:trHeight w:val="361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1426F1" w:rsidRPr="00FF5C89" w:rsidRDefault="00DA7FCC" w:rsidP="009D0AF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Данная</w:t>
            </w:r>
            <w:r w:rsidR="00BC399A" w:rsidRPr="00BC399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="00BC399A" w:rsidRPr="00BC399A">
              <w:rPr>
                <w:sz w:val="28"/>
                <w:szCs w:val="28"/>
              </w:rPr>
              <w:t xml:space="preserve"> </w:t>
            </w:r>
            <w:r w:rsidR="00BC399A" w:rsidRPr="002461D0">
              <w:rPr>
                <w:sz w:val="28"/>
                <w:szCs w:val="28"/>
              </w:rPr>
              <w:t>направлен</w:t>
            </w:r>
            <w:r w:rsidRPr="002461D0">
              <w:rPr>
                <w:sz w:val="28"/>
                <w:szCs w:val="28"/>
              </w:rPr>
              <w:t>а</w:t>
            </w:r>
            <w:r w:rsidR="00BC399A" w:rsidRPr="002461D0">
              <w:rPr>
                <w:sz w:val="28"/>
                <w:szCs w:val="28"/>
              </w:rPr>
              <w:t xml:space="preserve"> </w:t>
            </w:r>
            <w:r w:rsidR="009D0AF2">
              <w:rPr>
                <w:sz w:val="28"/>
                <w:szCs w:val="28"/>
              </w:rPr>
              <w:t xml:space="preserve">на </w:t>
            </w:r>
            <w:r w:rsidR="009D0AF2" w:rsidRPr="009D0AF2">
              <w:rPr>
                <w:sz w:val="28"/>
                <w:szCs w:val="28"/>
                <w:shd w:val="clear" w:color="auto" w:fill="FFFFFF"/>
              </w:rPr>
              <w:t>изучение природы, истории родной земли, ее трудовых, боевых и культурных традиций, устоев народа</w:t>
            </w:r>
            <w:r w:rsidR="009D0AF2">
              <w:rPr>
                <w:sz w:val="28"/>
                <w:szCs w:val="28"/>
                <w:shd w:val="clear" w:color="auto" w:fill="FFFFFF"/>
              </w:rPr>
              <w:t>; на</w:t>
            </w:r>
            <w:r w:rsidR="009D0AF2" w:rsidRPr="009D0AF2">
              <w:rPr>
                <w:sz w:val="28"/>
                <w:szCs w:val="28"/>
                <w:shd w:val="clear" w:color="auto" w:fill="FFFFFF"/>
              </w:rPr>
              <w:t xml:space="preserve"> воспитани</w:t>
            </w:r>
            <w:r w:rsidR="009D0AF2">
              <w:rPr>
                <w:sz w:val="28"/>
                <w:szCs w:val="28"/>
                <w:shd w:val="clear" w:color="auto" w:fill="FFFFFF"/>
              </w:rPr>
              <w:t>е</w:t>
            </w:r>
            <w:r w:rsidR="009D0AF2" w:rsidRPr="009D0AF2">
              <w:rPr>
                <w:sz w:val="28"/>
                <w:szCs w:val="28"/>
                <w:shd w:val="clear" w:color="auto" w:fill="FFFFFF"/>
              </w:rPr>
              <w:t xml:space="preserve"> у обучающихся патриотизма, чувства любви к большой и малой Родине.</w:t>
            </w:r>
            <w:r w:rsidR="009D0AF2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426F1" w:rsidRPr="00404BC2" w:rsidTr="001426F1">
        <w:trPr>
          <w:trHeight w:val="723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C00453" w:rsidRPr="000D08B5" w:rsidRDefault="00C00453" w:rsidP="00C0045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познавательный интерес к истории своей Родины;</w:t>
            </w:r>
          </w:p>
          <w:p w:rsidR="00C00453" w:rsidRPr="000D08B5" w:rsidRDefault="00C00453" w:rsidP="00C0045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знания культурных традиций родного края;</w:t>
            </w:r>
          </w:p>
          <w:p w:rsidR="00C00453" w:rsidRPr="000D08B5" w:rsidRDefault="00C00453" w:rsidP="00C0045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связи между прошлым и современностью;</w:t>
            </w:r>
          </w:p>
          <w:p w:rsidR="00C00453" w:rsidRPr="000D08B5" w:rsidRDefault="00C00453" w:rsidP="00C00453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способность творчески мыслить и рассуждать;</w:t>
            </w:r>
          </w:p>
          <w:p w:rsidR="001426F1" w:rsidRPr="00C00453" w:rsidRDefault="00C00453" w:rsidP="00C00453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15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способность заниматься исследовательской деятельностью индивидуально и в творческих группах.</w:t>
            </w:r>
          </w:p>
        </w:tc>
      </w:tr>
    </w:tbl>
    <w:p w:rsidR="001426F1" w:rsidRDefault="001426F1" w:rsidP="001426F1">
      <w:pPr>
        <w:rPr>
          <w:lang w:eastAsia="ru-RU"/>
        </w:rPr>
      </w:pPr>
    </w:p>
    <w:p w:rsidR="0064667A" w:rsidRDefault="0064667A" w:rsidP="006466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66172" w:rsidRDefault="00C66172" w:rsidP="00C661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046" w:rsidRPr="00184142" w:rsidRDefault="00FD4046" w:rsidP="00FD4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184142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Pr="00952E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83090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Pr="00952E9A">
        <w:rPr>
          <w:rFonts w:ascii="Times New Roman" w:hAnsi="Times New Roman" w:cs="Times New Roman"/>
          <w:b/>
          <w:sz w:val="28"/>
          <w:szCs w:val="28"/>
        </w:rPr>
        <w:t>»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</w:t>
      </w:r>
      <w:r w:rsidRPr="0018414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по проектированию дополнительных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83836" w:rsidRDefault="00F83836" w:rsidP="002F7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FC3" w:rsidRPr="00F83836" w:rsidRDefault="0051312C" w:rsidP="002F72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D0AF2">
        <w:rPr>
          <w:rFonts w:ascii="Times New Roman" w:hAnsi="Times New Roman" w:cs="Times New Roman"/>
          <w:b/>
          <w:sz w:val="28"/>
          <w:szCs w:val="28"/>
        </w:rPr>
        <w:t>краеведческая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142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 w:rsidR="009D0A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D0A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F83836">
        <w:rPr>
          <w:rFonts w:ascii="Times New Roman" w:hAnsi="Times New Roman" w:cs="Times New Roman"/>
          <w:sz w:val="28"/>
          <w:szCs w:val="28"/>
        </w:rPr>
        <w:t>,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пробудить у обучающихся интерес к </w:t>
      </w:r>
      <w:r w:rsidR="00917FC3" w:rsidRPr="00F8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краеведению</w:t>
      </w:r>
      <w:r w:rsidR="00F8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17FC3" w:rsidRPr="00F83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предполагает познание родного края через различные виды туристической, познавательной, исследовательской деятельности.</w:t>
      </w:r>
      <w:proofErr w:type="gramEnd"/>
    </w:p>
    <w:p w:rsidR="00852138" w:rsidRDefault="00852138" w:rsidP="00852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138" w:rsidRPr="000D08B5" w:rsidRDefault="00852138" w:rsidP="0085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1312C"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51312C" w:rsidRPr="005C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AF2" w:rsidRPr="009D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усилении внимания к таким важным понятиям как патриотизм, чувство гордости за своих земляков. Особое внимание уделяется знакомству </w:t>
      </w:r>
      <w:proofErr w:type="gramStart"/>
      <w:r w:rsidR="009D0AF2" w:rsidRPr="009D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D0AF2" w:rsidRPr="009D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историко-культурными, географическими, природными особенностями родного края. Она помогает овладеть начальными навыками исследовательской и проектной работы с использованием информационных технологий. </w:t>
      </w:r>
      <w:r w:rsidR="002461D0" w:rsidRPr="009D0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08B5">
        <w:rPr>
          <w:rFonts w:ascii="Times New Roman" w:hAnsi="Times New Roman" w:cs="Times New Roman"/>
          <w:sz w:val="28"/>
          <w:szCs w:val="28"/>
        </w:rPr>
        <w:t>Очень важно сегодня не только дать определенные знания подрастающему поколению, но и научить его практической деятельности по восстановлению и сохранению наследия предков. Актуальность этого объясняется тем, что существовавшая ранее преемственность между поколениями по передаче духовных ценностей была нарушена. Наш Рамешковский район хранит богатую историю.</w:t>
      </w:r>
    </w:p>
    <w:p w:rsidR="00852138" w:rsidRPr="000D08B5" w:rsidRDefault="00852138" w:rsidP="0085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>В последнее время снизился интерес к героическим и трагическим страницам истории нашей Родины, ее культурным ценностям и достижениям, корням, событиям военной истории. Именно поэтому нравственно-патриотическое воспитание в настоящее время является приоритетным.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B5">
        <w:rPr>
          <w:rFonts w:ascii="Times New Roman" w:hAnsi="Times New Roman" w:cs="Times New Roman"/>
          <w:sz w:val="28"/>
          <w:szCs w:val="28"/>
        </w:rPr>
        <w:t>Знание истории, культуры малой родины поможет сформировать у детей нравственные качества, чувство патриотизма, толерантности, укрепит связь поколений. Все это способствует комплексному подходу в решении важных образовательных и воспитательных задач. Решению этих задач помогут уже имеющиеся разработанные и апробированные методики изучения природы, культуры и истории района, материалы краеведческих уголков.</w:t>
      </w:r>
    </w:p>
    <w:p w:rsidR="0051312C" w:rsidRPr="009D0AF2" w:rsidRDefault="0051312C" w:rsidP="002F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312C" w:rsidRDefault="0051312C" w:rsidP="0085213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детей в возрасте </w:t>
      </w:r>
      <w:r w:rsidR="009D0AF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9D0AF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без специальных требований.</w:t>
      </w:r>
    </w:p>
    <w:p w:rsidR="0051312C" w:rsidRPr="00EB3CF5" w:rsidRDefault="0051312C" w:rsidP="00513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 программы</w:t>
      </w:r>
    </w:p>
    <w:p w:rsidR="008206C6" w:rsidRPr="008206C6" w:rsidRDefault="008206C6" w:rsidP="0051312C">
      <w:pPr>
        <w:shd w:val="clear" w:color="auto" w:fill="FFFFFF"/>
        <w:spacing w:after="0" w:line="240" w:lineRule="auto"/>
        <w:ind w:firstLine="709"/>
        <w:jc w:val="both"/>
        <w:rPr>
          <w:rFonts w:cs="Helvetica"/>
          <w:sz w:val="21"/>
          <w:szCs w:val="21"/>
          <w:shd w:val="clear" w:color="auto" w:fill="FFFFFF"/>
        </w:rPr>
      </w:pPr>
      <w:r w:rsidRPr="008206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r w:rsidR="0051312C" w:rsidRPr="008206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</w:t>
      </w:r>
      <w:r w:rsidR="003E1ECF" w:rsidRPr="00820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312C" w:rsidRPr="0082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6C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гражданина России, патриота малой родины, знающего и любящего свой край и желающего принять активное участие в его развитии.</w:t>
      </w:r>
    </w:p>
    <w:p w:rsidR="0051312C" w:rsidRPr="008206C6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20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решаются следующие </w:t>
      </w:r>
      <w:r w:rsidRPr="008206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51312C" w:rsidRPr="008206C6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206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 задачи:</w:t>
      </w:r>
    </w:p>
    <w:p w:rsidR="008206C6" w:rsidRPr="008206C6" w:rsidRDefault="008206C6" w:rsidP="008206C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06C6">
        <w:rPr>
          <w:sz w:val="28"/>
          <w:szCs w:val="28"/>
        </w:rPr>
        <w:t xml:space="preserve">   - изучение природы, истории и современную жизнь своего населенного пункта и края.</w:t>
      </w:r>
    </w:p>
    <w:p w:rsidR="008206C6" w:rsidRPr="008206C6" w:rsidRDefault="008206C6" w:rsidP="008206C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06C6">
        <w:rPr>
          <w:sz w:val="28"/>
          <w:szCs w:val="28"/>
        </w:rPr>
        <w:t xml:space="preserve">   - развитие представлений о различных сторонах жизни своего края и населения, показ особенностей его структуры;</w:t>
      </w:r>
    </w:p>
    <w:p w:rsidR="00BE75ED" w:rsidRDefault="00723863" w:rsidP="00723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</w:p>
    <w:p w:rsidR="0051312C" w:rsidRPr="00723863" w:rsidRDefault="0051312C" w:rsidP="007238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задачи:</w:t>
      </w:r>
    </w:p>
    <w:p w:rsidR="008206C6" w:rsidRPr="008206C6" w:rsidRDefault="00BE75ED" w:rsidP="008206C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06C6" w:rsidRPr="008206C6">
        <w:rPr>
          <w:sz w:val="28"/>
          <w:szCs w:val="28"/>
        </w:rPr>
        <w:t>- развитие патриотического отношения к своему краю, формирование личностно-ценностного отношения к своему родному краю, пробуждение деятельной любви к родному месту жительства и России в целом;</w:t>
      </w:r>
    </w:p>
    <w:p w:rsidR="008206C6" w:rsidRPr="008206C6" w:rsidRDefault="008206C6" w:rsidP="008206C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06C6">
        <w:rPr>
          <w:sz w:val="28"/>
          <w:szCs w:val="28"/>
        </w:rPr>
        <w:lastRenderedPageBreak/>
        <w:t>- развитие познавательных интересов, интеллектуальных и творческих способностей, стимулирование стремления знать, как можно больше о родном крае;</w:t>
      </w:r>
    </w:p>
    <w:p w:rsidR="008206C6" w:rsidRPr="008206C6" w:rsidRDefault="008206C6" w:rsidP="008206C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06C6">
        <w:rPr>
          <w:sz w:val="28"/>
          <w:szCs w:val="28"/>
        </w:rPr>
        <w:t>- формирование способности и готовности к использованию краеведческих знаний и умений в повседневной жизни;</w:t>
      </w:r>
    </w:p>
    <w:p w:rsidR="008206C6" w:rsidRPr="008206C6" w:rsidRDefault="008206C6" w:rsidP="008206C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06C6">
        <w:rPr>
          <w:sz w:val="28"/>
          <w:szCs w:val="28"/>
        </w:rPr>
        <w:t>- развитие умения думать, умения исследовать, умения общать</w:t>
      </w:r>
      <w:r w:rsidRPr="008206C6">
        <w:rPr>
          <w:sz w:val="28"/>
          <w:szCs w:val="28"/>
        </w:rPr>
        <w:softHyphen/>
        <w:t>ся, умения взаимодействовать, умения доводить дело до конца.</w:t>
      </w:r>
    </w:p>
    <w:p w:rsidR="004E4AFF" w:rsidRPr="004E4AFF" w:rsidRDefault="004E4AFF" w:rsidP="008206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51312C" w:rsidRPr="00723863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</w:t>
      </w:r>
      <w:r w:rsidRPr="00723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6C6" w:rsidRPr="008206C6" w:rsidRDefault="008206C6" w:rsidP="008206C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06C6">
        <w:rPr>
          <w:sz w:val="28"/>
          <w:szCs w:val="28"/>
        </w:rPr>
        <w:t>- 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8206C6" w:rsidRPr="008206C6" w:rsidRDefault="008206C6" w:rsidP="008206C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8206C6">
        <w:rPr>
          <w:sz w:val="28"/>
          <w:szCs w:val="28"/>
        </w:rPr>
        <w:t>- укрепление семейных связей: заинтересованность содержанием кружка не только учащихся, но и их родителей; наличие богатых возможностей изучения географии и истории края через практические работы, походы, экскурсии, музеи школы и района,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писателей, изучение дополнительной литературы.</w:t>
      </w:r>
      <w:proofErr w:type="gramEnd"/>
    </w:p>
    <w:p w:rsidR="008206C6" w:rsidRPr="008206C6" w:rsidRDefault="008206C6" w:rsidP="008206C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06C6">
        <w:rPr>
          <w:sz w:val="28"/>
          <w:szCs w:val="28"/>
        </w:rPr>
        <w:t>- формирование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8206C6" w:rsidRPr="008206C6" w:rsidRDefault="008206C6" w:rsidP="008206C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06C6">
        <w:rPr>
          <w:sz w:val="28"/>
          <w:szCs w:val="28"/>
        </w:rPr>
        <w:t>- позитивно-сберегающего отношения к окружающей среде и социально-ответственного поведения в ней.</w:t>
      </w:r>
    </w:p>
    <w:p w:rsidR="00BE75ED" w:rsidRDefault="00BE75ED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2138" w:rsidRPr="00852138" w:rsidRDefault="0051312C" w:rsidP="0085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</w:t>
      </w:r>
      <w:r w:rsidRPr="0085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</w:t>
      </w:r>
      <w:r w:rsidR="00660F3C" w:rsidRPr="008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том, </w:t>
      </w:r>
      <w:r w:rsidR="00234C81" w:rsidRPr="008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852138" w:rsidRPr="00852138">
        <w:rPr>
          <w:rFonts w:ascii="Times New Roman" w:hAnsi="Times New Roman" w:cs="Times New Roman"/>
          <w:sz w:val="28"/>
          <w:szCs w:val="28"/>
        </w:rPr>
        <w:t xml:space="preserve">большое внимание будет уделено такой науке как визуальная антропология. </w:t>
      </w:r>
      <w:r w:rsidR="00852138" w:rsidRPr="00852138">
        <w:rPr>
          <w:rFonts w:ascii="Times New Roman" w:hAnsi="Times New Roman" w:cs="Times New Roman"/>
          <w:bCs/>
          <w:sz w:val="28"/>
          <w:szCs w:val="28"/>
        </w:rPr>
        <w:t>Визуальная антропология</w:t>
      </w:r>
      <w:r w:rsidR="00852138" w:rsidRPr="00852138">
        <w:rPr>
          <w:rFonts w:ascii="Times New Roman" w:hAnsi="Times New Roman" w:cs="Times New Roman"/>
          <w:sz w:val="28"/>
          <w:szCs w:val="28"/>
        </w:rPr>
        <w:t> </w:t>
      </w:r>
      <w:r w:rsidR="008521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2138" w:rsidRPr="00852138">
        <w:rPr>
          <w:rFonts w:ascii="Times New Roman" w:hAnsi="Times New Roman" w:cs="Times New Roman"/>
          <w:sz w:val="28"/>
          <w:szCs w:val="28"/>
        </w:rPr>
        <w:t>— это часть </w:t>
      </w:r>
      <w:hyperlink r:id="rId6" w:tooltip="Социальная антропология" w:history="1">
        <w:r w:rsidR="00852138" w:rsidRPr="00852138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социальной антропологии</w:t>
        </w:r>
      </w:hyperlink>
      <w:r w:rsidR="00852138" w:rsidRPr="00852138">
        <w:rPr>
          <w:rStyle w:val="10"/>
          <w:rFonts w:ascii="Times New Roman" w:hAnsi="Times New Roman" w:cs="Times New Roman"/>
          <w:color w:val="auto"/>
          <w:sz w:val="28"/>
          <w:szCs w:val="28"/>
        </w:rPr>
        <w:t>,</w:t>
      </w:r>
      <w:r w:rsidR="00852138" w:rsidRPr="00852138">
        <w:rPr>
          <w:rFonts w:ascii="Times New Roman" w:hAnsi="Times New Roman" w:cs="Times New Roman"/>
          <w:sz w:val="28"/>
          <w:szCs w:val="28"/>
        </w:rPr>
        <w:t xml:space="preserve"> связанная с изучением и производством </w:t>
      </w:r>
      <w:hyperlink r:id="rId7" w:tooltip="Этнография" w:history="1">
        <w:r w:rsidR="00852138" w:rsidRPr="00852138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этнографической</w:t>
        </w:r>
      </w:hyperlink>
      <w:r w:rsidR="00852138" w:rsidRPr="00852138">
        <w:rPr>
          <w:rStyle w:val="10"/>
          <w:rFonts w:ascii="Times New Roman" w:hAnsi="Times New Roman" w:cs="Times New Roman"/>
          <w:color w:val="auto"/>
          <w:sz w:val="28"/>
          <w:szCs w:val="28"/>
        </w:rPr>
        <w:t> </w:t>
      </w:r>
      <w:hyperlink r:id="rId8" w:tooltip="Фотография" w:history="1">
        <w:r w:rsidR="00852138" w:rsidRPr="00852138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фотографии</w:t>
        </w:r>
      </w:hyperlink>
      <w:r w:rsidR="00852138" w:rsidRPr="00852138">
        <w:rPr>
          <w:rStyle w:val="10"/>
          <w:rFonts w:ascii="Times New Roman" w:hAnsi="Times New Roman" w:cs="Times New Roman"/>
          <w:color w:val="auto"/>
          <w:sz w:val="28"/>
          <w:szCs w:val="28"/>
        </w:rPr>
        <w:t>, </w:t>
      </w:r>
      <w:hyperlink r:id="rId9" w:tooltip="Кинематограф" w:history="1">
        <w:r w:rsidR="00852138" w:rsidRPr="00852138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кино</w:t>
        </w:r>
      </w:hyperlink>
      <w:r w:rsidR="00852138" w:rsidRPr="00852138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2138" w:rsidRPr="00852138">
        <w:rPr>
          <w:rFonts w:ascii="Times New Roman" w:hAnsi="Times New Roman" w:cs="Times New Roman"/>
          <w:sz w:val="28"/>
          <w:szCs w:val="28"/>
        </w:rPr>
        <w:t xml:space="preserve">Визуальная антропология фиксирует и изучает духовные, бытовые, природные, исторические и другие стороны культуры. Основные задачи визуальной антропологии: отображение реального состояния малоизвестных и зачастую исчезающих культур (Тверских карел), выявление закономерностей их существования, быта, музейную экспозицию, театр, </w:t>
      </w:r>
      <w:proofErr w:type="spellStart"/>
      <w:r w:rsidR="00852138" w:rsidRPr="0085213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852138" w:rsidRPr="00852138">
        <w:rPr>
          <w:rFonts w:ascii="Times New Roman" w:hAnsi="Times New Roman" w:cs="Times New Roman"/>
          <w:sz w:val="28"/>
          <w:szCs w:val="28"/>
        </w:rPr>
        <w:t>. Основным ядром данной науки является кино/видео, синтезируя достоинства всех остальных видов искусства.</w:t>
      </w:r>
    </w:p>
    <w:p w:rsidR="00234C81" w:rsidRPr="00234C81" w:rsidRDefault="00852138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34C81" w:rsidRPr="00234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анятия с обучающимися проходят в социуме, что дает возможность познакомиться с ценными историческими материалами, историей малой родины, в процессе исследования и изучения материалов и экспонатов музея, и ориентирована и на активное участие самих обучающихся в процессе приобретения информации.</w:t>
      </w:r>
      <w:proofErr w:type="gramEnd"/>
      <w:r w:rsidR="00234C81" w:rsidRPr="00234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Живое общение, встречи со свидетелями исторических событий, старожилами,  творческими людьми дает возможность обогатить знания о своей малой родине. </w:t>
      </w:r>
    </w:p>
    <w:p w:rsidR="00234C81" w:rsidRPr="00852138" w:rsidRDefault="00852138" w:rsidP="0085213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51312C" w:rsidRPr="00BD0877">
        <w:rPr>
          <w:i/>
          <w:iCs/>
          <w:sz w:val="28"/>
          <w:szCs w:val="28"/>
        </w:rPr>
        <w:t>Отличительная особенность</w:t>
      </w:r>
      <w:r w:rsidR="0051312C" w:rsidRPr="00BD0877">
        <w:rPr>
          <w:sz w:val="28"/>
          <w:szCs w:val="28"/>
        </w:rPr>
        <w:t> </w:t>
      </w:r>
      <w:r w:rsidR="00660F3C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C319CF" w:rsidRPr="00852138">
        <w:rPr>
          <w:sz w:val="28"/>
          <w:szCs w:val="28"/>
          <w:shd w:val="clear" w:color="auto" w:fill="F9FAFA"/>
        </w:rPr>
        <w:t xml:space="preserve">данной </w:t>
      </w:r>
      <w:r w:rsidR="00660F3C" w:rsidRPr="00852138">
        <w:rPr>
          <w:sz w:val="28"/>
          <w:szCs w:val="28"/>
          <w:shd w:val="clear" w:color="auto" w:fill="F9FAFA"/>
        </w:rPr>
        <w:t>программ</w:t>
      </w:r>
      <w:r w:rsidR="00C319CF" w:rsidRPr="00852138">
        <w:rPr>
          <w:sz w:val="28"/>
          <w:szCs w:val="28"/>
          <w:shd w:val="clear" w:color="auto" w:fill="F9FAFA"/>
        </w:rPr>
        <w:t xml:space="preserve">ы заключается в </w:t>
      </w:r>
      <w:r w:rsidR="00234C81" w:rsidRPr="00852138">
        <w:rPr>
          <w:sz w:val="28"/>
          <w:szCs w:val="28"/>
          <w:shd w:val="clear" w:color="auto" w:fill="F9FAFA"/>
        </w:rPr>
        <w:t>р</w:t>
      </w:r>
      <w:r w:rsidR="00234C81" w:rsidRPr="00852138">
        <w:rPr>
          <w:color w:val="000000"/>
          <w:sz w:val="28"/>
          <w:szCs w:val="28"/>
        </w:rPr>
        <w:t xml:space="preserve">егулярной работе с архивными документами и сведениями, добытыми обучающимися, что позволит диагностировать продвижение </w:t>
      </w:r>
      <w:proofErr w:type="gramStart"/>
      <w:r w:rsidR="00234C81" w:rsidRPr="00852138">
        <w:rPr>
          <w:color w:val="000000"/>
          <w:sz w:val="28"/>
          <w:szCs w:val="28"/>
        </w:rPr>
        <w:t>обучающихся</w:t>
      </w:r>
      <w:proofErr w:type="gramEnd"/>
      <w:r w:rsidR="00234C81" w:rsidRPr="00852138">
        <w:rPr>
          <w:color w:val="000000"/>
          <w:sz w:val="28"/>
          <w:szCs w:val="28"/>
        </w:rPr>
        <w:t xml:space="preserve"> в личностном развитии.</w:t>
      </w:r>
    </w:p>
    <w:p w:rsidR="00852138" w:rsidRPr="00852138" w:rsidRDefault="00234C81" w:rsidP="00852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Преимущество данной программы выражено в выборе методов работы.  </w:t>
      </w:r>
      <w:proofErr w:type="gramStart"/>
      <w:r w:rsidRPr="00852138">
        <w:rPr>
          <w:rFonts w:ascii="Times New Roman" w:hAnsi="Times New Roman" w:cs="Times New Roman"/>
          <w:color w:val="000000"/>
          <w:sz w:val="28"/>
          <w:szCs w:val="28"/>
        </w:rPr>
        <w:t>Наиболее эффективным будет использование исследовательского, поискового методов, которые позволяют обучающимся проявить самостоятельность, ответственность, за выполнение задания. </w:t>
      </w:r>
      <w:proofErr w:type="gramEnd"/>
    </w:p>
    <w:p w:rsidR="00234C81" w:rsidRPr="00234C81" w:rsidRDefault="00234C81" w:rsidP="008521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19CF" w:rsidRPr="00C319CF" w:rsidRDefault="00C319CF" w:rsidP="00234C8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 w:rsidRPr="00C319CF">
        <w:rPr>
          <w:rFonts w:ascii="Times New Roman" w:hAnsi="Times New Roman" w:cs="Times New Roman"/>
          <w:sz w:val="28"/>
          <w:szCs w:val="28"/>
        </w:rPr>
        <w:t xml:space="preserve"> функция программы реализуется посредством чередования различных видов деятельности обучающихся, характера нагрузок, темпов осуществления деятельности.</w:t>
      </w:r>
    </w:p>
    <w:p w:rsidR="006B7DCE" w:rsidRDefault="006B7DCE" w:rsidP="00E102D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2A84" w:rsidRDefault="00132A84" w:rsidP="001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234C81">
        <w:rPr>
          <w:rFonts w:ascii="Times New Roman" w:hAnsi="Times New Roman" w:cs="Times New Roman"/>
          <w:sz w:val="28"/>
          <w:szCs w:val="28"/>
        </w:rPr>
        <w:t>10-16</w:t>
      </w:r>
      <w:r w:rsidRPr="00BD0877">
        <w:rPr>
          <w:rFonts w:ascii="Times New Roman" w:hAnsi="Times New Roman" w:cs="Times New Roman"/>
          <w:sz w:val="28"/>
          <w:szCs w:val="28"/>
        </w:rPr>
        <w:t xml:space="preserve"> лет, без ограничений возможностей здоровья, проявляющих интерес к </w:t>
      </w:r>
      <w:r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234C81">
        <w:rPr>
          <w:rFonts w:ascii="Times New Roman" w:hAnsi="Times New Roman" w:cs="Times New Roman"/>
          <w:sz w:val="28"/>
          <w:szCs w:val="28"/>
        </w:rPr>
        <w:t>родного края</w:t>
      </w:r>
      <w:r w:rsidRPr="00BD0877">
        <w:rPr>
          <w:rFonts w:ascii="Times New Roman" w:hAnsi="Times New Roman" w:cs="Times New Roman"/>
          <w:sz w:val="28"/>
          <w:szCs w:val="28"/>
        </w:rPr>
        <w:t>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84" w:rsidRPr="001E7E16" w:rsidRDefault="00132A84" w:rsidP="001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32A84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очный</w:t>
      </w:r>
      <w:proofErr w:type="gramEnd"/>
    </w:p>
    <w:p w:rsidR="00132A84" w:rsidRPr="007D759F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>ознакомительный</w:t>
      </w:r>
    </w:p>
    <w:p w:rsidR="00132A84" w:rsidRPr="00FA1E94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</w:t>
      </w:r>
    </w:p>
    <w:p w:rsidR="00132A84" w:rsidRPr="00FA1E94" w:rsidRDefault="00132A84" w:rsidP="00132A84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BD0877">
        <w:rPr>
          <w:sz w:val="28"/>
          <w:szCs w:val="28"/>
        </w:rPr>
        <w:t>групповая.</w:t>
      </w:r>
    </w:p>
    <w:p w:rsidR="00132A84" w:rsidRPr="00FA1E94" w:rsidRDefault="00132A84" w:rsidP="00132A84">
      <w:pPr>
        <w:pStyle w:val="a4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</w:t>
      </w:r>
      <w:proofErr w:type="gramStart"/>
      <w:r w:rsidRPr="00FA1E94">
        <w:rPr>
          <w:sz w:val="28"/>
          <w:szCs w:val="28"/>
        </w:rPr>
        <w:t>обучающимися</w:t>
      </w:r>
      <w:proofErr w:type="gramEnd"/>
      <w:r w:rsidRPr="00FA1E94">
        <w:rPr>
          <w:sz w:val="28"/>
          <w:szCs w:val="28"/>
        </w:rPr>
        <w:t xml:space="preserve"> проводятся 1 раз в неделю по </w:t>
      </w:r>
      <w:r>
        <w:rPr>
          <w:sz w:val="28"/>
          <w:szCs w:val="28"/>
        </w:rPr>
        <w:t>135</w:t>
      </w:r>
      <w:r w:rsidRPr="00BD0877">
        <w:rPr>
          <w:sz w:val="28"/>
          <w:szCs w:val="28"/>
        </w:rPr>
        <w:t xml:space="preserve"> минут.</w:t>
      </w:r>
      <w:r w:rsidRPr="00FA1E94">
        <w:rPr>
          <w:sz w:val="28"/>
          <w:szCs w:val="28"/>
        </w:rPr>
        <w:t xml:space="preserve"> </w:t>
      </w:r>
    </w:p>
    <w:p w:rsidR="00852138" w:rsidRDefault="00132A84" w:rsidP="00A9671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  <w:r w:rsidR="0085213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32A84" w:rsidRDefault="00132A84" w:rsidP="00132A84">
      <w:pPr>
        <w:pStyle w:val="a4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A96718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96718">
        <w:rPr>
          <w:sz w:val="28"/>
          <w:szCs w:val="28"/>
        </w:rPr>
        <w:t xml:space="preserve">беседа, лекция, </w:t>
      </w:r>
      <w:r w:rsidR="00852138" w:rsidRPr="00A96718">
        <w:rPr>
          <w:color w:val="000000"/>
          <w:sz w:val="28"/>
          <w:szCs w:val="28"/>
        </w:rPr>
        <w:t>встречи с интересными людьми</w:t>
      </w:r>
      <w:r w:rsidR="00852138" w:rsidRPr="00A96718">
        <w:rPr>
          <w:sz w:val="28"/>
          <w:szCs w:val="28"/>
        </w:rPr>
        <w:t xml:space="preserve"> </w:t>
      </w:r>
      <w:r w:rsidRPr="00A96718">
        <w:rPr>
          <w:sz w:val="28"/>
          <w:szCs w:val="28"/>
        </w:rPr>
        <w:t>обсуждение, рассказ, анализ;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132A84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8A595C">
        <w:rPr>
          <w:i/>
          <w:iCs/>
          <w:sz w:val="28"/>
          <w:szCs w:val="28"/>
        </w:rPr>
        <w:t xml:space="preserve">практический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 w:rsidR="00A96718" w:rsidRPr="00A96718">
        <w:rPr>
          <w:color w:val="000000"/>
          <w:sz w:val="28"/>
          <w:szCs w:val="28"/>
        </w:rPr>
        <w:t>творческие конкурсы, викторины, интеллектуально-познавательные игры, экскурсии,</w:t>
      </w:r>
      <w:r w:rsidR="00A96718" w:rsidRPr="00A96718">
        <w:rPr>
          <w:sz w:val="28"/>
          <w:szCs w:val="28"/>
        </w:rPr>
        <w:t xml:space="preserve"> </w:t>
      </w:r>
      <w:r w:rsidR="00A96718" w:rsidRPr="00A96718">
        <w:rPr>
          <w:color w:val="000000"/>
          <w:sz w:val="28"/>
          <w:szCs w:val="28"/>
        </w:rPr>
        <w:t>участие в акциях</w:t>
      </w:r>
      <w:proofErr w:type="gramStart"/>
      <w:r w:rsidR="00A96718" w:rsidRPr="00A96718">
        <w:rPr>
          <w:color w:val="000000"/>
          <w:sz w:val="28"/>
          <w:szCs w:val="28"/>
        </w:rPr>
        <w:t>.</w:t>
      </w:r>
      <w:proofErr w:type="gramEnd"/>
      <w:r w:rsidR="00A96718">
        <w:rPr>
          <w:color w:val="000000"/>
          <w:sz w:val="28"/>
          <w:szCs w:val="28"/>
        </w:rPr>
        <w:t xml:space="preserve"> </w:t>
      </w:r>
      <w:proofErr w:type="gramStart"/>
      <w:r w:rsidRPr="00A96718">
        <w:rPr>
          <w:sz w:val="28"/>
          <w:szCs w:val="28"/>
        </w:rPr>
        <w:t>с</w:t>
      </w:r>
      <w:proofErr w:type="gramEnd"/>
      <w:r w:rsidRPr="00A96718">
        <w:rPr>
          <w:sz w:val="28"/>
          <w:szCs w:val="28"/>
        </w:rPr>
        <w:t>амостоятельное выполнение заданий.</w:t>
      </w:r>
      <w:r w:rsidR="00A96718" w:rsidRPr="00A96718">
        <w:rPr>
          <w:color w:val="000000"/>
          <w:sz w:val="28"/>
          <w:szCs w:val="28"/>
        </w:rPr>
        <w:t xml:space="preserve"> 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proofErr w:type="gramEnd"/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proofErr w:type="gramEnd"/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712">
        <w:rPr>
          <w:iCs/>
          <w:sz w:val="28"/>
          <w:szCs w:val="28"/>
        </w:rPr>
        <w:t>частично-поисковый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 xml:space="preserve">выполнении заданий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части программы;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lastRenderedPageBreak/>
        <w:t>метод проблемного обучения;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метод проектной деятельности.</w:t>
      </w:r>
    </w:p>
    <w:p w:rsidR="00E94926" w:rsidRPr="003A79D6" w:rsidRDefault="00E94926" w:rsidP="00E9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изучения нового материала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20"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E9492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ъяснение,</w:t>
      </w:r>
      <w:r w:rsidR="009E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диалог, демонстрация</w:t>
      </w:r>
      <w:r w:rsidRPr="00E94926">
        <w:rPr>
          <w:rFonts w:ascii="Times New Roman" w:hAnsi="Times New Roman" w:cs="Times New Roman"/>
          <w:sz w:val="28"/>
          <w:szCs w:val="28"/>
        </w:rPr>
        <w:t>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практической деятельности – беседа, </w:t>
      </w:r>
      <w:r w:rsidR="009E3120">
        <w:rPr>
          <w:rFonts w:ascii="Times New Roman" w:hAnsi="Times New Roman" w:cs="Times New Roman"/>
          <w:sz w:val="28"/>
          <w:szCs w:val="28"/>
        </w:rPr>
        <w:t>консультация</w:t>
      </w:r>
      <w:r w:rsidRPr="00E94926">
        <w:rPr>
          <w:rFonts w:ascii="Times New Roman" w:hAnsi="Times New Roman" w:cs="Times New Roman"/>
          <w:sz w:val="28"/>
          <w:szCs w:val="28"/>
        </w:rPr>
        <w:t>, практическая работа;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освоения навыков – творческое задание;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92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94926">
        <w:rPr>
          <w:rFonts w:ascii="Times New Roman" w:hAnsi="Times New Roman" w:cs="Times New Roman"/>
          <w:sz w:val="28"/>
          <w:szCs w:val="28"/>
        </w:rPr>
        <w:t xml:space="preserve"> проверки полученных знаний – опрос, итоговая аттестация.</w:t>
      </w:r>
    </w:p>
    <w:p w:rsidR="00E102D7" w:rsidRDefault="00E102D7" w:rsidP="00E1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20" w:rsidRPr="003A79D6" w:rsidRDefault="009E3120" w:rsidP="009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9E3120" w:rsidRPr="004102BF" w:rsidRDefault="00377122" w:rsidP="0037712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120" w:rsidRPr="0037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="009E3120"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E3120" w:rsidRPr="004102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 трудолюбия,  добросовестности  в  работе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 интереса  к  творчеству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 мировоззрения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 сотрудничестве со сверстниками;</w:t>
      </w:r>
    </w:p>
    <w:p w:rsidR="009E3120" w:rsidRPr="00377122" w:rsidRDefault="009E3120" w:rsidP="00377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20" w:rsidRPr="003A79D6" w:rsidRDefault="009E3120" w:rsidP="009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5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F5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7122" w:rsidRDefault="009E3120" w:rsidP="003B7244">
      <w:pPr>
        <w:pStyle w:val="a3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37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149B" w:rsidRPr="0067149B" w:rsidRDefault="0067149B" w:rsidP="0067149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49B">
        <w:rPr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:rsidR="0067149B" w:rsidRPr="0067149B" w:rsidRDefault="0067149B" w:rsidP="0067149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49B">
        <w:rPr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67149B" w:rsidRPr="0067149B" w:rsidRDefault="0067149B" w:rsidP="0067149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49B">
        <w:rPr>
          <w:sz w:val="28"/>
          <w:szCs w:val="28"/>
        </w:rPr>
        <w:t>осуществлять итоговый и пошаговый контроль по результату;</w:t>
      </w:r>
    </w:p>
    <w:p w:rsidR="0067149B" w:rsidRPr="0067149B" w:rsidRDefault="0067149B" w:rsidP="0067149B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49B">
        <w:rPr>
          <w:sz w:val="28"/>
          <w:szCs w:val="28"/>
        </w:rPr>
        <w:t xml:space="preserve">оценивать правильность выполнения действия на </w:t>
      </w:r>
      <w:proofErr w:type="gramStart"/>
      <w:r w:rsidRPr="0067149B">
        <w:rPr>
          <w:sz w:val="28"/>
          <w:szCs w:val="28"/>
        </w:rPr>
        <w:t>уровне</w:t>
      </w:r>
      <w:proofErr w:type="gramEnd"/>
      <w:r w:rsidRPr="0067149B">
        <w:rPr>
          <w:sz w:val="28"/>
          <w:szCs w:val="28"/>
        </w:rPr>
        <w:t xml:space="preserve"> адекватной оценки соответствия результатов требованиям данной задачи;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работа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 источниками информации, анализирова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ее и выбирать необходимую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244" w:rsidRPr="003B7244" w:rsidRDefault="003B7244" w:rsidP="007B2B8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3120" w:rsidRPr="007B2B89" w:rsidRDefault="009E3120" w:rsidP="007B2B8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="007B2B89" w:rsidRPr="007B2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718" w:rsidRPr="00A96718" w:rsidRDefault="00A96718" w:rsidP="00A9671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6718">
        <w:rPr>
          <w:sz w:val="28"/>
          <w:szCs w:val="28"/>
        </w:rPr>
        <w:t>осуществлять поиск необходимой информации для выполнения заданий с использованием архивов, дополнительной литературы, СМИ, энциклопедий, справочников (включая электронные, цифровые), сведениями Интернета;</w:t>
      </w:r>
    </w:p>
    <w:p w:rsidR="00A96718" w:rsidRPr="00A96718" w:rsidRDefault="00A96718" w:rsidP="00A9671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6718">
        <w:rPr>
          <w:sz w:val="28"/>
          <w:szCs w:val="28"/>
        </w:rPr>
        <w:t>осуществлять запись выборочной информации о себе и окружающем мире, в том числе с помощью ИКТ;</w:t>
      </w:r>
    </w:p>
    <w:p w:rsidR="00A96718" w:rsidRPr="00A96718" w:rsidRDefault="00A96718" w:rsidP="00A9671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6718">
        <w:rPr>
          <w:sz w:val="28"/>
          <w:szCs w:val="28"/>
        </w:rPr>
        <w:lastRenderedPageBreak/>
        <w:t>выражать речь в устной и письменной форме;</w:t>
      </w:r>
    </w:p>
    <w:p w:rsidR="00A96718" w:rsidRPr="00A96718" w:rsidRDefault="00A96718" w:rsidP="00A9671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6718">
        <w:rPr>
          <w:sz w:val="28"/>
          <w:szCs w:val="28"/>
        </w:rPr>
        <w:t>проводить анализ, сравнение и классификацию тем или явлений, устанавливать причинно-следственные связи;</w:t>
      </w:r>
    </w:p>
    <w:p w:rsidR="00A96718" w:rsidRPr="00A96718" w:rsidRDefault="00A96718" w:rsidP="00A96718">
      <w:pPr>
        <w:pStyle w:val="c18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9E3120" w:rsidRPr="007B2B89" w:rsidRDefault="007B2B89" w:rsidP="007B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9E3120" w:rsidRPr="007B2B89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="009E3120" w:rsidRPr="007B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96718" w:rsidRPr="00A96718" w:rsidRDefault="00A96718" w:rsidP="0067149B">
      <w:pPr>
        <w:pStyle w:val="c18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A96718" w:rsidRPr="0067149B" w:rsidRDefault="00A96718" w:rsidP="00A9671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49B">
        <w:rPr>
          <w:sz w:val="28"/>
          <w:szCs w:val="28"/>
        </w:rPr>
        <w:t>реш</w:t>
      </w:r>
      <w:r w:rsidR="0067149B" w:rsidRPr="0067149B">
        <w:rPr>
          <w:sz w:val="28"/>
          <w:szCs w:val="28"/>
        </w:rPr>
        <w:t>ать</w:t>
      </w:r>
      <w:r w:rsidRPr="0067149B">
        <w:rPr>
          <w:sz w:val="28"/>
          <w:szCs w:val="28"/>
        </w:rPr>
        <w:t xml:space="preserve"> различны</w:t>
      </w:r>
      <w:r w:rsidR="0067149B" w:rsidRPr="0067149B">
        <w:rPr>
          <w:sz w:val="28"/>
          <w:szCs w:val="28"/>
        </w:rPr>
        <w:t>е</w:t>
      </w:r>
      <w:r w:rsidRPr="0067149B">
        <w:rPr>
          <w:sz w:val="28"/>
          <w:szCs w:val="28"/>
        </w:rPr>
        <w:t xml:space="preserve"> коммуникативны</w:t>
      </w:r>
      <w:r w:rsidR="0067149B" w:rsidRPr="0067149B">
        <w:rPr>
          <w:sz w:val="28"/>
          <w:szCs w:val="28"/>
        </w:rPr>
        <w:t>е</w:t>
      </w:r>
      <w:r w:rsidRPr="0067149B">
        <w:rPr>
          <w:sz w:val="28"/>
          <w:szCs w:val="28"/>
        </w:rPr>
        <w:t xml:space="preserve"> задач</w:t>
      </w:r>
      <w:r w:rsidR="0067149B" w:rsidRPr="0067149B">
        <w:rPr>
          <w:sz w:val="28"/>
          <w:szCs w:val="28"/>
        </w:rPr>
        <w:t>и</w:t>
      </w:r>
      <w:r w:rsidRPr="0067149B">
        <w:rPr>
          <w:sz w:val="28"/>
          <w:szCs w:val="28"/>
        </w:rPr>
        <w:t>, строить монологическое высказывание, владеть диалогической формой речи;</w:t>
      </w:r>
    </w:p>
    <w:p w:rsidR="00A96718" w:rsidRPr="0067149B" w:rsidRDefault="00A96718" w:rsidP="00A9671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49B">
        <w:rPr>
          <w:sz w:val="28"/>
          <w:szCs w:val="28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A96718" w:rsidRPr="0067149B" w:rsidRDefault="00A96718" w:rsidP="00A9671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49B">
        <w:rPr>
          <w:sz w:val="28"/>
          <w:szCs w:val="28"/>
        </w:rPr>
        <w:t>формулировать собственное мнение и позицию;</w:t>
      </w:r>
    </w:p>
    <w:p w:rsidR="00A96718" w:rsidRPr="0067149B" w:rsidRDefault="00A96718" w:rsidP="00A9671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49B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96718" w:rsidRPr="0067149B" w:rsidRDefault="00A96718" w:rsidP="00A96718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49B">
        <w:rPr>
          <w:sz w:val="28"/>
          <w:szCs w:val="28"/>
        </w:rPr>
        <w:t>задавать вопросы, необходимые для совместной работы с партнёрами;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организовывать совместную работу по группам или в паре, осуществлять деловое сотрудничество и взаимопомощь.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 xml:space="preserve">формулировать свое мнение, иметь варианты решения, аргументировано их </w:t>
      </w:r>
      <w:proofErr w:type="gramStart"/>
      <w:r w:rsidRPr="007B2B89">
        <w:rPr>
          <w:rStyle w:val="c3"/>
          <w:rFonts w:eastAsiaTheme="majorEastAsia"/>
          <w:color w:val="000000"/>
          <w:sz w:val="28"/>
          <w:szCs w:val="28"/>
        </w:rPr>
        <w:t>излагать</w:t>
      </w:r>
      <w:proofErr w:type="gramEnd"/>
      <w:r w:rsidRPr="007B2B89">
        <w:rPr>
          <w:rStyle w:val="c3"/>
          <w:rFonts w:eastAsiaTheme="majorEastAsia"/>
          <w:color w:val="000000"/>
          <w:sz w:val="28"/>
          <w:szCs w:val="28"/>
        </w:rPr>
        <w:t>, выслушивать варианты решения своих товарищей, учитывать их при организации своей деятельности и совместной работе.</w:t>
      </w:r>
    </w:p>
    <w:p w:rsidR="009E3120" w:rsidRPr="00327DDD" w:rsidRDefault="009E3120" w:rsidP="009E3120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3E1ECF" w:rsidRDefault="003E1ECF" w:rsidP="009E31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3120" w:rsidRPr="00327DDD" w:rsidRDefault="009E3120" w:rsidP="009E31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обучения по программе </w:t>
      </w:r>
      <w:proofErr w:type="gramStart"/>
      <w:r w:rsidRPr="00327DDD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формируются:</w:t>
      </w:r>
    </w:p>
    <w:p w:rsidR="009E3120" w:rsidRPr="003E1ECF" w:rsidRDefault="009E3120" w:rsidP="009E31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9E3120" w:rsidRPr="003E1ECF" w:rsidRDefault="009E3120" w:rsidP="009E31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1E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67149B" w:rsidRPr="00AB3AB3" w:rsidRDefault="009E3120" w:rsidP="0067149B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3AB3">
        <w:rPr>
          <w:sz w:val="28"/>
          <w:szCs w:val="28"/>
        </w:rPr>
        <w:t xml:space="preserve">В результате освоения программы, обучающиеся должны </w:t>
      </w:r>
      <w:r w:rsidRPr="00AB3AB3">
        <w:rPr>
          <w:b/>
          <w:i/>
          <w:sz w:val="28"/>
          <w:szCs w:val="28"/>
        </w:rPr>
        <w:t>знать</w:t>
      </w:r>
      <w:r w:rsidRPr="00AB3AB3">
        <w:rPr>
          <w:sz w:val="28"/>
          <w:szCs w:val="28"/>
        </w:rPr>
        <w:t>:</w:t>
      </w:r>
      <w:r w:rsidR="0067149B" w:rsidRPr="00AB3AB3">
        <w:rPr>
          <w:color w:val="333333"/>
          <w:sz w:val="28"/>
          <w:szCs w:val="28"/>
        </w:rPr>
        <w:t xml:space="preserve"> </w:t>
      </w:r>
    </w:p>
    <w:p w:rsidR="0067149B" w:rsidRPr="00AB3AB3" w:rsidRDefault="0067149B" w:rsidP="0067149B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3AB3">
        <w:rPr>
          <w:sz w:val="28"/>
          <w:szCs w:val="28"/>
        </w:rPr>
        <w:t>что такое «краеведение», что оно изучает;</w:t>
      </w:r>
    </w:p>
    <w:p w:rsidR="00AB3AB3" w:rsidRPr="00AB3AB3" w:rsidRDefault="00AB3AB3" w:rsidP="00AB3AB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AB3">
        <w:rPr>
          <w:rFonts w:ascii="Times New Roman" w:hAnsi="Times New Roman" w:cs="Times New Roman"/>
          <w:sz w:val="28"/>
          <w:szCs w:val="28"/>
        </w:rPr>
        <w:t xml:space="preserve">термины, понятия истории родного края; </w:t>
      </w:r>
    </w:p>
    <w:p w:rsidR="00AB3AB3" w:rsidRPr="00AB3AB3" w:rsidRDefault="00AB3AB3" w:rsidP="00AB3AB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AB3">
        <w:rPr>
          <w:rFonts w:ascii="Times New Roman" w:hAnsi="Times New Roman" w:cs="Times New Roman"/>
          <w:sz w:val="28"/>
          <w:szCs w:val="28"/>
        </w:rPr>
        <w:t xml:space="preserve">даты событий, исторические памятники и культовые места района; </w:t>
      </w:r>
    </w:p>
    <w:p w:rsidR="00AB3AB3" w:rsidRPr="00AB3AB3" w:rsidRDefault="00AB3AB3" w:rsidP="00AB3AB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AB3">
        <w:rPr>
          <w:rFonts w:ascii="Times New Roman" w:hAnsi="Times New Roman" w:cs="Times New Roman"/>
          <w:sz w:val="28"/>
          <w:szCs w:val="28"/>
        </w:rPr>
        <w:t xml:space="preserve">сведения о жизни и деятельности земляков. </w:t>
      </w:r>
    </w:p>
    <w:p w:rsidR="009E3120" w:rsidRPr="003E1ECF" w:rsidRDefault="009E3120" w:rsidP="009E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5ED" w:rsidRPr="00BE75ED" w:rsidRDefault="00BE75ED" w:rsidP="0067149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3120" w:rsidRPr="003E1ECF" w:rsidRDefault="009E3120" w:rsidP="009E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5ED" w:rsidRPr="00AB3AB3" w:rsidRDefault="009E3120" w:rsidP="00EA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AB3A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AB3A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75ED" w:rsidRPr="00AB3AB3">
        <w:rPr>
          <w:rStyle w:val="c5"/>
          <w:sz w:val="28"/>
          <w:szCs w:val="28"/>
        </w:rPr>
        <w:t xml:space="preserve"> </w:t>
      </w:r>
    </w:p>
    <w:p w:rsidR="0067149B" w:rsidRPr="00AB3AB3" w:rsidRDefault="0067149B" w:rsidP="0067149B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3AB3">
        <w:rPr>
          <w:sz w:val="28"/>
          <w:szCs w:val="28"/>
        </w:rPr>
        <w:t>ставить перед собой цель и достигать ее самостоятельно или с помощью педагога;</w:t>
      </w:r>
    </w:p>
    <w:p w:rsidR="00AB3AB3" w:rsidRPr="00AB3AB3" w:rsidRDefault="0067149B" w:rsidP="0067149B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3AB3">
        <w:rPr>
          <w:sz w:val="28"/>
          <w:szCs w:val="28"/>
        </w:rPr>
        <w:t>вести исследовательскую работу и участвовать в проектной деятельности самостоятельно или с помощью взрослых.</w:t>
      </w:r>
      <w:r w:rsidR="00AB3AB3" w:rsidRPr="00AB3AB3">
        <w:rPr>
          <w:sz w:val="28"/>
          <w:szCs w:val="28"/>
        </w:rPr>
        <w:t xml:space="preserve"> </w:t>
      </w:r>
    </w:p>
    <w:p w:rsidR="00AB3AB3" w:rsidRPr="00AB3AB3" w:rsidRDefault="00AB3AB3" w:rsidP="0067149B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3AB3">
        <w:rPr>
          <w:sz w:val="28"/>
          <w:szCs w:val="28"/>
        </w:rPr>
        <w:t xml:space="preserve">описывать исторические памятники; </w:t>
      </w:r>
    </w:p>
    <w:p w:rsidR="0067149B" w:rsidRPr="00AB3AB3" w:rsidRDefault="00AB3AB3" w:rsidP="0067149B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3AB3">
        <w:rPr>
          <w:sz w:val="28"/>
          <w:szCs w:val="28"/>
        </w:rPr>
        <w:t>создания видеоролика, видеофильма;</w:t>
      </w:r>
    </w:p>
    <w:p w:rsidR="00AB3AB3" w:rsidRPr="00AB3AB3" w:rsidRDefault="00AB3AB3" w:rsidP="00AB3AB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3AB3">
        <w:rPr>
          <w:sz w:val="28"/>
          <w:szCs w:val="28"/>
        </w:rPr>
        <w:t xml:space="preserve">создавать творческие работы, </w:t>
      </w:r>
      <w:proofErr w:type="spellStart"/>
      <w:r w:rsidRPr="00AB3AB3">
        <w:rPr>
          <w:sz w:val="28"/>
          <w:szCs w:val="28"/>
        </w:rPr>
        <w:t>фотоколлажи</w:t>
      </w:r>
      <w:proofErr w:type="spellEnd"/>
      <w:r w:rsidRPr="00AB3AB3">
        <w:rPr>
          <w:sz w:val="28"/>
          <w:szCs w:val="28"/>
        </w:rPr>
        <w:t xml:space="preserve"> с помощью взрослых или самостоятельно; </w:t>
      </w:r>
    </w:p>
    <w:p w:rsidR="00AB3AB3" w:rsidRPr="00AB3AB3" w:rsidRDefault="00AB3AB3" w:rsidP="00AB3AB3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3AB3">
        <w:rPr>
          <w:sz w:val="28"/>
          <w:szCs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9E3120" w:rsidRDefault="009E3120" w:rsidP="0016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70D" w:rsidRPr="00897003" w:rsidRDefault="00EA170D" w:rsidP="00EA170D">
      <w:pPr>
        <w:pStyle w:val="a5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BD0877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</w:t>
      </w:r>
      <w:proofErr w:type="gramStart"/>
      <w:r w:rsidRPr="00897003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97003">
        <w:rPr>
          <w:rFonts w:ascii="Times New Roman" w:hAnsi="Times New Roman"/>
          <w:sz w:val="28"/>
          <w:szCs w:val="28"/>
        </w:rPr>
        <w:t xml:space="preserve"> данной программе имеет три основных критерия: 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828" w:rsidRPr="00A47828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9700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97003">
        <w:rPr>
          <w:rFonts w:ascii="Times New Roman" w:hAnsi="Times New Roman"/>
          <w:sz w:val="28"/>
          <w:szCs w:val="28"/>
        </w:rPr>
        <w:t xml:space="preserve"> личностных качеств – определяется как совокупность ценностных ориентаций в сфере </w:t>
      </w:r>
      <w:r w:rsidR="00A47828" w:rsidRPr="00A47828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16203A" w:rsidRDefault="0016203A" w:rsidP="001620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170D" w:rsidRPr="00897003" w:rsidRDefault="00EA170D" w:rsidP="00EA17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EA170D" w:rsidRPr="00897003" w:rsidRDefault="00EA170D" w:rsidP="00EA170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EA170D" w:rsidRPr="001609BE" w:rsidRDefault="00EA170D" w:rsidP="00EA17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proofErr w:type="gramStart"/>
      <w:r w:rsidRPr="001609BE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1609BE">
        <w:rPr>
          <w:rFonts w:ascii="Times New Roman" w:hAnsi="Times New Roman" w:cs="Times New Roman"/>
          <w:sz w:val="28"/>
          <w:szCs w:val="28"/>
        </w:rPr>
        <w:t xml:space="preserve">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EA170D" w:rsidRPr="001609BE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53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конкурсов </w:t>
      </w:r>
      <w:r w:rsidR="003C0296">
        <w:rPr>
          <w:rFonts w:ascii="Times New Roman" w:hAnsi="Times New Roman" w:cs="Times New Roman"/>
          <w:sz w:val="28"/>
          <w:szCs w:val="28"/>
        </w:rPr>
        <w:t>и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представления практических результатов выполнения заданий. Конкретные проверочные задания разрабатывает педагог с учетом </w:t>
      </w:r>
      <w:proofErr w:type="gramStart"/>
      <w:r w:rsidRPr="002C1153">
        <w:rPr>
          <w:rFonts w:ascii="Times New Roman" w:hAnsi="Times New Roman" w:cs="Times New Roman"/>
          <w:sz w:val="28"/>
          <w:szCs w:val="28"/>
        </w:rPr>
        <w:t>возможности проведения промежуточного анализа процесса формирования компетенций</w:t>
      </w:r>
      <w:proofErr w:type="gramEnd"/>
      <w:r w:rsidRPr="002C1153">
        <w:rPr>
          <w:rFonts w:ascii="Times New Roman" w:hAnsi="Times New Roman" w:cs="Times New Roman"/>
          <w:sz w:val="28"/>
          <w:szCs w:val="28"/>
        </w:rPr>
        <w:t>. Периодический</w:t>
      </w:r>
      <w:r w:rsidRPr="001609BE">
        <w:rPr>
          <w:rFonts w:ascii="Times New Roman" w:hAnsi="Times New Roman" w:cs="Times New Roman"/>
          <w:sz w:val="28"/>
          <w:szCs w:val="28"/>
        </w:rPr>
        <w:t xml:space="preserve"> контроль проводится в виде </w:t>
      </w:r>
      <w:r>
        <w:rPr>
          <w:rFonts w:ascii="Times New Roman" w:hAnsi="Times New Roman" w:cs="Times New Roman"/>
          <w:sz w:val="28"/>
          <w:szCs w:val="28"/>
        </w:rPr>
        <w:t>опроса и практических работ.</w:t>
      </w:r>
    </w:p>
    <w:p w:rsidR="00EA170D" w:rsidRDefault="00EA170D" w:rsidP="00EA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 итогам изучения раздела, темы или в конце определенного периода обучения.</w:t>
      </w:r>
    </w:p>
    <w:p w:rsidR="00EA170D" w:rsidRDefault="00EA170D" w:rsidP="00EA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2C1153">
        <w:rPr>
          <w:rFonts w:ascii="Times New Roman" w:hAnsi="Times New Roman" w:cs="Times New Roman"/>
          <w:sz w:val="28"/>
          <w:szCs w:val="28"/>
        </w:rPr>
        <w:t xml:space="preserve">педагогическое наблюдение за ходом выполнения практических заданий, анализ на </w:t>
      </w:r>
      <w:proofErr w:type="gramStart"/>
      <w:r w:rsidRPr="002C1153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2C1153">
        <w:rPr>
          <w:rFonts w:ascii="Times New Roman" w:hAnsi="Times New Roman" w:cs="Times New Roman"/>
          <w:sz w:val="28"/>
          <w:szCs w:val="28"/>
        </w:rPr>
        <w:t xml:space="preserve"> занятии качества выполнения работ и приобретенных навыков общения, </w:t>
      </w:r>
      <w:r w:rsidR="003C0296">
        <w:rPr>
          <w:rFonts w:ascii="Times New Roman" w:hAnsi="Times New Roman" w:cs="Times New Roman"/>
          <w:sz w:val="28"/>
          <w:szCs w:val="28"/>
        </w:rPr>
        <w:t>устный о</w:t>
      </w:r>
      <w:r w:rsidRPr="002C1153">
        <w:rPr>
          <w:rFonts w:ascii="Times New Roman" w:hAnsi="Times New Roman" w:cs="Times New Roman"/>
          <w:sz w:val="28"/>
          <w:szCs w:val="28"/>
        </w:rPr>
        <w:t>прос, выставка, конкурс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0D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lastRenderedPageBreak/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</w:t>
      </w:r>
      <w:proofErr w:type="gramStart"/>
      <w:r w:rsidRPr="00AC47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72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0D" w:rsidRPr="001609BE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EA170D" w:rsidRDefault="00EA170D" w:rsidP="00E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</w:p>
    <w:p w:rsidR="003C0296" w:rsidRPr="001609BE" w:rsidRDefault="003C0296" w:rsidP="00E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96" w:rsidRPr="003C0296" w:rsidRDefault="003C0296" w:rsidP="003C0296">
      <w:pPr>
        <w:pStyle w:val="2"/>
        <w:spacing w:before="0"/>
        <w:ind w:left="708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525553400"/>
      <w:r w:rsidRPr="003C0296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1</w:t>
      </w:r>
    </w:p>
    <w:p w:rsidR="003C0296" w:rsidRPr="003C0296" w:rsidRDefault="003C0296" w:rsidP="003C0296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296">
        <w:rPr>
          <w:rFonts w:ascii="Times New Roman" w:hAnsi="Times New Roman" w:cs="Times New Roman"/>
          <w:color w:val="auto"/>
          <w:sz w:val="28"/>
          <w:szCs w:val="28"/>
        </w:rPr>
        <w:t>Критерии оценивания</w:t>
      </w:r>
      <w:r w:rsidRPr="003C029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C0296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C0296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</w:t>
      </w:r>
    </w:p>
    <w:bookmarkEnd w:id="0"/>
    <w:p w:rsidR="003C0296" w:rsidRPr="00020BAE" w:rsidRDefault="003C0296" w:rsidP="003C0296">
      <w:pPr>
        <w:pStyle w:val="2"/>
        <w:spacing w:before="0"/>
        <w:jc w:val="center"/>
        <w:rPr>
          <w:b w:val="0"/>
          <w:color w:val="000000"/>
          <w:sz w:val="28"/>
          <w:szCs w:val="28"/>
        </w:rPr>
      </w:pPr>
    </w:p>
    <w:p w:rsidR="003C0296" w:rsidRPr="001609BE" w:rsidRDefault="003C0296" w:rsidP="003C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3C0296" w:rsidRDefault="003C0296" w:rsidP="003C0296">
      <w:pPr>
        <w:pStyle w:val="a3"/>
        <w:spacing w:before="173" w:after="0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Pr="003C0296" w:rsidRDefault="003C0296" w:rsidP="003C0296">
      <w:pPr>
        <w:pStyle w:val="a3"/>
        <w:spacing w:before="173" w:after="0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0296">
        <w:rPr>
          <w:rFonts w:ascii="Times New Roman" w:hAnsi="Times New Roman" w:cs="Times New Roman"/>
          <w:sz w:val="28"/>
          <w:szCs w:val="28"/>
        </w:rPr>
        <w:t>Таблица 2</w:t>
      </w:r>
    </w:p>
    <w:p w:rsidR="003C0296" w:rsidRPr="003C0296" w:rsidRDefault="003C0296" w:rsidP="003C0296">
      <w:pPr>
        <w:pStyle w:val="a3"/>
        <w:spacing w:before="173"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96">
        <w:rPr>
          <w:rFonts w:ascii="Times New Roman" w:hAnsi="Times New Roman" w:cs="Times New Roman"/>
          <w:b/>
          <w:sz w:val="28"/>
          <w:szCs w:val="28"/>
        </w:rPr>
        <w:t>Критерии оценивания уровня освоения программы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3C0296" w:rsidRPr="001609BE" w:rsidTr="009D2B9C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C0296" w:rsidRPr="003C0296" w:rsidRDefault="003C0296" w:rsidP="009D2B9C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6" w:rsidRPr="001609BE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6" w:rsidRPr="001609BE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B70681" w:rsidRDefault="00B70681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CA2297">
      <w:pPr>
        <w:pStyle w:val="a3"/>
        <w:keepNext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CA2297" w:rsidRPr="00CA2297" w:rsidRDefault="00CA2297" w:rsidP="00CA2297">
      <w:pPr>
        <w:pStyle w:val="a3"/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A2297" w:rsidRDefault="00CA2297" w:rsidP="00CA2297">
      <w:pPr>
        <w:pStyle w:val="a3"/>
        <w:keepNext/>
        <w:numPr>
          <w:ilvl w:val="1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CA2297" w:rsidRDefault="00CA2297" w:rsidP="00CA2297">
      <w:pPr>
        <w:pStyle w:val="a3"/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общеобразовательной </w:t>
      </w:r>
      <w:proofErr w:type="spellStart"/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общеразвивающей</w:t>
      </w:r>
      <w:proofErr w:type="spellEnd"/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программы «</w:t>
      </w:r>
      <w:r w:rsidR="003C0296">
        <w:rPr>
          <w:rFonts w:ascii="Times New Roman" w:hAnsi="Times New Roman" w:cs="Times New Roman"/>
          <w:b/>
          <w:sz w:val="28"/>
          <w:szCs w:val="28"/>
        </w:rPr>
        <w:t>Рукоделие</w:t>
      </w: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610593" w:rsidRP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(вязание крючком)</w:t>
      </w:r>
    </w:p>
    <w:p w:rsidR="00B4706F" w:rsidRPr="00CA2297" w:rsidRDefault="00B4706F" w:rsidP="00CA2297">
      <w:pPr>
        <w:pStyle w:val="a3"/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B4706F" w:rsidRPr="003517A7" w:rsidTr="00B4706F">
        <w:trPr>
          <w:trHeight w:val="311"/>
        </w:trPr>
        <w:tc>
          <w:tcPr>
            <w:tcW w:w="852" w:type="dxa"/>
            <w:vMerge w:val="restart"/>
          </w:tcPr>
          <w:p w:rsidR="00B4706F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B4706F" w:rsidRPr="003517A7" w:rsidTr="00B4706F">
        <w:trPr>
          <w:trHeight w:val="322"/>
        </w:trPr>
        <w:tc>
          <w:tcPr>
            <w:tcW w:w="852" w:type="dxa"/>
            <w:vMerge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7F2573" w:rsidRPr="003517A7" w:rsidTr="00FD23DB">
        <w:trPr>
          <w:trHeight w:val="32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F2573" w:rsidRPr="003C0296" w:rsidRDefault="007F2573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Вводное занятие. Краеведение.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2573" w:rsidRPr="003517A7" w:rsidTr="009D2B9C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7F2573" w:rsidRPr="003C0296" w:rsidRDefault="007F2573" w:rsidP="003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Мой дом. Родословная семьи.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F2573" w:rsidRPr="003517A7" w:rsidTr="009D2B9C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7F2573" w:rsidRPr="003C0296" w:rsidRDefault="007F2573" w:rsidP="00BE75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Этнография.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F2573" w:rsidRPr="003517A7" w:rsidTr="009D2B9C">
        <w:trPr>
          <w:trHeight w:val="41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7F2573" w:rsidRPr="003C0296" w:rsidRDefault="007F2573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Памятники архитектуры, историко-культурные, природные.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F2573" w:rsidRPr="003517A7" w:rsidTr="009D2B9C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Pr="003C0296" w:rsidRDefault="007F2573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Современное состояние Рамешковского района.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Pr="003C0296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История моей малой Родины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71543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71543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71543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Pr="003C0296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Жители Рамешковского  района в годы Великой Отечественной войны 1941-1945 гг.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Pr="003C0296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Визуальная антропология.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Кино 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3F637A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3F637A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84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фильмов с помощью 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работы с фото и видео камерой 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съемка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3F637A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3F637A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3F637A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Основы видеомонтажа 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Основы аудио-монтажа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257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7F2573" w:rsidRDefault="007F257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FFFFFF" w:themeFill="background1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706F" w:rsidRPr="003517A7" w:rsidTr="00B4706F">
        <w:trPr>
          <w:trHeight w:val="609"/>
        </w:trPr>
        <w:tc>
          <w:tcPr>
            <w:tcW w:w="852" w:type="dxa"/>
            <w:vAlign w:val="center"/>
          </w:tcPr>
          <w:p w:rsidR="00B4706F" w:rsidRPr="00591646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B4706F" w:rsidRPr="00591646" w:rsidRDefault="00B4706F" w:rsidP="00BE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4706F" w:rsidRPr="00591646" w:rsidRDefault="008159C2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vAlign w:val="center"/>
          </w:tcPr>
          <w:p w:rsidR="00B4706F" w:rsidRPr="00591646" w:rsidRDefault="007F2573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2" w:type="dxa"/>
            <w:vAlign w:val="center"/>
          </w:tcPr>
          <w:p w:rsidR="00B4706F" w:rsidRPr="00591646" w:rsidRDefault="007F2573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</w:tbl>
    <w:p w:rsidR="00CA2297" w:rsidRPr="00CA2297" w:rsidRDefault="00CA2297" w:rsidP="00CA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489" w:rsidRPr="00897003" w:rsidRDefault="00D17489" w:rsidP="00D17489">
      <w:pPr>
        <w:pStyle w:val="a5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B4706F" w:rsidRPr="002E6E01" w:rsidRDefault="00B4706F" w:rsidP="00B4706F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B4706F" w:rsidRDefault="00B4706F" w:rsidP="00B4706F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B4706F" w:rsidRDefault="00B4706F" w:rsidP="00B4706F">
      <w:pPr>
        <w:pStyle w:val="a3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70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B84B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Краеведение</w:t>
      </w:r>
      <w:r w:rsidRPr="00B470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610593" w:rsidRP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7489" w:rsidRPr="003A79D6" w:rsidRDefault="00D17489" w:rsidP="00D1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993"/>
        <w:gridCol w:w="708"/>
        <w:gridCol w:w="1843"/>
      </w:tblGrid>
      <w:tr w:rsidR="007C19EE" w:rsidRPr="00BC5E78" w:rsidTr="00BE75ED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модуля, темы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114D06" w:rsidRDefault="007C19EE" w:rsidP="00BE75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7C19EE" w:rsidRPr="00114D06" w:rsidRDefault="007C19EE" w:rsidP="00BE75E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7C19EE" w:rsidRPr="00591646" w:rsidRDefault="007C19EE" w:rsidP="00BE75ED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7C19EE" w:rsidRPr="00BC5E78" w:rsidTr="00BE75ED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  <w:proofErr w:type="spellEnd"/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E90" w:rsidRPr="00BC5E78" w:rsidTr="00FD23DB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E90" w:rsidRPr="003C0296" w:rsidRDefault="00085E90" w:rsidP="00DB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Вводное занятие. Краеведение.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</w:p>
        </w:tc>
      </w:tr>
      <w:tr w:rsidR="00085E90" w:rsidRPr="00BC5E78" w:rsidTr="00DB7FBA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3C0296" w:rsidRDefault="00085E90" w:rsidP="00DB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Мой дом. Родословная семьи.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3C0296" w:rsidRDefault="00085E90" w:rsidP="00DB7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Этнография.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Pr="003C0296" w:rsidRDefault="00085E90" w:rsidP="00DB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Памятники архитектуры, историко-культурные, природные.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 Практическая работа.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Pr="003C0296" w:rsidRDefault="00085E90" w:rsidP="00DB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Современное состояние Рамешковского района.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Pr="003C0296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История моей малой Родины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71543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71543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71543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Pr="003C0296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Жители Рамешковского  района в годы Великой Отечественной войны 1941-1945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0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proofErr w:type="spellStart"/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gramStart"/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proofErr w:type="spellEnd"/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Pr="003C0296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Визуальная антропология.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F848BC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Pr="003C0296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Pr="003C0296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 Практическая работа.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Pr="003C0296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Кино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3F637A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3F637A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 Практическая работа.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085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 Практическая работа.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D47327" w:rsidRDefault="00085E90" w:rsidP="00085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 Практическая работа.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085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 Практическая работа.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фильмов с помощью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085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 Практическая работа.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работы с фото и видео камерой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Default="00085E90" w:rsidP="00085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Pr="003C0296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съемка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3F637A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3F637A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3F637A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 Практическая работа.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Основы видеомонтажа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Опрос. Наблюдение. Практическая работа.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Основы аудио-монтажа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Опрос. Наблюдение. </w:t>
            </w:r>
            <w:r w:rsidRPr="000D0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работа.</w:t>
            </w:r>
          </w:p>
        </w:tc>
      </w:tr>
      <w:tr w:rsidR="00085E90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085E90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7C19EE" w:rsidRPr="00BC5E78" w:rsidTr="00BE75ED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E" w:rsidRPr="00591646" w:rsidRDefault="008159C2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E" w:rsidRPr="00591646" w:rsidRDefault="007F2573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E" w:rsidRPr="00591646" w:rsidRDefault="007F2573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7489" w:rsidRPr="00D17489" w:rsidRDefault="00D17489" w:rsidP="00D17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2D7" w:rsidRPr="00E102D7" w:rsidRDefault="00E102D7" w:rsidP="00E102D7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AC" w:rsidRDefault="003F1DAC" w:rsidP="003F1DAC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2.3 СОДЕРЖАНИЕ ЗАНЯТИЙ</w:t>
      </w:r>
    </w:p>
    <w:p w:rsidR="003F1DAC" w:rsidRDefault="003F1DAC" w:rsidP="003F1DA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дополнительной общеобразовательной </w:t>
      </w:r>
      <w:proofErr w:type="spellStart"/>
      <w:r>
        <w:rPr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b/>
          <w:bCs/>
          <w:color w:val="000000"/>
          <w:sz w:val="28"/>
          <w:szCs w:val="28"/>
        </w:rPr>
        <w:t xml:space="preserve"> программе </w:t>
      </w:r>
      <w:r w:rsidR="007F2573">
        <w:rPr>
          <w:b/>
          <w:bCs/>
          <w:color w:val="000000"/>
          <w:sz w:val="28"/>
          <w:szCs w:val="28"/>
        </w:rPr>
        <w:t xml:space="preserve"> </w:t>
      </w:r>
      <w:r w:rsidRPr="003F1DAC">
        <w:rPr>
          <w:b/>
          <w:bCs/>
          <w:color w:val="000000"/>
          <w:sz w:val="28"/>
          <w:szCs w:val="28"/>
        </w:rPr>
        <w:t>«</w:t>
      </w:r>
      <w:r w:rsidR="00B84B8C">
        <w:rPr>
          <w:b/>
          <w:bCs/>
          <w:color w:val="000000"/>
          <w:sz w:val="28"/>
          <w:szCs w:val="28"/>
        </w:rPr>
        <w:t>Краеведение</w:t>
      </w:r>
      <w:r w:rsidRPr="003F1DAC">
        <w:rPr>
          <w:b/>
          <w:bCs/>
          <w:color w:val="000000"/>
          <w:sz w:val="28"/>
          <w:szCs w:val="28"/>
        </w:rPr>
        <w:t>»</w:t>
      </w:r>
      <w:r w:rsidR="00610593" w:rsidRPr="00610593">
        <w:rPr>
          <w:b/>
          <w:sz w:val="28"/>
          <w:szCs w:val="28"/>
        </w:rPr>
        <w:t xml:space="preserve"> </w:t>
      </w:r>
    </w:p>
    <w:p w:rsidR="00CF5BC8" w:rsidRDefault="00CF5BC8" w:rsidP="003F1DA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3F1DAC" w:rsidTr="00BE75ED">
        <w:trPr>
          <w:trHeight w:val="1288"/>
        </w:trPr>
        <w:tc>
          <w:tcPr>
            <w:tcW w:w="851" w:type="dxa"/>
            <w:hideMark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3F1DAC" w:rsidTr="000231CA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1DAC" w:rsidRPr="000231CA" w:rsidRDefault="003F1DAC" w:rsidP="000231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231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85E90" w:rsidRPr="000D08B5" w:rsidRDefault="00085E90" w:rsidP="00085E90">
            <w:pPr>
              <w:tabs>
                <w:tab w:val="left" w:pos="62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 </w:t>
            </w:r>
          </w:p>
          <w:p w:rsidR="00085E90" w:rsidRPr="000D08B5" w:rsidRDefault="00085E90" w:rsidP="00085E9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F1DAC" w:rsidRPr="000231CA" w:rsidRDefault="003F1DAC" w:rsidP="00085E90">
            <w:pPr>
              <w:jc w:val="both"/>
              <w:rPr>
                <w:bCs/>
                <w:sz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1DAC" w:rsidRPr="000231CA" w:rsidRDefault="00085E90" w:rsidP="00023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1" w:type="dxa"/>
          </w:tcPr>
          <w:p w:rsidR="00085E90" w:rsidRPr="000D08B5" w:rsidRDefault="00085E90" w:rsidP="00085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Беседа, знакомство с детьми, ознакомление с особенностями кружка. Требования к поведению учащихся во время занятий. Соблюдение порядка на </w:t>
            </w:r>
            <w:proofErr w:type="gramStart"/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 месте. Соблюдение правил по технике безопасности. </w:t>
            </w:r>
            <w:r w:rsidRPr="000D08B5">
              <w:rPr>
                <w:rFonts w:ascii="Times New Roman" w:hAnsi="Times New Roman"/>
                <w:sz w:val="28"/>
                <w:szCs w:val="28"/>
              </w:rPr>
              <w:t>Краеведение. Его необходимость, роль, цели, задачи. Школьное краеведение – как важнейшее средство всестороннего развития личности. Источники для самостоятельного изучения.</w:t>
            </w:r>
          </w:p>
          <w:p w:rsidR="003F1DAC" w:rsidRPr="000231CA" w:rsidRDefault="003F1DAC" w:rsidP="00BE75ED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3F1DAC" w:rsidTr="000231CA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231CA" w:rsidP="0002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085E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Мой </w:t>
            </w:r>
            <w:r w:rsidRPr="000D0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дом. Родословная семьи </w:t>
            </w:r>
          </w:p>
          <w:p w:rsidR="003F1DAC" w:rsidRPr="000231CA" w:rsidRDefault="003F1DAC" w:rsidP="00085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85E90" w:rsidP="000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1" w:type="dxa"/>
          </w:tcPr>
          <w:p w:rsidR="003F1DAC" w:rsidRPr="000231CA" w:rsidRDefault="00085E90" w:rsidP="000231CA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У меня есть своя </w:t>
            </w:r>
            <w:r w:rsidRPr="000D0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история, какие события прошлого отразились в истории моей семьи, о чём могут рассказать семейные реликвии. Практическое занятие «Создание родословной».</w:t>
            </w:r>
          </w:p>
        </w:tc>
      </w:tr>
      <w:tr w:rsidR="003F1DAC" w:rsidTr="00085E90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231CA" w:rsidP="0002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0D08B5" w:rsidRDefault="00085E90" w:rsidP="00085E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8B5">
              <w:rPr>
                <w:rFonts w:ascii="Times New Roman" w:hAnsi="Times New Roman"/>
                <w:b/>
                <w:sz w:val="28"/>
                <w:szCs w:val="28"/>
              </w:rPr>
              <w:t xml:space="preserve">Этнография </w:t>
            </w:r>
          </w:p>
          <w:p w:rsidR="003F1DAC" w:rsidRPr="00DA6CA7" w:rsidRDefault="003F1DAC" w:rsidP="0008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85E90" w:rsidP="0008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91" w:type="dxa"/>
            <w:vAlign w:val="center"/>
          </w:tcPr>
          <w:p w:rsidR="00085E90" w:rsidRPr="000D08B5" w:rsidRDefault="00085E90" w:rsidP="00085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Административное положение Рамешковского района со времен появления и все последующие изменения.</w:t>
            </w:r>
          </w:p>
          <w:p w:rsidR="003F1DAC" w:rsidRPr="000231CA" w:rsidRDefault="00085E90" w:rsidP="00085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 xml:space="preserve">Окрестности – озёра, болота, леса. Овраги, родники, реки и их наименования, происхождение названий: легенды, </w:t>
            </w:r>
            <w:proofErr w:type="spellStart"/>
            <w:r w:rsidRPr="000D08B5">
              <w:rPr>
                <w:rFonts w:ascii="Times New Roman" w:hAnsi="Times New Roman"/>
                <w:sz w:val="28"/>
                <w:szCs w:val="28"/>
              </w:rPr>
              <w:t>сказания</w:t>
            </w:r>
            <w:proofErr w:type="gramStart"/>
            <w:r w:rsidRPr="000D08B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D08B5">
              <w:rPr>
                <w:rFonts w:ascii="Times New Roman" w:hAnsi="Times New Roman"/>
                <w:sz w:val="28"/>
                <w:szCs w:val="28"/>
              </w:rPr>
              <w:t>остав</w:t>
            </w:r>
            <w:proofErr w:type="spellEnd"/>
            <w:r w:rsidRPr="000D08B5">
              <w:rPr>
                <w:rFonts w:ascii="Times New Roman" w:hAnsi="Times New Roman"/>
                <w:sz w:val="28"/>
                <w:szCs w:val="28"/>
              </w:rPr>
              <w:t xml:space="preserve"> населения. Преобладающая национальность. Основные фамилии. Характерные самобытные имена и фамилии. Особенности быта, традиций. Устное народное творчество </w:t>
            </w:r>
            <w:proofErr w:type="spellStart"/>
            <w:r w:rsidRPr="000D08B5">
              <w:rPr>
                <w:rFonts w:ascii="Times New Roman" w:hAnsi="Times New Roman"/>
                <w:sz w:val="28"/>
                <w:szCs w:val="28"/>
              </w:rPr>
              <w:t>Рамешковской</w:t>
            </w:r>
            <w:proofErr w:type="spellEnd"/>
            <w:r w:rsidRPr="000D08B5">
              <w:rPr>
                <w:rFonts w:ascii="Times New Roman" w:hAnsi="Times New Roman"/>
                <w:sz w:val="28"/>
                <w:szCs w:val="28"/>
              </w:rPr>
              <w:t xml:space="preserve"> земли.</w:t>
            </w:r>
          </w:p>
        </w:tc>
      </w:tr>
      <w:tr w:rsidR="003F1DAC" w:rsidRPr="00E87E0D" w:rsidTr="00085E90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231CA" w:rsidP="0002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DA6CA7" w:rsidRDefault="00085E90" w:rsidP="009268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b/>
                <w:sz w:val="28"/>
                <w:szCs w:val="28"/>
              </w:rPr>
              <w:t xml:space="preserve">Памятники архитектуры, историко-культурные, природные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85E90" w:rsidP="00023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91" w:type="dxa"/>
          </w:tcPr>
          <w:p w:rsidR="003F1DAC" w:rsidRPr="000231CA" w:rsidRDefault="00085E90" w:rsidP="0092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Категории, количество памятников на территории Рамешковского района. Их значение и сохранение.</w:t>
            </w:r>
          </w:p>
        </w:tc>
      </w:tr>
      <w:tr w:rsidR="003F1DAC" w:rsidRPr="008B3B9B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DAC" w:rsidRPr="000231CA" w:rsidRDefault="000231CA" w:rsidP="00023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DA6CA7" w:rsidRDefault="00085E90" w:rsidP="00085E90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b/>
                <w:sz w:val="28"/>
                <w:szCs w:val="28"/>
              </w:rPr>
              <w:t>Современное состояние Рамешковского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Default="00085E90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91" w:type="dxa"/>
            <w:vAlign w:val="center"/>
          </w:tcPr>
          <w:p w:rsidR="003F1DAC" w:rsidRPr="008B3B9B" w:rsidRDefault="00085E90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Численность населения. Административное деление. Пути сообщения. Связь. Торговля. Водоснабжение. Здравоохранение. Учреждения культуры. Праздники села. Художественное ремесло. Народные умельцы. Устное народное творчество. Деревенская кухня. Встреча с интересными людьми. Памятники природы. Экология.</w:t>
            </w:r>
          </w:p>
        </w:tc>
      </w:tr>
      <w:tr w:rsidR="003F1DAC" w:rsidRPr="00EF20EA" w:rsidTr="00DA6CA7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DAC" w:rsidRPr="000231CA" w:rsidRDefault="000231CA" w:rsidP="0002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8EB" w:rsidRPr="000D08B5" w:rsidRDefault="00085E90" w:rsidP="009268EB">
            <w:pPr>
              <w:rPr>
                <w:rFonts w:ascii="Times New Roman" w:hAnsi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b/>
                <w:sz w:val="28"/>
                <w:szCs w:val="28"/>
              </w:rPr>
              <w:t>История моей малой Родины</w:t>
            </w:r>
          </w:p>
          <w:p w:rsidR="003F1DAC" w:rsidRPr="00DA6CA7" w:rsidRDefault="003F1DAC" w:rsidP="009268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B54911" w:rsidRDefault="009268EB" w:rsidP="00DA6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91" w:type="dxa"/>
            <w:vAlign w:val="center"/>
          </w:tcPr>
          <w:p w:rsidR="009268EB" w:rsidRPr="000D08B5" w:rsidRDefault="009268EB" w:rsidP="00926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 xml:space="preserve">История района на </w:t>
            </w:r>
            <w:proofErr w:type="gramStart"/>
            <w:r w:rsidRPr="000D08B5">
              <w:rPr>
                <w:rFonts w:ascii="Times New Roman" w:hAnsi="Times New Roman"/>
                <w:sz w:val="28"/>
                <w:szCs w:val="28"/>
              </w:rPr>
              <w:t>фоне</w:t>
            </w:r>
            <w:proofErr w:type="gramEnd"/>
            <w:r w:rsidRPr="000D08B5">
              <w:rPr>
                <w:rFonts w:ascii="Times New Roman" w:hAnsi="Times New Roman"/>
                <w:sz w:val="28"/>
                <w:szCs w:val="28"/>
              </w:rPr>
              <w:t xml:space="preserve"> страны (хозяйства, колхозы, современное состояние)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68EB" w:rsidRPr="000D08B5" w:rsidRDefault="009268EB" w:rsidP="00926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История района в период раннего средневековья. Дворянство Рамешковского района. Люди села. Революция 1917 г, НЭП, коллективизация, репрессии, Великая Отечественная война.</w:t>
            </w:r>
          </w:p>
          <w:p w:rsidR="009268EB" w:rsidRPr="000D08B5" w:rsidRDefault="009268EB" w:rsidP="00926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Просмотры тематических фильмов. Встреча с интересными людьми. Лекции, экскурсии.</w:t>
            </w:r>
          </w:p>
          <w:p w:rsidR="003F1DAC" w:rsidRDefault="009268EB" w:rsidP="00926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Сбор материала. Оформление стендов для краеведческого уголка.  Выставки по теме. Съемка и монтаж фильма.</w:t>
            </w:r>
          </w:p>
        </w:tc>
      </w:tr>
      <w:tr w:rsidR="003F1DAC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DAC" w:rsidRPr="000231CA" w:rsidRDefault="000231CA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8EB" w:rsidRPr="000D08B5" w:rsidRDefault="009268EB" w:rsidP="009268EB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8B5">
              <w:rPr>
                <w:rFonts w:ascii="Times New Roman" w:hAnsi="Times New Roman"/>
                <w:b/>
                <w:sz w:val="28"/>
                <w:szCs w:val="28"/>
              </w:rPr>
              <w:t xml:space="preserve">Жители Рамешковского  района в годы Великой Отечественной войны 1941-1945 гг. </w:t>
            </w:r>
          </w:p>
          <w:p w:rsidR="003F1DAC" w:rsidRPr="00DA6CA7" w:rsidRDefault="003F1DAC" w:rsidP="009268E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B54911" w:rsidRDefault="009268EB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91" w:type="dxa"/>
            <w:vAlign w:val="center"/>
          </w:tcPr>
          <w:p w:rsidR="003F1DAC" w:rsidRPr="008B3B9B" w:rsidRDefault="009268EB" w:rsidP="009268EB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Сбор материала, связанный с участием жителей района в Великой Отечественной войне, с погибшими, без вести пропавшими, вдовами. Изучение темы «Тыл в годы Великой Отечественной войны».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8B5">
              <w:rPr>
                <w:rFonts w:ascii="Times New Roman" w:hAnsi="Times New Roman"/>
                <w:sz w:val="28"/>
                <w:szCs w:val="28"/>
              </w:rPr>
              <w:t>Изучение темы «Тверская область в годы войны»</w:t>
            </w:r>
            <w:proofErr w:type="gramStart"/>
            <w:r w:rsidRPr="000D08B5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0D08B5">
              <w:rPr>
                <w:rFonts w:ascii="Times New Roman" w:hAnsi="Times New Roman"/>
                <w:sz w:val="28"/>
                <w:szCs w:val="28"/>
              </w:rPr>
              <w:t>накомство с «Книгой памяти».  Наши земляки – участники Великой Отечественной войны. Наши земляки - Герои Советского Союза.</w:t>
            </w:r>
          </w:p>
        </w:tc>
      </w:tr>
      <w:tr w:rsidR="00085E90" w:rsidRPr="00A14F0E" w:rsidTr="009268EB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9268EB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8EB" w:rsidRPr="000D08B5" w:rsidRDefault="009268EB" w:rsidP="009268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b/>
                <w:sz w:val="28"/>
                <w:szCs w:val="28"/>
              </w:rPr>
              <w:t xml:space="preserve">Визуальная антропология  </w:t>
            </w:r>
          </w:p>
          <w:p w:rsidR="00085E90" w:rsidRPr="00DA6CA7" w:rsidRDefault="00085E90" w:rsidP="009268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B54911" w:rsidRDefault="009268EB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A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91" w:type="dxa"/>
          </w:tcPr>
          <w:p w:rsidR="00085E90" w:rsidRPr="008B3B9B" w:rsidRDefault="009268EB" w:rsidP="0092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Понимание терминов, история науки, методы и предметы визуальной антропологии, альтернативные точки зрения.</w:t>
            </w:r>
          </w:p>
        </w:tc>
      </w:tr>
      <w:tr w:rsidR="00085E90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9268EB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8EB" w:rsidRPr="000D08B5" w:rsidRDefault="009268EB" w:rsidP="009268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Фотография </w:t>
            </w:r>
          </w:p>
          <w:p w:rsidR="00085E90" w:rsidRPr="00DA6CA7" w:rsidRDefault="00085E90" w:rsidP="00DA6CA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B54911" w:rsidRDefault="009268EB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1" w:type="dxa"/>
            <w:vAlign w:val="center"/>
          </w:tcPr>
          <w:p w:rsidR="00085E90" w:rsidRPr="008B3B9B" w:rsidRDefault="009268EB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Фотографии – застывшее мгновение. Для чего люди снимают фотографии? Фотографии семейные и фотографии в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газетах, журналах, книгах - чем они отличаются. Какие бывают фотографии - первое представление о видах и жанрах фотографии (пейзаж, портрет, жанровый снимок). Работа с фотографией.</w:t>
            </w:r>
          </w:p>
        </w:tc>
      </w:tr>
      <w:tr w:rsidR="00085E90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9268EB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8EB" w:rsidRPr="000D08B5" w:rsidRDefault="009268EB" w:rsidP="009268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8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Звукозапись </w:t>
            </w:r>
          </w:p>
          <w:p w:rsidR="00085E90" w:rsidRPr="00DA6CA7" w:rsidRDefault="00085E90" w:rsidP="00DA6CA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B54911" w:rsidRDefault="009268EB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1" w:type="dxa"/>
            <w:vAlign w:val="center"/>
          </w:tcPr>
          <w:p w:rsidR="00085E90" w:rsidRPr="008B3B9B" w:rsidRDefault="009268EB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используется звукозапись? Прослушивание в звукозаписи стихов, сказок, песен для детей, музыки из мультипликационных фильмов. Собственная творческая деятельность (записать чтения стихот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ворений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085E90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9268EB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9268EB" w:rsidRDefault="009268EB" w:rsidP="00DA6CA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8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9268EB" w:rsidRDefault="009268EB" w:rsidP="00DA6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91" w:type="dxa"/>
            <w:vAlign w:val="center"/>
          </w:tcPr>
          <w:p w:rsidR="009268EB" w:rsidRPr="000D08B5" w:rsidRDefault="009268EB" w:rsidP="009268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Чем оно отличается от других искусств? Кинотеатр, афиша, сеанс. Поведение зрителя в кинотеатре. Работа над восприятием и навыками анализа фильма. </w:t>
            </w:r>
          </w:p>
          <w:p w:rsidR="009268EB" w:rsidRDefault="009268EB" w:rsidP="009268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Сказка на </w:t>
            </w:r>
            <w:proofErr w:type="gramStart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экране</w:t>
            </w:r>
            <w:proofErr w:type="gramEnd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Образ героя в литературе и в фильме: как в фильме показаны герои сказки? Роль автора в создании образа героя, авторское видение героя. </w:t>
            </w:r>
          </w:p>
          <w:p w:rsidR="00085E90" w:rsidRPr="008B3B9B" w:rsidRDefault="009268EB" w:rsidP="0092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внимания к внешнему облику героев (выражение лица, походка, мимика, костюм), месту действия (природа, интерьер).</w:t>
            </w:r>
            <w:proofErr w:type="gramEnd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Характеристика героя (поведение, поступки, характер).</w:t>
            </w:r>
          </w:p>
        </w:tc>
      </w:tr>
      <w:tr w:rsidR="00085E90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9268EB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DA6CA7" w:rsidRDefault="009268EB" w:rsidP="009268E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Телевидение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B54911" w:rsidRDefault="009268EB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vAlign w:val="center"/>
          </w:tcPr>
          <w:p w:rsidR="00085E90" w:rsidRPr="008B3B9B" w:rsidRDefault="009268EB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Телевидение и кино - чем они похожи? Чем отличаются? Первое представление о видеозаписи. Телевизионная программа и навыки планирования своих просмотров. Особенности телевидения: фильм и телепередача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они различаются. Просмотр в записи и обсуждение любимых передач. Игра в телепередачу.</w:t>
            </w:r>
          </w:p>
        </w:tc>
      </w:tr>
      <w:tr w:rsidR="00085E90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9268EB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DA6CA7" w:rsidRDefault="009268EB" w:rsidP="009268E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D08B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B54911" w:rsidRDefault="009268EB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vAlign w:val="center"/>
          </w:tcPr>
          <w:p w:rsidR="00085E90" w:rsidRPr="008B3B9B" w:rsidRDefault="009268EB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представления о видео как средстве фиксации. Сохранение и тиражирование. Работа с использованием экранных искусств. Когда они используются. Техника для записи и воспроизведения.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работа: съемки небольших видеосюжетов.</w:t>
            </w:r>
          </w:p>
        </w:tc>
      </w:tr>
      <w:tr w:rsidR="00085E90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9268EB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DA6CA7" w:rsidRDefault="009268EB" w:rsidP="009268E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Компьютерная графика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D3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B54911" w:rsidRDefault="009268EB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1" w:type="dxa"/>
            <w:vAlign w:val="center"/>
          </w:tcPr>
          <w:p w:rsidR="009268EB" w:rsidRDefault="009268EB" w:rsidP="00BE75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Растровая  графика.  Объекты  растрового редактора. Инструменты графического редактора. Создание и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редактирование рисунка с текстом. Назначение  графических  редакторов.  Векторная  графика. </w:t>
            </w:r>
          </w:p>
          <w:p w:rsidR="00085E90" w:rsidRPr="008B3B9B" w:rsidRDefault="009268EB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Объекты  векторного редактора. Инструменты графического редактора. Создание и редактирование рисунка с текстом. Сканирование рисунков, фотографий. Обработка изображений с помощью программы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Picture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Manager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85E90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9268EB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DA6CA7" w:rsidRDefault="009268EB" w:rsidP="009268E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Создание фильмов с помощью киностудии </w:t>
            </w:r>
            <w:proofErr w:type="spellStart"/>
            <w:r w:rsidRPr="00757FF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Windows</w:t>
            </w:r>
            <w:proofErr w:type="spellEnd"/>
            <w:r w:rsidRPr="00757FF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FF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Live</w:t>
            </w:r>
            <w:proofErr w:type="spellEnd"/>
            <w:r w:rsidRPr="00757F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B54911" w:rsidRDefault="009268EB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1" w:type="dxa"/>
            <w:vAlign w:val="center"/>
          </w:tcPr>
          <w:p w:rsidR="00085E90" w:rsidRPr="008B3B9B" w:rsidRDefault="009268EB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и редактирование фильмов с помощью программы </w:t>
            </w:r>
            <w:proofErr w:type="spellStart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Movie</w:t>
            </w:r>
            <w:proofErr w:type="spellEnd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Maker</w:t>
            </w:r>
            <w:proofErr w:type="spellEnd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Основные сведения о сборниках, проектах и фильмах. Основные правила съемки видеоматериалов и монтажа фильма. Импорт материалов. Монтаж и сохранение проекта. Эффекты проекта. Уровень звука.</w:t>
            </w:r>
          </w:p>
        </w:tc>
      </w:tr>
      <w:tr w:rsidR="00085E90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9268EB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DA6CA7" w:rsidRDefault="009268EB" w:rsidP="009268E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Основы работы с фото и видео камерой.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B54911" w:rsidRDefault="009268EB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vAlign w:val="center"/>
          </w:tcPr>
          <w:p w:rsidR="00085E90" w:rsidRPr="008B3B9B" w:rsidRDefault="009268EB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Исторический ракурс. Устройство фото и видеокамеры. Правила фото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видеосъемки, уход за фото и видеоаппаратурой.</w:t>
            </w:r>
          </w:p>
        </w:tc>
      </w:tr>
      <w:tr w:rsidR="00085E90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5E90" w:rsidRDefault="009268EB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DA6CA7" w:rsidRDefault="009268EB" w:rsidP="009268E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F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Фото и видеосъемка.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90" w:rsidRPr="00B54911" w:rsidRDefault="009268EB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1" w:type="dxa"/>
            <w:vAlign w:val="center"/>
          </w:tcPr>
          <w:p w:rsidR="00085E90" w:rsidRDefault="009268EB" w:rsidP="00BE75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Фоторепортажи. Беседы и интервью. Оформление полученного материала. Основы операторского мастерства.</w:t>
            </w:r>
          </w:p>
          <w:p w:rsidR="009268EB" w:rsidRPr="000D08B5" w:rsidRDefault="009268EB" w:rsidP="0092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и технология современного ТВ, форматы видеозаписи. Правила и схемы подключения и эксплуатации. Проведение пробной видеосъемки </w:t>
            </w:r>
            <w:proofErr w:type="gramStart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68EB" w:rsidRDefault="009268EB" w:rsidP="009268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выработки навыков работы с видеокамерой. Композиция кадра. Анализ отснятого материала. Кадрирование. Содержание кадра. Драматургический сюжет в кадре. Оптические искажения. Ракурс. Крупность планов.</w:t>
            </w:r>
          </w:p>
          <w:p w:rsidR="009268EB" w:rsidRPr="008B3B9B" w:rsidRDefault="009268EB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видеосъемка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экскурсии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Анализ отснятого материала. Движение камеры и движение в кадре. Панорама, </w:t>
            </w:r>
            <w:proofErr w:type="spellStart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трансфокация</w:t>
            </w:r>
            <w:proofErr w:type="spellEnd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перевод фокуса. Субъективная и объективная камеры. Освещение: естественное и искусственное.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654DC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54DC" w:rsidRDefault="007654DC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4DC" w:rsidRPr="000D08B5" w:rsidRDefault="007654DC" w:rsidP="007654D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35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Основы видеомонтажа.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4DC" w:rsidRPr="00B54911" w:rsidRDefault="007654DC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1" w:type="dxa"/>
            <w:vAlign w:val="center"/>
          </w:tcPr>
          <w:p w:rsidR="007654DC" w:rsidRPr="008B3B9B" w:rsidRDefault="007654DC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монтажных теорий. Специальные эффекты. Компьютерная обработка видеоизображения. 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Практика видеомонтажа. Ввод видеоизображения и простейшие операции. Практика: Монтаж изображения вывод его на видео. Практика видеомонтажа.  Монтаж музыкального видеоклипа.</w:t>
            </w:r>
          </w:p>
        </w:tc>
      </w:tr>
      <w:tr w:rsidR="007654DC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54DC" w:rsidRDefault="007654DC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4DC" w:rsidRPr="000D08B5" w:rsidRDefault="007654DC" w:rsidP="0076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0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Основы аудио-монтажа.</w:t>
            </w: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4DC" w:rsidRPr="00B54911" w:rsidRDefault="007654DC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vAlign w:val="center"/>
          </w:tcPr>
          <w:p w:rsidR="007654DC" w:rsidRPr="008B3B9B" w:rsidRDefault="007654DC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телевизионных программ. Роль музыки в современном телевидении. Внутрикадровая и закадровая музыка. Звук на </w:t>
            </w:r>
            <w:proofErr w:type="gramStart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телевидении</w:t>
            </w:r>
            <w:proofErr w:type="gramEnd"/>
            <w:r w:rsidRPr="000D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Звуковые эффекты.</w:t>
            </w:r>
          </w:p>
        </w:tc>
      </w:tr>
      <w:tr w:rsidR="007654DC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54DC" w:rsidRDefault="007654DC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4DC" w:rsidRPr="0026102B" w:rsidRDefault="007654DC" w:rsidP="00FD2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02B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  <w:p w:rsidR="007654DC" w:rsidRPr="000D08B5" w:rsidRDefault="007654DC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54DC" w:rsidRPr="00B54911" w:rsidRDefault="007654DC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vAlign w:val="center"/>
          </w:tcPr>
          <w:p w:rsidR="007654DC" w:rsidRPr="008B3B9B" w:rsidRDefault="007654DC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кружка за год.</w:t>
            </w:r>
          </w:p>
        </w:tc>
      </w:tr>
      <w:tr w:rsidR="003F1DAC" w:rsidRPr="00EF20EA" w:rsidTr="00BE75ED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AC" w:rsidRPr="00591646" w:rsidRDefault="003F1DAC" w:rsidP="00BE75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DAC" w:rsidRPr="00591646" w:rsidRDefault="003F1DAC" w:rsidP="00BE75E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AC" w:rsidRPr="00591646" w:rsidRDefault="00DA6CA7" w:rsidP="00BE75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991" w:type="dxa"/>
            <w:vAlign w:val="center"/>
          </w:tcPr>
          <w:p w:rsidR="003F1DAC" w:rsidRPr="00A14F0E" w:rsidRDefault="003F1DAC" w:rsidP="00BE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DAC" w:rsidRPr="009241E7" w:rsidRDefault="003F1DAC" w:rsidP="003F1DA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E6CC6" w:rsidRPr="00723F10" w:rsidRDefault="00FE6CC6" w:rsidP="00FE6CC6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</w:p>
    <w:tbl>
      <w:tblPr>
        <w:tblW w:w="10002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418"/>
        <w:gridCol w:w="1417"/>
      </w:tblGrid>
      <w:tr w:rsidR="00FE6CC6" w:rsidRPr="00723F10" w:rsidTr="00473F25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Даты начала и </w:t>
            </w: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FE6CC6" w:rsidRPr="00723F10" w:rsidTr="00473F25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7F2573" w:rsidRPr="00723F10" w:rsidTr="00FD23DB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Вводное занятие. Краеведение.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7F257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06.09.2023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Мой дом. Родословная семьи.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7F257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Этнография.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Памятники архитектуры, историко-культурные, природные.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Современное состояние Рамешковского района.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>История моей малой Родины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71543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71543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71543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/>
                <w:sz w:val="28"/>
                <w:szCs w:val="28"/>
              </w:rPr>
              <w:t xml:space="preserve">Жители Рамешковского  района в годы </w:t>
            </w:r>
            <w:r w:rsidRPr="000D08B5">
              <w:rPr>
                <w:rFonts w:ascii="Times New Roman" w:hAnsi="Times New Roman"/>
                <w:sz w:val="28"/>
                <w:szCs w:val="28"/>
              </w:rPr>
              <w:lastRenderedPageBreak/>
              <w:t>Великой Отечественной войны 1941-1945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Визуальная антропология.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F848BC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Кино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3F637A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3F637A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фильмов с помощью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работы с фото и видео камерой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съемка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3F637A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3F637A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3F637A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 xml:space="preserve">Основы видеомонтажа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7F2573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Основы аудио-монтажа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13.09.2023 – 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573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73" w:rsidRPr="00723F10" w:rsidRDefault="007F2573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73" w:rsidRPr="000D08B5" w:rsidRDefault="007F2573" w:rsidP="00FD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73" w:rsidRDefault="007F2573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73" w:rsidRDefault="007F2573" w:rsidP="007F2573">
            <w:pPr>
              <w:jc w:val="center"/>
            </w:pPr>
            <w:r w:rsidRPr="00CD622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73" w:rsidRPr="00723F10" w:rsidRDefault="007F257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012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Краеведение</w:t>
      </w:r>
      <w:r w:rsidRPr="00FE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2573" w:rsidRDefault="007F2573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593" w:rsidRDefault="002E4012" w:rsidP="00610593">
      <w:pPr>
        <w:pStyle w:val="a3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10593" w:rsidRPr="00D87447" w:rsidRDefault="00610593" w:rsidP="007654DC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творчества».</w:t>
      </w:r>
    </w:p>
    <w:p w:rsidR="007654DC" w:rsidRDefault="00610593" w:rsidP="007654DC">
      <w:pPr>
        <w:pStyle w:val="Standard"/>
        <w:shd w:val="clear" w:color="auto" w:fill="FFFFFF"/>
        <w:spacing w:after="15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  <w:r w:rsidR="007654DC" w:rsidRPr="007654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54DC" w:rsidRPr="000D08B5" w:rsidRDefault="007654DC" w:rsidP="007654DC">
      <w:pPr>
        <w:pStyle w:val="Standard"/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материально- технического обеспечения </w:t>
      </w:r>
    </w:p>
    <w:p w:rsidR="007654DC" w:rsidRPr="000D08B5" w:rsidRDefault="007654DC" w:rsidP="007654DC">
      <w:pPr>
        <w:pStyle w:val="Standard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демонстрационных материалов, коллекций (в соответствии с программой).</w:t>
      </w:r>
    </w:p>
    <w:p w:rsidR="007654DC" w:rsidRDefault="007654DC" w:rsidP="007654DC">
      <w:pPr>
        <w:pStyle w:val="Standard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>Карты, пособия по теме программы.</w:t>
      </w:r>
    </w:p>
    <w:p w:rsidR="007654DC" w:rsidRDefault="007654DC" w:rsidP="007654DC">
      <w:pPr>
        <w:pStyle w:val="Standard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7654DC" w:rsidRDefault="007654DC" w:rsidP="007654DC">
      <w:pPr>
        <w:pStyle w:val="Standard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Видеокамера.</w:t>
      </w:r>
    </w:p>
    <w:p w:rsidR="00610593" w:rsidRDefault="00610593" w:rsidP="006105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7654DC" w:rsidRDefault="007654DC" w:rsidP="006105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610593" w:rsidRDefault="00120DE5" w:rsidP="007654DC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610593" w:rsidRDefault="00120DE5" w:rsidP="00610593">
      <w:pPr>
        <w:pStyle w:val="a5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32594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рекомендованной </w:t>
      </w:r>
      <w:r w:rsidRPr="00F32594">
        <w:rPr>
          <w:rFonts w:ascii="Times New Roman" w:hAnsi="Times New Roman"/>
          <w:b/>
          <w:sz w:val="28"/>
          <w:szCs w:val="28"/>
        </w:rPr>
        <w:t>литературы</w:t>
      </w:r>
    </w:p>
    <w:p w:rsidR="00610593" w:rsidRDefault="00120DE5" w:rsidP="00610593">
      <w:pPr>
        <w:pStyle w:val="a5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</w:t>
      </w:r>
    </w:p>
    <w:p w:rsidR="007654DC" w:rsidRPr="000D08B5" w:rsidRDefault="007654DC" w:rsidP="00765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>1. Фольклор Тверской губернии (сборник Ю.М. Соколова М. И. Рожновой) Санкт- Петербург «Наука» 2003 г.</w:t>
      </w:r>
    </w:p>
    <w:p w:rsidR="007654DC" w:rsidRPr="000D08B5" w:rsidRDefault="007654DC" w:rsidP="00765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 xml:space="preserve"> 2.Тверской топонимический словарь. В. М. Воробьёв. Москва. «Русский Путь» 2005 г. </w:t>
      </w:r>
    </w:p>
    <w:p w:rsidR="007654DC" w:rsidRPr="000D08B5" w:rsidRDefault="007654DC" w:rsidP="00765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 xml:space="preserve"> 3.Историко-краеведческий альманах «</w:t>
      </w:r>
      <w:proofErr w:type="spellStart"/>
      <w:r w:rsidRPr="000D08B5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0D08B5">
        <w:rPr>
          <w:rFonts w:ascii="Times New Roman" w:hAnsi="Times New Roman" w:cs="Times New Roman"/>
          <w:sz w:val="28"/>
          <w:szCs w:val="28"/>
        </w:rPr>
        <w:t xml:space="preserve"> край» выпуск №2. «</w:t>
      </w:r>
      <w:proofErr w:type="spellStart"/>
      <w:r w:rsidRPr="000D08B5">
        <w:rPr>
          <w:rFonts w:ascii="Times New Roman" w:hAnsi="Times New Roman" w:cs="Times New Roman"/>
          <w:sz w:val="28"/>
          <w:szCs w:val="28"/>
        </w:rPr>
        <w:t>Ванчкова</w:t>
      </w:r>
      <w:proofErr w:type="spellEnd"/>
      <w:r w:rsidRPr="000D08B5">
        <w:rPr>
          <w:rFonts w:ascii="Times New Roman" w:hAnsi="Times New Roman" w:cs="Times New Roman"/>
          <w:sz w:val="28"/>
          <w:szCs w:val="28"/>
        </w:rPr>
        <w:t xml:space="preserve"> линия» 2012 г. </w:t>
      </w:r>
    </w:p>
    <w:p w:rsidR="007654DC" w:rsidRPr="000D08B5" w:rsidRDefault="007654DC" w:rsidP="00765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 xml:space="preserve">4.О древностях в Тверской Карелии. Извлечение из писем Ф. Н. Глинки  к П. И. Кеппену. Санкт-Петербург. Типография медицинского департамента </w:t>
      </w:r>
      <w:proofErr w:type="spellStart"/>
      <w:r w:rsidRPr="000D08B5">
        <w:rPr>
          <w:rFonts w:ascii="Times New Roman" w:hAnsi="Times New Roman" w:cs="Times New Roman"/>
          <w:sz w:val="28"/>
          <w:szCs w:val="28"/>
        </w:rPr>
        <w:t>Минист</w:t>
      </w:r>
      <w:proofErr w:type="spellEnd"/>
      <w:r w:rsidRPr="000D08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8B5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0D08B5">
        <w:rPr>
          <w:rFonts w:ascii="Times New Roman" w:hAnsi="Times New Roman" w:cs="Times New Roman"/>
          <w:sz w:val="28"/>
          <w:szCs w:val="28"/>
        </w:rPr>
        <w:t>. Дел 1836 г.</w:t>
      </w:r>
    </w:p>
    <w:p w:rsidR="007654DC" w:rsidRPr="000D08B5" w:rsidRDefault="007654DC" w:rsidP="00765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 xml:space="preserve">5.О пятинах и погостах Новгородских в XVI веке с приложением карт. К. А. </w:t>
      </w:r>
      <w:proofErr w:type="spellStart"/>
      <w:r w:rsidRPr="000D08B5"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 w:rsidRPr="000D08B5">
        <w:rPr>
          <w:rFonts w:ascii="Times New Roman" w:hAnsi="Times New Roman" w:cs="Times New Roman"/>
          <w:sz w:val="28"/>
          <w:szCs w:val="28"/>
        </w:rPr>
        <w:t xml:space="preserve">. С. Петербург. 1853 г. </w:t>
      </w:r>
    </w:p>
    <w:p w:rsidR="007654DC" w:rsidRPr="000D08B5" w:rsidRDefault="007654DC" w:rsidP="00765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 xml:space="preserve">6.«Мои заметки о признаках древнего быта и камнях, найденных в Тверской Карелии, </w:t>
      </w:r>
      <w:proofErr w:type="gramStart"/>
      <w:r w:rsidRPr="000D08B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8B5">
        <w:rPr>
          <w:rFonts w:ascii="Times New Roman" w:hAnsi="Times New Roman" w:cs="Times New Roman"/>
          <w:sz w:val="28"/>
          <w:szCs w:val="28"/>
        </w:rPr>
        <w:t>Бежецком</w:t>
      </w:r>
      <w:proofErr w:type="gramEnd"/>
      <w:r w:rsidRPr="000D08B5">
        <w:rPr>
          <w:rFonts w:ascii="Times New Roman" w:hAnsi="Times New Roman" w:cs="Times New Roman"/>
          <w:sz w:val="28"/>
          <w:szCs w:val="28"/>
        </w:rPr>
        <w:t xml:space="preserve"> уезде». Ф. Н. Глинка. Русский исторический сборник 1837 г.</w:t>
      </w:r>
    </w:p>
    <w:p w:rsidR="007654DC" w:rsidRPr="000D08B5" w:rsidRDefault="007654DC" w:rsidP="00765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 xml:space="preserve">7.Древность и старина Тверской губернии. В. А. Плетнев. Тверь. 1903 г. </w:t>
      </w:r>
    </w:p>
    <w:p w:rsidR="007654DC" w:rsidRPr="000D08B5" w:rsidRDefault="007654DC" w:rsidP="00765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>8.Энциклопедии «Тверская деревня» Рамешковский район, населенные пункты» Тверь Издательство Альба-2001</w:t>
      </w:r>
    </w:p>
    <w:p w:rsidR="007654DC" w:rsidRPr="000D08B5" w:rsidRDefault="007654DC" w:rsidP="00765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>9.«В Тверском углу». Т. Н. Кременецкая.</w:t>
      </w:r>
    </w:p>
    <w:p w:rsidR="007654DC" w:rsidRPr="000D08B5" w:rsidRDefault="007654DC" w:rsidP="00765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8B5">
        <w:rPr>
          <w:rFonts w:ascii="Times New Roman" w:hAnsi="Times New Roman" w:cs="Times New Roman"/>
          <w:sz w:val="28"/>
          <w:szCs w:val="28"/>
        </w:rPr>
        <w:t>10.Мудрость народная. П. И. Акулов</w:t>
      </w:r>
    </w:p>
    <w:p w:rsidR="005D70BB" w:rsidRPr="007D7265" w:rsidRDefault="005D70BB" w:rsidP="007654DC">
      <w:pPr>
        <w:pStyle w:val="a3"/>
        <w:tabs>
          <w:tab w:val="left" w:pos="1134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E5" w:rsidRDefault="00120DE5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 и интернет-ресурсы</w:t>
      </w:r>
    </w:p>
    <w:p w:rsidR="00610593" w:rsidRPr="00610593" w:rsidRDefault="00610593" w:rsidP="007207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10593">
        <w:rPr>
          <w:rFonts w:ascii="Times New Roman" w:hAnsi="Times New Roman" w:cs="Times New Roman"/>
          <w:sz w:val="28"/>
          <w:szCs w:val="28"/>
        </w:rPr>
        <w:t>Материалы сети Интернет</w:t>
      </w:r>
      <w:r w:rsidR="007654DC">
        <w:rPr>
          <w:rFonts w:ascii="Times New Roman" w:hAnsi="Times New Roman" w:cs="Times New Roman"/>
          <w:sz w:val="28"/>
          <w:szCs w:val="28"/>
        </w:rPr>
        <w:t>.</w:t>
      </w:r>
      <w:r w:rsidRPr="0061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593" w:rsidRPr="00610593" w:rsidRDefault="00610593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06" w:rsidRDefault="00120DE5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20706" w:rsidRDefault="00120DE5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2A6C7F" w:rsidRDefault="002A6C7F" w:rsidP="002A6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r w:rsidR="007654DC">
        <w:rPr>
          <w:rFonts w:ascii="Times New Roman" w:eastAsia="Times New Roman" w:hAnsi="Times New Roman" w:cs="Times New Roman"/>
          <w:sz w:val="28"/>
          <w:szCs w:val="24"/>
        </w:rPr>
        <w:t>Подрядчиков Владимир Алексеевич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2A6C7F" w:rsidRDefault="002A6C7F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A6C7F" w:rsidRDefault="00720706" w:rsidP="002A6C7F">
      <w:pPr>
        <w:widowControl w:val="0"/>
        <w:spacing w:after="0" w:line="238" w:lineRule="auto"/>
        <w:ind w:right="135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2A6C7F" w:rsidRPr="00BC5042" w:rsidRDefault="002A6C7F" w:rsidP="002A6C7F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взаимодействие педагога и обучающегося.</w:t>
      </w:r>
    </w:p>
    <w:p w:rsidR="002A6C7F" w:rsidRPr="00BC5042" w:rsidRDefault="002A6C7F" w:rsidP="002A6C7F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C7F" w:rsidRPr="00ED74A0" w:rsidRDefault="002A6C7F" w:rsidP="002A6C7F">
      <w:pPr>
        <w:widowControl w:val="0"/>
        <w:spacing w:after="0" w:line="238" w:lineRule="auto"/>
        <w:ind w:right="135" w:firstLine="710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устного изложения, позволяющий в доступной форме донести </w:t>
      </w:r>
      <w:proofErr w:type="gramStart"/>
      <w:r w:rsidRPr="00ED74A0">
        <w:rPr>
          <w:rFonts w:ascii="Times New Roman" w:hAnsi="Times New Roman"/>
          <w:sz w:val="28"/>
          <w:szCs w:val="28"/>
        </w:rPr>
        <w:t>до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обучающихся сложный материал;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</w:t>
      </w:r>
      <w:proofErr w:type="gramStart"/>
      <w:r w:rsidRPr="00ED74A0">
        <w:rPr>
          <w:rFonts w:ascii="Times New Roman" w:hAnsi="Times New Roman"/>
          <w:sz w:val="28"/>
          <w:szCs w:val="28"/>
        </w:rPr>
        <w:t>занятиях</w:t>
      </w:r>
      <w:proofErr w:type="gramEnd"/>
      <w:r w:rsidRPr="00ED74A0">
        <w:rPr>
          <w:rFonts w:ascii="Times New Roman" w:hAnsi="Times New Roman"/>
          <w:sz w:val="28"/>
          <w:szCs w:val="28"/>
        </w:rPr>
        <w:t>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проблемного изложения материала, когда перед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ставится некая задача, позволяющая решить определенный этап процесса обучения и перейти на новую ступень обучения;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2A6C7F" w:rsidRPr="00181384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2A6C7F" w:rsidRPr="00DB7FBA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 xml:space="preserve">конкурсы, </w:t>
      </w:r>
      <w:r w:rsidR="007654DC" w:rsidRPr="000D08B5">
        <w:rPr>
          <w:rFonts w:ascii="Times New Roman" w:hAnsi="Times New Roman"/>
          <w:sz w:val="28"/>
          <w:szCs w:val="28"/>
        </w:rPr>
        <w:t>массовы</w:t>
      </w:r>
      <w:r w:rsidR="007654DC">
        <w:rPr>
          <w:rFonts w:ascii="Times New Roman" w:hAnsi="Times New Roman"/>
          <w:sz w:val="28"/>
          <w:szCs w:val="28"/>
        </w:rPr>
        <w:t>е</w:t>
      </w:r>
      <w:r w:rsidR="007654DC" w:rsidRPr="000D08B5">
        <w:rPr>
          <w:rFonts w:ascii="Times New Roman" w:hAnsi="Times New Roman"/>
          <w:sz w:val="28"/>
          <w:szCs w:val="28"/>
        </w:rPr>
        <w:t xml:space="preserve"> мероприятия</w:t>
      </w:r>
      <w:r w:rsidR="007654DC">
        <w:rPr>
          <w:rFonts w:ascii="Times New Roman" w:hAnsi="Times New Roman"/>
          <w:sz w:val="28"/>
          <w:szCs w:val="28"/>
        </w:rPr>
        <w:t>.</w:t>
      </w:r>
    </w:p>
    <w:p w:rsidR="002A6C7F" w:rsidRPr="00DB7FBA" w:rsidRDefault="007654DC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(</w:t>
      </w:r>
      <w:r w:rsidR="00F916AC">
        <w:rPr>
          <w:rFonts w:ascii="Times New Roman" w:hAnsi="Times New Roman"/>
          <w:sz w:val="28"/>
          <w:szCs w:val="28"/>
        </w:rPr>
        <w:t xml:space="preserve">аудио- и </w:t>
      </w:r>
      <w:r w:rsidR="002A6C7F" w:rsidRPr="00DB7FBA">
        <w:rPr>
          <w:rFonts w:ascii="Times New Roman" w:hAnsi="Times New Roman"/>
          <w:sz w:val="28"/>
          <w:szCs w:val="28"/>
        </w:rPr>
        <w:t xml:space="preserve">видеоматериалы, литература), </w:t>
      </w:r>
    </w:p>
    <w:p w:rsidR="002A6C7F" w:rsidRPr="00DB7FBA" w:rsidRDefault="007654DC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8B5">
        <w:rPr>
          <w:rFonts w:ascii="Times New Roman" w:hAnsi="Times New Roman"/>
          <w:sz w:val="28"/>
          <w:szCs w:val="28"/>
        </w:rPr>
        <w:t>мастер – класс</w:t>
      </w:r>
      <w:r>
        <w:rPr>
          <w:rFonts w:ascii="Times New Roman" w:hAnsi="Times New Roman"/>
          <w:sz w:val="28"/>
          <w:szCs w:val="28"/>
        </w:rPr>
        <w:t>ы</w:t>
      </w:r>
      <w:r w:rsidRPr="000D08B5">
        <w:rPr>
          <w:rFonts w:ascii="Times New Roman" w:hAnsi="Times New Roman"/>
          <w:sz w:val="28"/>
          <w:szCs w:val="28"/>
        </w:rPr>
        <w:t>, презентации</w:t>
      </w:r>
      <w:r w:rsidR="002A6C7F" w:rsidRPr="00DB7FBA">
        <w:rPr>
          <w:rFonts w:ascii="Times New Roman" w:hAnsi="Times New Roman"/>
          <w:sz w:val="28"/>
          <w:szCs w:val="28"/>
        </w:rPr>
        <w:t>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(беседа) и практической части, создаются все необходимые условия для развития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A47828">
        <w:rPr>
          <w:rFonts w:ascii="Times New Roman" w:hAnsi="Times New Roman"/>
          <w:sz w:val="28"/>
          <w:szCs w:val="28"/>
        </w:rPr>
        <w:t xml:space="preserve">решение учебных задач на базе современного оборудования, формирующих способы продуктивного </w:t>
      </w:r>
      <w:r w:rsidRPr="00A47828">
        <w:rPr>
          <w:rFonts w:ascii="Times New Roman" w:hAnsi="Times New Roman"/>
          <w:sz w:val="28"/>
          <w:szCs w:val="28"/>
        </w:rPr>
        <w:lastRenderedPageBreak/>
        <w:t xml:space="preserve">взаимодействия с действительностью и разрешения проблемных ситуаций; </w:t>
      </w:r>
      <w:r w:rsidR="00A47828" w:rsidRPr="00A47828">
        <w:rPr>
          <w:rFonts w:ascii="Times New Roman" w:hAnsi="Times New Roman"/>
          <w:sz w:val="28"/>
          <w:szCs w:val="28"/>
        </w:rPr>
        <w:t>творческие</w:t>
      </w:r>
      <w:r w:rsidRPr="00A47828">
        <w:rPr>
          <w:rFonts w:ascii="Times New Roman" w:hAnsi="Times New Roman"/>
          <w:sz w:val="28"/>
          <w:szCs w:val="28"/>
        </w:rPr>
        <w:t xml:space="preserve"> </w:t>
      </w:r>
      <w:r w:rsidR="00A47828" w:rsidRPr="00A47828">
        <w:rPr>
          <w:rFonts w:ascii="Times New Roman" w:hAnsi="Times New Roman"/>
          <w:sz w:val="28"/>
          <w:szCs w:val="28"/>
        </w:rPr>
        <w:t>конкурсы.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2A6C7F" w:rsidRPr="00A47828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познание и учение</w:t>
      </w:r>
      <w:r w:rsidR="00A47828"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о</w:t>
      </w:r>
      <w:r w:rsidR="002A6C7F" w:rsidRPr="00A47828">
        <w:rPr>
          <w:rFonts w:ascii="Times New Roman" w:hAnsi="Times New Roman"/>
          <w:sz w:val="28"/>
          <w:szCs w:val="28"/>
        </w:rPr>
        <w:t>бщение</w:t>
      </w:r>
      <w:r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F916AC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</w:t>
      </w:r>
      <w:r w:rsidR="00A47828"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A6C7F" w:rsidRPr="00A47828">
        <w:rPr>
          <w:rFonts w:ascii="Times New Roman" w:hAnsi="Times New Roman"/>
          <w:sz w:val="28"/>
          <w:szCs w:val="28"/>
        </w:rPr>
        <w:t>руд</w:t>
      </w:r>
      <w:r>
        <w:rPr>
          <w:rFonts w:ascii="Times New Roman" w:hAnsi="Times New Roman"/>
          <w:sz w:val="28"/>
          <w:szCs w:val="28"/>
        </w:rPr>
        <w:t>.</w:t>
      </w:r>
    </w:p>
    <w:p w:rsidR="002A6C7F" w:rsidRDefault="002A6C7F" w:rsidP="002A6C7F">
      <w:pPr>
        <w:pStyle w:val="a5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Pr="00DB7FBA">
        <w:rPr>
          <w:rFonts w:ascii="Times New Roman" w:hAnsi="Times New Roman"/>
          <w:color w:val="000000"/>
          <w:sz w:val="28"/>
          <w:szCs w:val="28"/>
        </w:rPr>
        <w:t>:</w:t>
      </w:r>
      <w:r w:rsidRPr="0097652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2A6C7F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беседа;</w:t>
      </w:r>
    </w:p>
    <w:p w:rsidR="00F916AC" w:rsidRPr="00F916AC" w:rsidRDefault="00F916AC" w:rsidP="002A6C7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916AC">
        <w:rPr>
          <w:color w:val="000000"/>
          <w:sz w:val="28"/>
          <w:szCs w:val="28"/>
        </w:rPr>
        <w:t>стречи с интересными людьми</w:t>
      </w:r>
    </w:p>
    <w:p w:rsidR="002A6C7F" w:rsidRPr="00F916AC" w:rsidRDefault="00F916AC" w:rsidP="002A6C7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916AC">
        <w:rPr>
          <w:color w:val="000000"/>
          <w:sz w:val="28"/>
          <w:szCs w:val="28"/>
        </w:rPr>
        <w:t>оходы, экскурсии</w:t>
      </w:r>
      <w:r w:rsidR="002A6C7F" w:rsidRPr="00F916AC">
        <w:rPr>
          <w:sz w:val="28"/>
          <w:szCs w:val="28"/>
        </w:rPr>
        <w:t>;</w:t>
      </w:r>
    </w:p>
    <w:p w:rsidR="002A6C7F" w:rsidRPr="00F916AC" w:rsidRDefault="002A6C7F" w:rsidP="00F916AC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F916AC">
        <w:rPr>
          <w:rFonts w:ascii="Times New Roman" w:hAnsi="Times New Roman"/>
          <w:b/>
          <w:sz w:val="28"/>
          <w:szCs w:val="28"/>
        </w:rPr>
        <w:t>Типы учебных занятий</w:t>
      </w:r>
      <w:r w:rsidRPr="00F916AC">
        <w:rPr>
          <w:rFonts w:ascii="Times New Roman" w:hAnsi="Times New Roman"/>
          <w:sz w:val="28"/>
          <w:szCs w:val="28"/>
        </w:rPr>
        <w:t>:</w:t>
      </w:r>
      <w:r w:rsidRPr="00F916AC">
        <w:rPr>
          <w:rFonts w:ascii="Times New Roman" w:hAnsi="Times New Roman"/>
          <w:color w:val="000000"/>
          <w:sz w:val="28"/>
          <w:szCs w:val="28"/>
        </w:rPr>
        <w:t xml:space="preserve"> указывается </w:t>
      </w:r>
      <w:r w:rsidRPr="00F916AC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A47828" w:rsidRPr="00ED74A0" w:rsidRDefault="002A6C7F" w:rsidP="00A4782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="00A47828" w:rsidRPr="00ED74A0">
        <w:rPr>
          <w:rFonts w:ascii="Times New Roman" w:hAnsi="Times New Roman"/>
          <w:sz w:val="28"/>
          <w:szCs w:val="28"/>
        </w:rPr>
        <w:t xml:space="preserve">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</w:t>
      </w:r>
    </w:p>
    <w:p w:rsidR="00A47828" w:rsidRPr="00ED74A0" w:rsidRDefault="00A47828" w:rsidP="00A4782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>
        <w:rPr>
          <w:rFonts w:ascii="Times New Roman" w:hAnsi="Times New Roman"/>
          <w:sz w:val="28"/>
          <w:szCs w:val="28"/>
        </w:rPr>
        <w:t xml:space="preserve">итоговая аттестация. 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6C7F" w:rsidRDefault="002A6C7F" w:rsidP="002A6C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A6C7F" w:rsidRDefault="002A6C7F" w:rsidP="002A6C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A6C7F" w:rsidRDefault="002A6C7F" w:rsidP="002A6C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706" w:rsidRDefault="00720706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20706" w:rsidRPr="00BC5042" w:rsidRDefault="00720706" w:rsidP="00720706">
      <w:pPr>
        <w:widowControl w:val="0"/>
        <w:spacing w:after="0" w:line="242" w:lineRule="auto"/>
        <w:ind w:left="71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720706" w:rsidRPr="006007F4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0706" w:rsidRDefault="00720706" w:rsidP="007207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0706" w:rsidRP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67A" w:rsidRDefault="0064667A" w:rsidP="00151DB4"/>
    <w:sectPr w:rsidR="0064667A" w:rsidSect="00151D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3554"/>
    <w:multiLevelType w:val="multilevel"/>
    <w:tmpl w:val="4276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6069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AAE66BC"/>
    <w:multiLevelType w:val="multilevel"/>
    <w:tmpl w:val="FD2A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551A8"/>
    <w:multiLevelType w:val="multilevel"/>
    <w:tmpl w:val="DD1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86D16"/>
    <w:multiLevelType w:val="multilevel"/>
    <w:tmpl w:val="82B4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51E5B47"/>
    <w:multiLevelType w:val="multilevel"/>
    <w:tmpl w:val="D88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B0E57"/>
    <w:multiLevelType w:val="multilevel"/>
    <w:tmpl w:val="A5C0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C2EE8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DBC77DB"/>
    <w:multiLevelType w:val="multilevel"/>
    <w:tmpl w:val="E01E7F6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1172B93"/>
    <w:multiLevelType w:val="multilevel"/>
    <w:tmpl w:val="B24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6E6527"/>
    <w:multiLevelType w:val="multilevel"/>
    <w:tmpl w:val="934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B78C7"/>
    <w:multiLevelType w:val="hybridMultilevel"/>
    <w:tmpl w:val="9F9EE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18158A7"/>
    <w:multiLevelType w:val="hybridMultilevel"/>
    <w:tmpl w:val="B224BF86"/>
    <w:lvl w:ilvl="0" w:tplc="DAAA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91D16AC"/>
    <w:multiLevelType w:val="multilevel"/>
    <w:tmpl w:val="0EC2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D5EEC"/>
    <w:multiLevelType w:val="multilevel"/>
    <w:tmpl w:val="AFC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71E3E"/>
    <w:multiLevelType w:val="hybridMultilevel"/>
    <w:tmpl w:val="C6ECF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49058A"/>
    <w:multiLevelType w:val="hybridMultilevel"/>
    <w:tmpl w:val="D48EFD96"/>
    <w:lvl w:ilvl="0" w:tplc="DAAA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50620"/>
    <w:multiLevelType w:val="multilevel"/>
    <w:tmpl w:val="655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26"/>
  </w:num>
  <w:num w:numId="5">
    <w:abstractNumId w:val="16"/>
  </w:num>
  <w:num w:numId="6">
    <w:abstractNumId w:val="24"/>
  </w:num>
  <w:num w:numId="7">
    <w:abstractNumId w:val="22"/>
  </w:num>
  <w:num w:numId="8">
    <w:abstractNumId w:val="23"/>
  </w:num>
  <w:num w:numId="9">
    <w:abstractNumId w:val="8"/>
  </w:num>
  <w:num w:numId="10">
    <w:abstractNumId w:val="2"/>
  </w:num>
  <w:num w:numId="11">
    <w:abstractNumId w:val="20"/>
  </w:num>
  <w:num w:numId="12">
    <w:abstractNumId w:val="13"/>
  </w:num>
  <w:num w:numId="13">
    <w:abstractNumId w:val="0"/>
  </w:num>
  <w:num w:numId="14">
    <w:abstractNumId w:val="14"/>
  </w:num>
  <w:num w:numId="15">
    <w:abstractNumId w:val="18"/>
  </w:num>
  <w:num w:numId="16">
    <w:abstractNumId w:val="6"/>
  </w:num>
  <w:num w:numId="17">
    <w:abstractNumId w:val="21"/>
  </w:num>
  <w:num w:numId="18">
    <w:abstractNumId w:val="3"/>
  </w:num>
  <w:num w:numId="19">
    <w:abstractNumId w:val="29"/>
  </w:num>
  <w:num w:numId="20">
    <w:abstractNumId w:val="7"/>
  </w:num>
  <w:num w:numId="21">
    <w:abstractNumId w:val="5"/>
  </w:num>
  <w:num w:numId="22">
    <w:abstractNumId w:val="28"/>
  </w:num>
  <w:num w:numId="23">
    <w:abstractNumId w:val="17"/>
  </w:num>
  <w:num w:numId="24">
    <w:abstractNumId w:val="4"/>
  </w:num>
  <w:num w:numId="25">
    <w:abstractNumId w:val="15"/>
  </w:num>
  <w:num w:numId="26">
    <w:abstractNumId w:val="1"/>
  </w:num>
  <w:num w:numId="27">
    <w:abstractNumId w:val="19"/>
  </w:num>
  <w:num w:numId="28">
    <w:abstractNumId w:val="9"/>
  </w:num>
  <w:num w:numId="29">
    <w:abstractNumId w:val="1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B4"/>
    <w:rsid w:val="00010821"/>
    <w:rsid w:val="000231CA"/>
    <w:rsid w:val="00031BFC"/>
    <w:rsid w:val="00031DE7"/>
    <w:rsid w:val="00035883"/>
    <w:rsid w:val="00036F9E"/>
    <w:rsid w:val="00085E90"/>
    <w:rsid w:val="00120DE5"/>
    <w:rsid w:val="00132A84"/>
    <w:rsid w:val="001426F1"/>
    <w:rsid w:val="00151DB4"/>
    <w:rsid w:val="0016203A"/>
    <w:rsid w:val="00183090"/>
    <w:rsid w:val="00186FDA"/>
    <w:rsid w:val="001A1A0C"/>
    <w:rsid w:val="00234C81"/>
    <w:rsid w:val="002461D0"/>
    <w:rsid w:val="002A6C7F"/>
    <w:rsid w:val="002E4012"/>
    <w:rsid w:val="002F7288"/>
    <w:rsid w:val="003000E0"/>
    <w:rsid w:val="00301B63"/>
    <w:rsid w:val="00377122"/>
    <w:rsid w:val="003B7244"/>
    <w:rsid w:val="003C0296"/>
    <w:rsid w:val="003D61EB"/>
    <w:rsid w:val="003E1ECF"/>
    <w:rsid w:val="003F1DAC"/>
    <w:rsid w:val="004520A1"/>
    <w:rsid w:val="00473F25"/>
    <w:rsid w:val="00496218"/>
    <w:rsid w:val="004E4AFF"/>
    <w:rsid w:val="0051312C"/>
    <w:rsid w:val="005D70BB"/>
    <w:rsid w:val="00604EAD"/>
    <w:rsid w:val="00610593"/>
    <w:rsid w:val="0064667A"/>
    <w:rsid w:val="006502D4"/>
    <w:rsid w:val="006520B4"/>
    <w:rsid w:val="00660F3C"/>
    <w:rsid w:val="0067149B"/>
    <w:rsid w:val="006B7DCE"/>
    <w:rsid w:val="006E7799"/>
    <w:rsid w:val="00720706"/>
    <w:rsid w:val="00723863"/>
    <w:rsid w:val="00752674"/>
    <w:rsid w:val="007654DC"/>
    <w:rsid w:val="00796E6D"/>
    <w:rsid w:val="007B2B89"/>
    <w:rsid w:val="007C19EE"/>
    <w:rsid w:val="007D7265"/>
    <w:rsid w:val="007E1C44"/>
    <w:rsid w:val="007F2573"/>
    <w:rsid w:val="008159C2"/>
    <w:rsid w:val="008206C6"/>
    <w:rsid w:val="00852138"/>
    <w:rsid w:val="00917FC3"/>
    <w:rsid w:val="009268EB"/>
    <w:rsid w:val="00964756"/>
    <w:rsid w:val="009C1649"/>
    <w:rsid w:val="009D0AF2"/>
    <w:rsid w:val="009D2B9C"/>
    <w:rsid w:val="009E3120"/>
    <w:rsid w:val="009E5F14"/>
    <w:rsid w:val="009F5DEE"/>
    <w:rsid w:val="00A47828"/>
    <w:rsid w:val="00A67D20"/>
    <w:rsid w:val="00A96718"/>
    <w:rsid w:val="00AB3AB3"/>
    <w:rsid w:val="00AD05DD"/>
    <w:rsid w:val="00AE0B0F"/>
    <w:rsid w:val="00B0468A"/>
    <w:rsid w:val="00B313A1"/>
    <w:rsid w:val="00B4706F"/>
    <w:rsid w:val="00B70681"/>
    <w:rsid w:val="00B71413"/>
    <w:rsid w:val="00B84B8C"/>
    <w:rsid w:val="00BC399A"/>
    <w:rsid w:val="00BE75ED"/>
    <w:rsid w:val="00C00453"/>
    <w:rsid w:val="00C319CF"/>
    <w:rsid w:val="00C66172"/>
    <w:rsid w:val="00CA1666"/>
    <w:rsid w:val="00CA2297"/>
    <w:rsid w:val="00CE4311"/>
    <w:rsid w:val="00CF5BC8"/>
    <w:rsid w:val="00D06935"/>
    <w:rsid w:val="00D17489"/>
    <w:rsid w:val="00D41F77"/>
    <w:rsid w:val="00DA6CA7"/>
    <w:rsid w:val="00DA7FCC"/>
    <w:rsid w:val="00DB7FBA"/>
    <w:rsid w:val="00DC70FA"/>
    <w:rsid w:val="00E102D7"/>
    <w:rsid w:val="00E74D4D"/>
    <w:rsid w:val="00E94926"/>
    <w:rsid w:val="00EA170D"/>
    <w:rsid w:val="00EA7768"/>
    <w:rsid w:val="00F83836"/>
    <w:rsid w:val="00F83EC2"/>
    <w:rsid w:val="00F916AC"/>
    <w:rsid w:val="00F94DFA"/>
    <w:rsid w:val="00FD23DB"/>
    <w:rsid w:val="00FD4046"/>
    <w:rsid w:val="00FE6CC6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B4"/>
  </w:style>
  <w:style w:type="paragraph" w:styleId="1">
    <w:name w:val="heading 1"/>
    <w:basedOn w:val="a"/>
    <w:next w:val="a"/>
    <w:link w:val="10"/>
    <w:uiPriority w:val="9"/>
    <w:qFormat/>
    <w:rsid w:val="00C6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6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17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D17489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rsid w:val="00B4706F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59"/>
    <w:rsid w:val="003F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C89"/>
  </w:style>
  <w:style w:type="character" w:customStyle="1" w:styleId="c5">
    <w:name w:val="c5"/>
    <w:basedOn w:val="a0"/>
    <w:rsid w:val="00377122"/>
  </w:style>
  <w:style w:type="paragraph" w:customStyle="1" w:styleId="c10">
    <w:name w:val="c10"/>
    <w:basedOn w:val="a"/>
    <w:rsid w:val="0037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E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7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02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35">
    <w:name w:val="c35"/>
    <w:basedOn w:val="a"/>
    <w:rsid w:val="008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9C2"/>
  </w:style>
  <w:style w:type="paragraph" w:customStyle="1" w:styleId="c16">
    <w:name w:val="c16"/>
    <w:basedOn w:val="a"/>
    <w:rsid w:val="008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0593"/>
    <w:rPr>
      <w:color w:val="0563C1" w:themeColor="hyperlink"/>
      <w:u w:val="single"/>
    </w:rPr>
  </w:style>
  <w:style w:type="character" w:customStyle="1" w:styleId="c6">
    <w:name w:val="c6"/>
    <w:basedOn w:val="a0"/>
    <w:uiPriority w:val="99"/>
    <w:rsid w:val="002A6C7F"/>
    <w:rPr>
      <w:rFonts w:cs="Times New Roman"/>
    </w:rPr>
  </w:style>
  <w:style w:type="paragraph" w:customStyle="1" w:styleId="c18">
    <w:name w:val="c18"/>
    <w:basedOn w:val="a"/>
    <w:rsid w:val="003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244"/>
  </w:style>
  <w:style w:type="paragraph" w:customStyle="1" w:styleId="Standard">
    <w:name w:val="Standard"/>
    <w:rsid w:val="007654D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1">
    <w:name w:val="WWNum21"/>
    <w:basedOn w:val="a2"/>
    <w:rsid w:val="007654DC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A4%D0%BE%D1%82%D0%BE%D0%B3%D1%80%D0%B0%D1%84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2.org/ru/%D0%AD%D1%82%D0%BD%D0%BE%D0%B3%D1%80%D0%B0%D1%84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2.org/ru/%D0%A1%D0%BE%D1%86%D0%B8%D0%B0%D0%BB%D1%8C%D0%BD%D0%B0%D1%8F_%D0%B0%D0%BD%D1%82%D1%80%D0%BE%D0%BF%D0%BE%D0%BB%D0%BE%D0%B3%D0%B8%D1%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2.org/ru/%D0%9A%D0%B8%D0%BD%D0%B5%D0%BC%D0%B0%D1%82%D0%BE%D0%B3%D1%80%D0%B0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Козельская</dc:creator>
  <cp:keywords/>
  <dc:description/>
  <cp:lastModifiedBy>Галина</cp:lastModifiedBy>
  <cp:revision>32</cp:revision>
  <cp:lastPrinted>2023-09-14T09:20:00Z</cp:lastPrinted>
  <dcterms:created xsi:type="dcterms:W3CDTF">2023-03-24T07:35:00Z</dcterms:created>
  <dcterms:modified xsi:type="dcterms:W3CDTF">2023-10-10T07:06:00Z</dcterms:modified>
</cp:coreProperties>
</file>