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CB3A0" w14:textId="229D3E23" w:rsidR="00134580" w:rsidRDefault="00134580" w:rsidP="0013458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580">
        <w:rPr>
          <w:rFonts w:ascii="Times New Roman" w:hAnsi="Times New Roman" w:cs="Times New Roman"/>
          <w:color w:val="000000"/>
          <w:sz w:val="28"/>
          <w:szCs w:val="28"/>
        </w:rPr>
        <w:t>В этом материале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собраны 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>10 психологических игр и упражнений, направленных на улучшение взаимоотношений с окружающими. Их проведение не требует дополнительного реквизита, а правила очень легко запомнить или видоизменить, чтобы игра не надоела детям и через месяц. </w:t>
      </w:r>
    </w:p>
    <w:p w14:paraId="022F392B" w14:textId="68B0D7A0" w:rsidR="00134580" w:rsidRDefault="00134580" w:rsidP="0013458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580">
        <w:rPr>
          <w:rFonts w:ascii="Times New Roman" w:hAnsi="Times New Roman" w:cs="Times New Roman"/>
          <w:color w:val="FF0000"/>
          <w:sz w:val="40"/>
          <w:szCs w:val="40"/>
        </w:rPr>
        <w:t>1. Игра «Волшебник»</w:t>
      </w:r>
    </w:p>
    <w:p w14:paraId="188E872D" w14:textId="77777777" w:rsidR="00134580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5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Главная цель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 — сформировать доверительные отношения в группе. </w:t>
      </w:r>
    </w:p>
    <w:p w14:paraId="117E11D6" w14:textId="77777777" w:rsidR="00134580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5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игры: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 все дети встают в круг, положив ручки друг другу на плечи. Один из детей выбирается «волшебником», воспитатель завязывает ему глаза и переводит в другое место круга. Теперь рядом с ребенком стоят уже другие дети: коснувшись руками их плеч, «волшебник» должен сказать, кто это. Воспитатель просит ребят сохранять тишину во время отгадывания, чтобы не рассеялось «волшебство». </w:t>
      </w:r>
    </w:p>
    <w:p w14:paraId="3989FAE5" w14:textId="77777777" w:rsidR="00134580" w:rsidRDefault="00134580" w:rsidP="0013458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580">
        <w:rPr>
          <w:rFonts w:ascii="Times New Roman" w:hAnsi="Times New Roman" w:cs="Times New Roman"/>
          <w:color w:val="FF0000"/>
          <w:sz w:val="40"/>
          <w:szCs w:val="40"/>
        </w:rPr>
        <w:t>2. Игра «Вставай, я смотрю на тебя!»</w:t>
      </w:r>
    </w:p>
    <w:p w14:paraId="29D21665" w14:textId="77777777" w:rsidR="00134580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5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Главная цель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 — развить взаимопонимание между детьми.  </w:t>
      </w:r>
    </w:p>
    <w:p w14:paraId="7618C2BF" w14:textId="77777777" w:rsidR="00134580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5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игры: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 водит первым, чтобы показать правила. Все садятся в ряд, водящий выходит вперед, обводит глазами всех детей, а потом на 2-3 секунды останавливает на ком-то взгляд. Тот, на кого сейчас смотрит ведущий, должен встать и улыбнуться. Водящими становятся все дети по очереди, чтобы научиться понимать и чувствовать жесты и артикуляцию других.  </w:t>
      </w:r>
    </w:p>
    <w:p w14:paraId="67A8367F" w14:textId="2F49D070" w:rsidR="00134580" w:rsidRDefault="00134580" w:rsidP="0013458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580">
        <w:rPr>
          <w:rFonts w:ascii="Times New Roman" w:hAnsi="Times New Roman" w:cs="Times New Roman"/>
          <w:color w:val="FF0000"/>
          <w:sz w:val="40"/>
          <w:szCs w:val="40"/>
        </w:rPr>
        <w:t>3. Игра «Природа грустит»</w:t>
      </w:r>
    </w:p>
    <w:p w14:paraId="1114495A" w14:textId="77777777" w:rsidR="00134580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5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Главная цель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 — развить умение сочувствовать и помогать.  </w:t>
      </w:r>
    </w:p>
    <w:p w14:paraId="28AF0B26" w14:textId="77777777" w:rsidR="00134580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5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игры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Воспитатель: вы ведь плачете, когда вас обижают? Дети: да, иногда! Воспитатель: как вы думаете, может ли и природа плакать, если кто-то ее обидит?  Дети: наверное! Воспитатель: вот осенью идет дождик, это природу кто-то обидел? Далее ведущий предлагает детям обсудить, почему природа может плакать и как ее могли обидеть. Для разнообразия можно выбирать не абстрактные явления, а деревья или цветы. Дети должны предложить различные варианты: как можно пожалеть природу и помочь ей. В процессе обсуждения ведущий спрашивает, можно ли точно так же пожалеть своего друга, если его обидели. Дети приходят к выводу, что сочувствие и поддержка – это не сложно. </w:t>
      </w:r>
    </w:p>
    <w:p w14:paraId="12D93034" w14:textId="720094C4" w:rsidR="00134580" w:rsidRPr="00134580" w:rsidRDefault="00134580" w:rsidP="00134580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34580">
        <w:rPr>
          <w:rFonts w:ascii="Times New Roman" w:hAnsi="Times New Roman" w:cs="Times New Roman"/>
          <w:color w:val="FF0000"/>
          <w:sz w:val="40"/>
          <w:szCs w:val="40"/>
        </w:rPr>
        <w:t>4. Игра «Добрый волшебный зверь»</w:t>
      </w:r>
    </w:p>
    <w:p w14:paraId="12FCCAD5" w14:textId="77777777" w:rsidR="00134580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5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Главная цель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 — развить умение сотрудничать и работать вместе.  </w:t>
      </w:r>
    </w:p>
    <w:p w14:paraId="5AD53352" w14:textId="77777777" w:rsidR="00134580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58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Ход игры: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 все дети собираются рядом, берутся за руки (или кладут руки на плечи). Ведущий-воспитатель говорит, что теперь они вместе — большое волшебное животное. Для того, чтобы действительно им стать, надо соблюдать тишину, успокоиться и послушать дыхание друг друга. А теперь постараться дышать одинаково — так, как будто мы все — единое целое.  </w:t>
      </w:r>
    </w:p>
    <w:p w14:paraId="77F9E0D1" w14:textId="483298E1" w:rsidR="00134580" w:rsidRPr="00134580" w:rsidRDefault="00134580" w:rsidP="00134580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34580">
        <w:rPr>
          <w:rFonts w:ascii="Times New Roman" w:hAnsi="Times New Roman" w:cs="Times New Roman"/>
          <w:b/>
          <w:bCs/>
          <w:color w:val="FF0000"/>
          <w:sz w:val="40"/>
          <w:szCs w:val="40"/>
        </w:rPr>
        <w:t>5. Игра «Злая лапка»</w:t>
      </w:r>
    </w:p>
    <w:p w14:paraId="61651536" w14:textId="77777777" w:rsidR="00134580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5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Главная цель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 — развить у детей навыки самоконтроля в ситуациях конфликта.  </w:t>
      </w:r>
    </w:p>
    <w:p w14:paraId="51F3DD73" w14:textId="77777777" w:rsidR="00134580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5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игры.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 Ведущий: давно-давно в городе жила маленькая, но очень вредная и злая лапка. Она толкала ребят, отнимала игрушки и щипалась. Но добрым ребятам удалось ее перевоспитать. Давайте попробуем и мы! Дети по очереди садятся на стульчик в центр круга и показывают Злую лапку — сильно сжимают руку, перебирают пальцами. Далее всем ребятам предлагается обсудить, в каких ситуациях лапка могла быть злой, и не были ли их собственные ручки когда-нибудь быть такими. В конце обсуждения дети приходят к выводу, что Злую лапку нужно обязательно прогонять, потому что с такой никто не будет дружить.  По команде ведущего все дети сразу изображают Злые лапки, напрягая мышцы, скрючивая пальчики и шевеля ими. А после слов воспитателя «Лапка стала доброй!», дети расслабляют руку. Игру можно проводить после всех конфликтных ситуаций в группе. </w:t>
      </w:r>
    </w:p>
    <w:p w14:paraId="522D71C7" w14:textId="77777777" w:rsidR="00EB6BE3" w:rsidRDefault="00134580" w:rsidP="00EB6BE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B6BE3">
        <w:rPr>
          <w:rFonts w:ascii="Times New Roman" w:hAnsi="Times New Roman" w:cs="Times New Roman"/>
          <w:color w:val="FF0000"/>
          <w:sz w:val="40"/>
          <w:szCs w:val="40"/>
        </w:rPr>
        <w:t>6. Игра «Обиженный зайчик»</w:t>
      </w:r>
    </w:p>
    <w:p w14:paraId="18DEB94D" w14:textId="77777777" w:rsidR="00EB6BE3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Главная цель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 — развить умению сочувствовать и любить окружающих </w:t>
      </w:r>
    </w:p>
    <w:p w14:paraId="09996A01" w14:textId="77777777" w:rsidR="00EB6BE3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игры: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 ведущий (один из детей) садится в центр круга. Он — обиженный маленький зайчик, который не успел сорвать вкусную морковку / не самый быстрый в лесу / встретил злого волка. Причину можно не уточнять, если дети сами не предложат варианты.  Все ребята по очереди подходят к грустному зайке и пытаются его утешить и пожалеть.  </w:t>
      </w:r>
    </w:p>
    <w:p w14:paraId="38B5E4EF" w14:textId="14419987" w:rsidR="00EB6BE3" w:rsidRPr="00EB6BE3" w:rsidRDefault="00134580" w:rsidP="00EB6BE3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EB6BE3">
        <w:rPr>
          <w:rFonts w:ascii="Times New Roman" w:hAnsi="Times New Roman" w:cs="Times New Roman"/>
          <w:color w:val="FF0000"/>
          <w:sz w:val="40"/>
          <w:szCs w:val="40"/>
        </w:rPr>
        <w:t>7. Игра «Маленький круг — большой круг»</w:t>
      </w:r>
    </w:p>
    <w:p w14:paraId="21B28BBE" w14:textId="77777777" w:rsidR="00EB6BE3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Главная цель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 — развить у детей умение сотрудничать.  </w:t>
      </w:r>
    </w:p>
    <w:p w14:paraId="4592713E" w14:textId="77777777" w:rsidR="001B5879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игры: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 ведущий вместе с детьми образуют большой круг, держась за руки. По команде воспитателя надо сделать самый большой круг, не разрывая рук. Потом — самый маленький. Можно попробовать: самый длинный, самый высокий (прыгаем), самый низкий (присаживаемся), самый улыбчивый (улыбаемся), самый веселый (смеемся). Главное научиться делать все это вместе и сохранять круг целым.</w:t>
      </w:r>
    </w:p>
    <w:p w14:paraId="6F110D56" w14:textId="0A40AFDF" w:rsidR="00EB6BE3" w:rsidRDefault="001B5879" w:rsidP="001B587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1F4D90A6" wp14:editId="098002D4">
            <wp:extent cx="4167977" cy="2775937"/>
            <wp:effectExtent l="0" t="0" r="444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275" cy="2790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10F077" w14:textId="6AFC608E" w:rsidR="00EB6BE3" w:rsidRPr="00EB6BE3" w:rsidRDefault="00134580" w:rsidP="00EB6BE3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EB6BE3">
        <w:rPr>
          <w:rFonts w:ascii="Times New Roman" w:hAnsi="Times New Roman" w:cs="Times New Roman"/>
          <w:color w:val="FF0000"/>
          <w:sz w:val="40"/>
          <w:szCs w:val="40"/>
        </w:rPr>
        <w:t>8. Игра «Волшебные пузыри»</w:t>
      </w:r>
    </w:p>
    <w:p w14:paraId="62BEF844" w14:textId="77777777" w:rsidR="00EB6BE3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Главная цель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 — показать детям, что любовь — это волшебство. </w:t>
      </w:r>
    </w:p>
    <w:p w14:paraId="7CC0A63A" w14:textId="77777777" w:rsidR="001B5879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игры: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 для этого упражнения необходимы бутылочки с мыльными пузырями. Можно использовать одну и передавать ее по кругу. Ведущий включает музыку и предлагает детям глубоко вдохнуть и выдохнуть. Воспитатель: а теперь представьте, что внутри вас — много-много волшебства и любви! Вдохните их в каждый пузырик. Представляйте то, что вы любите: маму, цветы, животных, друзей, весь мир! Пусть наши волшебные пузыри разлетятся в разные стороны, унося с собой наше волшебство! </w:t>
      </w:r>
    </w:p>
    <w:p w14:paraId="55CABAE5" w14:textId="20E7EECB" w:rsidR="00EB6BE3" w:rsidRDefault="001B5879" w:rsidP="001B587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203243B" wp14:editId="6A1075D9">
            <wp:extent cx="4066087" cy="27080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32" cy="2717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B075C2" w14:textId="77777777" w:rsidR="001B5879" w:rsidRDefault="001B5879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4FBF39" w14:textId="7067CA04" w:rsidR="00EB6BE3" w:rsidRPr="00EB6BE3" w:rsidRDefault="00134580" w:rsidP="00EB6BE3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EB6BE3">
        <w:rPr>
          <w:rFonts w:ascii="Times New Roman" w:hAnsi="Times New Roman" w:cs="Times New Roman"/>
          <w:color w:val="FF0000"/>
          <w:sz w:val="40"/>
          <w:szCs w:val="40"/>
        </w:rPr>
        <w:t>9. Игра «Пересядь, если ты...»</w:t>
      </w:r>
    </w:p>
    <w:p w14:paraId="74A5482F" w14:textId="77777777" w:rsidR="00EB6BE3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E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Ход игры: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 ведущий рассказывает, что все дети и все люди на свете очень разные, но при этом все друг на друга похожи.  Потом включает тихую фоновую музыку и предлагает проверить.  Ведущий: Давайте убедимся, что это так! Пусть сейчас встанут и пересядут на место другого те, кто любит... шоколад! Дети встают и пересаживаются на освободившиеся места.  Воспитатель предлагает разные варианты: кто любит Фиксиков, кто любит спать во время тихого часа, кто помогает маме, кто всегда доедает обед, кто любит осень и т.д.  После нескольких этапов, детям предлагается сделать вывод, что у них в группе действительно очень много общего, а для того, чтобы узнать другого человека и подружиться с ним, у него можно спросить, что ему нравится. </w:t>
      </w:r>
    </w:p>
    <w:p w14:paraId="3D203170" w14:textId="29EFEAA9" w:rsidR="00EB6BE3" w:rsidRPr="00EB6BE3" w:rsidRDefault="00134580" w:rsidP="00EB6BE3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EB6BE3">
        <w:rPr>
          <w:rFonts w:ascii="Times New Roman" w:hAnsi="Times New Roman" w:cs="Times New Roman"/>
          <w:color w:val="FF0000"/>
          <w:sz w:val="40"/>
          <w:szCs w:val="40"/>
        </w:rPr>
        <w:t>10. Игра «Смешное пианино»</w:t>
      </w:r>
    </w:p>
    <w:p w14:paraId="2A5C1720" w14:textId="77777777" w:rsidR="00EB6BE3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Главная цель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 — развиваем умение сотрудничать, навыки эмпатии и самоконтроль </w:t>
      </w:r>
    </w:p>
    <w:p w14:paraId="00E484B3" w14:textId="62695BEB" w:rsidR="00E670DF" w:rsidRPr="00134580" w:rsidRDefault="00134580" w:rsidP="0013458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игры:</w:t>
      </w:r>
      <w:r w:rsidRPr="00134580">
        <w:rPr>
          <w:rFonts w:ascii="Times New Roman" w:hAnsi="Times New Roman" w:cs="Times New Roman"/>
          <w:color w:val="000000"/>
          <w:sz w:val="28"/>
          <w:szCs w:val="28"/>
        </w:rPr>
        <w:t xml:space="preserve"> все дети садятся на стульчиках в одну линию. Теперь они не просто ребята, а клавиши волшебного пианино, которые звучат голосами разных животных. Воспитатель назначает каждому малышу свой голос — кошки, мышки, лягушки, собаки, высокий, низкий, ля-ля, а-а-а. Далее ведущий-пианист двигается вдоль ряда детей, легонечко касаясь плеча или головы ребенка — нажимая на клавиши. Клавишам нужно звучать в момент прикосновения, а после — переставать.  При повторном выполнении задания можно его усложнить: например, нажимать сразу «две клавиши» рядом сидящих детей или регулировать громкость звука местом, куда пианист нажимает: голова — громко, плечо — тихо. </w:t>
      </w:r>
    </w:p>
    <w:sectPr w:rsidR="00E670DF" w:rsidRPr="0013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10"/>
    <w:rsid w:val="00134580"/>
    <w:rsid w:val="001B5879"/>
    <w:rsid w:val="00C23C10"/>
    <w:rsid w:val="00E670DF"/>
    <w:rsid w:val="00EB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9C6A"/>
  <w15:chartTrackingRefBased/>
  <w15:docId w15:val="{ED0642A9-ADDF-4496-9030-BA29B46D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5</cp:revision>
  <dcterms:created xsi:type="dcterms:W3CDTF">2023-01-06T11:02:00Z</dcterms:created>
  <dcterms:modified xsi:type="dcterms:W3CDTF">2023-01-06T11:23:00Z</dcterms:modified>
</cp:coreProperties>
</file>