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DA" w:rsidRPr="005874DA" w:rsidRDefault="005874DA" w:rsidP="005370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8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английскому языку для 5-9 классов</w:t>
      </w:r>
    </w:p>
    <w:p w:rsid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авторской программы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О.В. Афанасьевой, И.В.Михеевой по английскому языку к УМК «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5-9 классов общеобразовательных школ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разработки данной рабочей программы послужила завершенная предметная линия учебников «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5-9 классов общеобразовательных учреждений, авторы: О.В.Афанасьева, И.В.Михеева, и др. издательство «Дрофа».</w:t>
      </w:r>
    </w:p>
    <w:p w:rsid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РФ «Об образовании»;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второго поколения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(ФГОС-2,2010г)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начального общего образования по английскому языку;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по английскому языку для 5- 9 классов О. В. Афанасьева, И. В. Михеева, Н. В. Языкова, Е. А. Колесникова, Изд. - M.: «Дрофа»,M., 2018;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Базисного учебного плана общеобразовательных учреждений РФ, утвержденного приказом Минобразования РФ № 1312 от 09.03.2004года;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 учебников, утвержденных приказом от 13.12.200</w:t>
      </w:r>
      <w:r w:rsidR="0090552D">
        <w:rPr>
          <w:rFonts w:ascii="Times New Roman" w:eastAsia="Times New Roman" w:hAnsi="Times New Roman" w:cs="Times New Roman"/>
          <w:color w:val="000000"/>
          <w:sz w:val="24"/>
          <w:szCs w:val="24"/>
        </w:rPr>
        <w:t>7 года № 349, рекомендованных (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допущенных) к использованию в образовательном процессе в общеобразовательных учреждениях, реализующих прог</w:t>
      </w:r>
      <w:r w:rsidR="00F56A80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общего образования на 2022- 2023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510 часов, 102 часа ежегодно (3ч. в неделю)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ут</w:t>
      </w:r>
      <w:r w:rsidR="0090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верждена директором МОБУ </w:t>
      </w:r>
      <w:proofErr w:type="spellStart"/>
      <w:r w:rsidR="0090552D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Бурейская</w:t>
      </w:r>
      <w:proofErr w:type="spellEnd"/>
      <w:r w:rsidR="0090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реализации: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 об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общеобразовательной цели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ИЯ, необходимо иметь в виду три ее аспекта: общее, филологическое и социокультурное образование.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фактологических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Филологическое образование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сравнением языковых явлений внутри изучаемого языка;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сопоставлением явлений культуры контактируемых социумов на основе культурных универсалий;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Социокультурное образование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политкорректным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 самовыражения в обществе; обучение этике дискуссионного общения и этике взаимодействия с людьми,</w:t>
      </w:r>
      <w:r w:rsidR="00F5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</w:t>
      </w:r>
      <w:r w:rsidRPr="00537070">
        <w:rPr>
          <w:rFonts w:ascii="Times New Roman" w:eastAsia="Times New Roman" w:hAnsi="Times New Roman" w:cs="Times New Roman"/>
          <w:color w:val="000000"/>
        </w:rPr>
        <w:t> 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 статуса и ролей участников общения, отношений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 цель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английскому языку состоит в развитии учащихся как личностей и как членов общества.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школьника как личности предполагает: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самостоятельно добывать и интерпретировать информацию;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языковой и контекстуальной догадки, переноса знаний и навыков в новую ситуацию;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ценностных ориентаций, чувств и эмоций;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и готовности вступать в иноязычное межкультурное общение;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дальнейшем самообразовании в области ИЯ.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учащихся как членов общества предполагает: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самореализации и социальной адаптации;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достоинства и самоуважения;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национального самосознания.</w:t>
      </w:r>
    </w:p>
    <w:p w:rsid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 широкому кругу вопросов изучаемой тематики. Сопоставление явлений изучаемой и родной культуры во многом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 и развитию национального самосознания, гордости и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уважения к своему историческому наследию, более глубокому осмыслению роли России в современном глобальном мире, что безусловно способствует формированию поликультурной личности школьников.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школьниками основной цели обучения английскому языку способствует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воспитанию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Участвуя в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позиции;к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 позицию.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свое речевое и неречевое поведение;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информационно-коммуникационные технологии;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говорении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 согласием, отказом, опираясь на изученную тематику и усвоенный лексико-грамматический материал;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изучаемогоязыка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прочитанному/услышанному,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персонажей;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аудировании</w:t>
      </w:r>
      <w:proofErr w:type="spellEnd"/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чтении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текста);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догадку, анализ, выборочный перевод), а также справочные материалы; оценивать полученную информацию, выражать свое мнение;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стране/странах изучаемого языка.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плане языковой компетенции выпускник основной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 должен знать/понимать: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значения изученных лексических единиц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различия систем английского и русского языков.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Кроме того, школьники должны уметь: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написания слов, изученных в основной школе;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5874DA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537070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отношении социокультурной компетенции от выпускников требуется: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</w:t>
      </w:r>
      <w:r w:rsidR="0090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неформального общения;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формирования компенсаторной компетенции выпускники основной школы</w:t>
      </w:r>
      <w:r w:rsid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научиться выходить из затруднительного положения в условиях дефицита языковых средств в процессе приема и передачи информации за счет умения: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 (</w:t>
      </w:r>
      <w:proofErr w:type="spellStart"/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умения):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штурма» под руководством учителя;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ход и результаты выполнения задачи, проекта;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анализировать успехи и недостатки проделанной работы.</w:t>
      </w:r>
    </w:p>
    <w:p w:rsid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универсальные логические действия: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(выделение признаков),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для сравнения, классификации объектов,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 и причинно-следственные связи,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цепь рассуждений,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 объекты к известным понятиям;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</w:t>
      </w:r>
    </w:p>
    <w:p w:rsidR="005874DA" w:rsidRPr="00537070" w:rsidRDefault="00537070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— </w:t>
      </w:r>
      <w:r w:rsidR="005874DA"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информацию в виде таблиц, схем, опорного конспекта,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простой план текста (в виде ключевых слов, вопросов);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и ясно выражать свои мысли;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свою точку зрения, аргументировать ее;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критично относиться к собственному мнению;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иноязычном печатном и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, кратко фиксировать содержание сообщений, составлять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выборочный перевод для уточнения понимания текста;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изучаемом языке;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таблицами, двуязычными словарями, мультимедийными средствами;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поисковыми системами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537070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www.yahoo</w:t>
        </w:r>
      </w:hyperlink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. com.www.ask.com,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языке как средстве выражения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чувств,эмоций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основе культуры общения;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межличностных, межкультурных контактов в доступных пределах;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мультимедийные), так и через непосредственное участие в школьных обменах, туристических поездках, молодежных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форумах.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на иностранном языке и средствами иностранного языка;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трудовой и физической сферах: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планом, добиваясь успеха;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>•</w:t>
      </w:r>
      <w:r w:rsidR="005370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 освоения программы по предмету «Английский язык» в свете требований ФГОС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освоения программы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 часть обеспечения качества образования.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 основного образования по учебному предмету «Английский язык» представляют собой систему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личностно-ориентированных целей образования,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их достижения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инструментария.</w:t>
      </w:r>
      <w:r w:rsidRPr="00537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представлены в традиционной структуре предмета и ориентируют учителя как в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ожидаемых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достижениях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изучаемого учебного материала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отдельным разделам курса, так и в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 и особенностях организации образовательного процесса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 оценки предметных результатов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 способность обучающихся решать учебно-познавательные и учебно-практические задачи.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систему оценки предметных результатов входят: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Опорные знания,</w:t>
      </w:r>
      <w:r w:rsid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включающие в себя: ключевые понятия, правил, факты, методы, понятийный аппарат.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действия:</w:t>
      </w:r>
      <w:r w:rsidR="00537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70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в рамках преобразования,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5874DA" w:rsidRPr="00537070" w:rsidRDefault="005874DA" w:rsidP="0053707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5874DA" w:rsidRPr="00537070" w:rsidSect="00FA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4DA"/>
    <w:rsid w:val="00537070"/>
    <w:rsid w:val="005874DA"/>
    <w:rsid w:val="0090552D"/>
    <w:rsid w:val="00F56A80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58E8-AC4D-4EFA-8872-82BA3A8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74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74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yah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3254</Words>
  <Characters>18553</Characters>
  <Application>Microsoft Office Word</Application>
  <DocSecurity>0</DocSecurity>
  <Lines>154</Lines>
  <Paragraphs>43</Paragraphs>
  <ScaleCrop>false</ScaleCrop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Даниил</cp:lastModifiedBy>
  <cp:revision>7</cp:revision>
  <dcterms:created xsi:type="dcterms:W3CDTF">2020-11-26T02:23:00Z</dcterms:created>
  <dcterms:modified xsi:type="dcterms:W3CDTF">2022-10-07T09:24:00Z</dcterms:modified>
</cp:coreProperties>
</file>