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4" w:rsidRPr="006F2A9B" w:rsidRDefault="0075517C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B">
        <w:rPr>
          <w:rFonts w:ascii="Times New Roman" w:hAnsi="Times New Roman" w:cs="Times New Roman"/>
          <w:b/>
          <w:sz w:val="24"/>
          <w:szCs w:val="24"/>
        </w:rPr>
        <w:t>А</w:t>
      </w:r>
      <w:r w:rsidR="00F90D42" w:rsidRPr="006F2A9B">
        <w:rPr>
          <w:rFonts w:ascii="Times New Roman" w:hAnsi="Times New Roman" w:cs="Times New Roman"/>
          <w:b/>
          <w:sz w:val="24"/>
          <w:szCs w:val="24"/>
        </w:rPr>
        <w:t>ннотаци</w:t>
      </w:r>
      <w:r w:rsidRPr="006F2A9B">
        <w:rPr>
          <w:rFonts w:ascii="Times New Roman" w:hAnsi="Times New Roman" w:cs="Times New Roman"/>
          <w:b/>
          <w:sz w:val="24"/>
          <w:szCs w:val="24"/>
        </w:rPr>
        <w:t>я</w:t>
      </w:r>
      <w:r w:rsidR="00F90D42" w:rsidRPr="006F2A9B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F90D42" w:rsidRPr="006F2A9B" w:rsidRDefault="00F90D42" w:rsidP="00F90D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9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830D9F" w:rsidRPr="006F2A9B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15" w:type="pct"/>
        <w:tblLook w:val="04A0"/>
      </w:tblPr>
      <w:tblGrid>
        <w:gridCol w:w="3090"/>
        <w:gridCol w:w="11445"/>
      </w:tblGrid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Класс:</w:t>
            </w:r>
          </w:p>
        </w:tc>
        <w:tc>
          <w:tcPr>
            <w:tcW w:w="3937" w:type="pct"/>
          </w:tcPr>
          <w:p w:rsidR="006F2A9B" w:rsidRPr="00F71E16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Реализуемый УМК:</w:t>
            </w:r>
          </w:p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7" w:type="pct"/>
          </w:tcPr>
          <w:p w:rsidR="006F2A9B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  <w:p w:rsidR="006F2A9B" w:rsidRPr="0008724A" w:rsidRDefault="006F2A9B" w:rsidP="000872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6 класса. Л.Н. Боголюбов, Л.Ф. Иванова – М.: Просвещение, 2016 г.</w:t>
            </w:r>
          </w:p>
          <w:p w:rsidR="006F2A9B" w:rsidRDefault="006F2A9B" w:rsidP="000872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24A"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Обществознанию. – М.: Экзамен, 2015 г.</w:t>
            </w:r>
          </w:p>
          <w:p w:rsidR="006F2A9B" w:rsidRPr="00F150FC" w:rsidRDefault="006F2A9B" w:rsidP="00BB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C1E85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учебника: </w:t>
            </w:r>
          </w:p>
        </w:tc>
        <w:tc>
          <w:tcPr>
            <w:tcW w:w="3937" w:type="pct"/>
          </w:tcPr>
          <w:p w:rsidR="006F2A9B" w:rsidRPr="00F71E16" w:rsidRDefault="006F2A9B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45">
              <w:rPr>
                <w:rFonts w:ascii="Times New Roman" w:hAnsi="Times New Roman" w:cs="Times New Roman"/>
                <w:sz w:val="24"/>
                <w:szCs w:val="24"/>
              </w:rPr>
              <w:t>Л.Н. Боголюбов, Л.Ф. Иванова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3937" w:type="pct"/>
          </w:tcPr>
          <w:p w:rsidR="006F2A9B" w:rsidRPr="00F71E16" w:rsidRDefault="006F2A9B" w:rsidP="001C1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1C1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 для разработки программы</w:t>
            </w:r>
          </w:p>
        </w:tc>
        <w:tc>
          <w:tcPr>
            <w:tcW w:w="3937" w:type="pct"/>
          </w:tcPr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по обществознанию для 6</w:t>
            </w:r>
            <w:bookmarkStart w:id="0" w:name="_GoBack"/>
            <w:bookmarkEnd w:id="0"/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составлена на основе следующих нормативно-правовых документов: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 </w:t>
            </w:r>
            <w:proofErr w:type="gramEnd"/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Закон «Об образовании в Российской Федерации»; </w:t>
            </w:r>
          </w:p>
          <w:p w:rsidR="006F2A9B" w:rsidRPr="00830D9F" w:rsidRDefault="006F2A9B" w:rsidP="00830D9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Учебный план МОБУ </w:t>
            </w:r>
            <w:r w:rsidRPr="0083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 на 202</w:t>
            </w:r>
            <w:r w:rsidR="001C14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C14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F2A9B" w:rsidRPr="00F71E16" w:rsidRDefault="006F2A9B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3937" w:type="pct"/>
          </w:tcPr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са к изучению социальных и гуманитарных дисциплин;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2.Воспитание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и демократическим ценностям, закрепленным в Конституции РФ;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3.Освоение системы знаний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на, для последующего изучения 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и гуманитарных дисциплин в учреж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дениях системы среднего и высшего профессионального образования и самообразования;</w:t>
            </w:r>
            <w:proofErr w:type="gramEnd"/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4.Овладение умениями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 критически осмысливать социальную информа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2DA">
              <w:rPr>
                <w:rFonts w:ascii="Times New Roman" w:hAnsi="Times New Roman" w:cs="Times New Roman"/>
                <w:b/>
                <w:sz w:val="24"/>
                <w:szCs w:val="24"/>
              </w:rPr>
              <w:t>5.Формирование опыта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полученных знаний и умений для решения ти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6F2A9B" w:rsidRPr="00F71E16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3937" w:type="pct"/>
          </w:tcPr>
          <w:p w:rsidR="006F2A9B" w:rsidRPr="007642DA" w:rsidRDefault="006F2A9B" w:rsidP="007642D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>Предмет «Обществознание» изучается на уровне основного общего образования в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обязательного предмета в 6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>классах. Общая недельная нагрузка в каждом году обучения составляет по 1 часу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6F2A9B" w:rsidRPr="00F71E16" w:rsidRDefault="006F2A9B" w:rsidP="006F2A9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базисным учебным планом в рамках основного общего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учебного плана МОБУ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программы основного общего образования по обществознанию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выделяется 35 часов</w:t>
            </w:r>
            <w:r w:rsidRPr="00764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времени. 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937" w:type="pct"/>
          </w:tcPr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Содержание учебного курса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обществознанию для 6 класса (35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часа)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1 час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социальном измерении (12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его ближайшее окружение. Межличностные отношения. Сотрудничество. Межличностные конфликты, их </w:t>
            </w:r>
            <w:proofErr w:type="gramStart"/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конструктивное</w:t>
            </w:r>
            <w:proofErr w:type="gramEnd"/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среди людей (11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его ближайшее окружение. Межличностные отношения. Сотрудничество. Межличностные конфликты, их </w:t>
            </w:r>
            <w:proofErr w:type="gramStart"/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конструктивное</w:t>
            </w:r>
            <w:proofErr w:type="gramEnd"/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разрешение. Общая характеристика межличностных отношений. Отношения деловые и личные. Симпатия и антипатия, сотрудничество и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соперничество, взаимопонимание в межличностных отношениях.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формы и культура общения. Особенности общения со сверстниками и взрослыми людьми. Конфликтные ситуации и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их разрешения. Культура дискуссии.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Товарищество и дружба как межличностные отношения. Юношеский идеал друга. Несовместимость дружбы с эгоизмом, себялюбием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своекорыстием.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основы жизни (8 часов)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Добро, зло, мораль. Нравственное и безнравственное. Золотое правило нравственности. Чувство страха и воспитание смелости.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Гуманизм – уважение и любовь к людям.</w:t>
            </w:r>
          </w:p>
          <w:p w:rsidR="006F2A9B" w:rsidRPr="00C67CB1" w:rsidRDefault="006F2A9B" w:rsidP="00C67CB1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  <w:r w:rsidRPr="00C67CB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повторение(3 часа</w:t>
            </w:r>
            <w:r w:rsidRPr="00C67CB1">
              <w:rPr>
                <w:b/>
                <w:bCs/>
              </w:rPr>
              <w:t>)</w:t>
            </w:r>
          </w:p>
          <w:p w:rsidR="006F2A9B" w:rsidRPr="00F150FC" w:rsidRDefault="006F2A9B" w:rsidP="00C67CB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0C3A23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937" w:type="pct"/>
          </w:tcPr>
          <w:p w:rsidR="006F2A9B" w:rsidRPr="00FD2809" w:rsidRDefault="006F2A9B" w:rsidP="00332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37" w:type="pct"/>
          </w:tcPr>
          <w:p w:rsidR="006F2A9B" w:rsidRPr="00FD2809" w:rsidRDefault="006F2A9B" w:rsidP="009465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937" w:type="pct"/>
          </w:tcPr>
          <w:p w:rsidR="006F2A9B" w:rsidRPr="00EB5F03" w:rsidRDefault="006F2A9B" w:rsidP="00EB5F03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A5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редметные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обществознания 5</w:t>
            </w:r>
            <w:r w:rsidRPr="00EA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включает в себя: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относительно целостное представление об обществе и человеке, о сферах и областях общественной жизни, механизмах и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регуляторах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людей;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ряд ключевых понятий об основных социальных объектах; умение объяснять с опорой на эти понятия явления социальной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знания, умения и ценностные установки, необходимые для сознательного выполнения старшими подростками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ролей в пределах своей дееспособности;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умения находить нужную социальную информацию в педагогически отобранных источниках; адекватно ее воспринимать,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применяя основные обществоведческие термины и понятия; преобразовывать в соответствии с решаемой задачей (анализировать, обобщать,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систематизировать, конкретизировать имеющиеся данные, соотносить их с собственными знаниями); давать оценку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общественным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явлениям с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позиций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одобряемых в современном российском обществе социальных ценностей;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побудительной роли мотивов в деятельности человека, места ценностей в мотивационной структуре личности, их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в жизни человека и развитии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знание основных нравственных и правовых понятий, норм и правил, понимание их роли как решающих регуляторов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общественной жизни; умение применять эти нормы и правила к анализу и оценке реальных социальных ситуаций; установка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руководствоваться этими нормами и правилами в собственной повседневной жизни;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приверженность гуманистическим и демократическим ценностям, патриотизм и гражданственность;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особенностей труда как одного из основных видов деятельности человека, основных требований трудовой этики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, правовых норм, регулирующих трудовую деятельность несовершеннолетних;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значения трудовой деятельности для личности и для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специфики познания мира средствами искусства в соотнесении с другими способами познания;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роли искусства в становлении личности и в жизни общества;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определяющих признаков коммуникативной деятельности в сравнении с другими видами деятельности;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новых возможностей для коммуникации в современном обществе; умение использовать современные средства связи и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 для поиска и обработки необходимой социальной информации;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понимание языка массовой социально-политической коммуникации, позволяющее осознанно воспринимать </w:t>
            </w:r>
            <w:proofErr w:type="gramStart"/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соответствующую</w:t>
            </w:r>
            <w:proofErr w:type="gramEnd"/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информацию; умение различать факты, аргументы, оценочные суждения;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понимание значения коммуникации в межличностном общении;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взаимодействовать в ходе выполнения групповой работы, вести диалог, участвовать в дискуссии, аргументировать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точку зрения;</w:t>
            </w:r>
          </w:p>
          <w:p w:rsidR="006F2A9B" w:rsidRPr="00EB5F03" w:rsidRDefault="006F2A9B" w:rsidP="00EB5F03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F03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отдельными приемами и техниками преодоления конфликтов.</w:t>
            </w:r>
          </w:p>
          <w:p w:rsidR="006F2A9B" w:rsidRPr="00FD2809" w:rsidRDefault="006F2A9B" w:rsidP="00EB5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инновационные методы обучения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– технологии, проблемно – диалогическое обучение, игровые технологии, проектная деятельность</w:t>
            </w:r>
          </w:p>
        </w:tc>
      </w:tr>
      <w:tr w:rsidR="006F2A9B" w:rsidRPr="00F71E16" w:rsidTr="006F2A9B"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37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Предварительный, текущий, тематический, итоговый</w:t>
            </w:r>
          </w:p>
        </w:tc>
      </w:tr>
      <w:tr w:rsidR="006F2A9B" w:rsidRPr="00F71E16" w:rsidTr="006F2A9B">
        <w:trPr>
          <w:trHeight w:val="70"/>
        </w:trPr>
        <w:tc>
          <w:tcPr>
            <w:tcW w:w="1063" w:type="pct"/>
          </w:tcPr>
          <w:p w:rsidR="006F2A9B" w:rsidRPr="00F71E16" w:rsidRDefault="006F2A9B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3937" w:type="pct"/>
          </w:tcPr>
          <w:p w:rsidR="006F2A9B" w:rsidRPr="00F71E16" w:rsidRDefault="006F2A9B" w:rsidP="003327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F15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самостоятельная работа, проверочная работа, итоговые комплексные работы, презентация проекта</w:t>
            </w:r>
          </w:p>
        </w:tc>
      </w:tr>
    </w:tbl>
    <w:p w:rsidR="00F90D42" w:rsidRDefault="00F90D42" w:rsidP="006F2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0FC" w:rsidRPr="00F71E16" w:rsidRDefault="00F150F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150FC" w:rsidRPr="00F71E16" w:rsidSect="00A1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137"/>
    <w:multiLevelType w:val="hybridMultilevel"/>
    <w:tmpl w:val="5FF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086"/>
    <w:multiLevelType w:val="hybridMultilevel"/>
    <w:tmpl w:val="2FA0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5D1E"/>
    <w:multiLevelType w:val="hybridMultilevel"/>
    <w:tmpl w:val="8B50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42"/>
    <w:rsid w:val="0008724A"/>
    <w:rsid w:val="000C3A23"/>
    <w:rsid w:val="001C140F"/>
    <w:rsid w:val="00287567"/>
    <w:rsid w:val="00332774"/>
    <w:rsid w:val="00396882"/>
    <w:rsid w:val="00400D70"/>
    <w:rsid w:val="004201AD"/>
    <w:rsid w:val="00523AD8"/>
    <w:rsid w:val="0053215A"/>
    <w:rsid w:val="006F2A9B"/>
    <w:rsid w:val="0075517C"/>
    <w:rsid w:val="007642DA"/>
    <w:rsid w:val="007711A4"/>
    <w:rsid w:val="008126E9"/>
    <w:rsid w:val="008227F7"/>
    <w:rsid w:val="00830D9F"/>
    <w:rsid w:val="00834D1B"/>
    <w:rsid w:val="008B6245"/>
    <w:rsid w:val="009465BA"/>
    <w:rsid w:val="00A11358"/>
    <w:rsid w:val="00AC1549"/>
    <w:rsid w:val="00BB75E0"/>
    <w:rsid w:val="00C67CB1"/>
    <w:rsid w:val="00D33795"/>
    <w:rsid w:val="00D6360A"/>
    <w:rsid w:val="00E142AF"/>
    <w:rsid w:val="00E24C56"/>
    <w:rsid w:val="00EB5F03"/>
    <w:rsid w:val="00F07DDF"/>
    <w:rsid w:val="00F150FC"/>
    <w:rsid w:val="00F71E16"/>
    <w:rsid w:val="00F90D42"/>
    <w:rsid w:val="00FD11C5"/>
    <w:rsid w:val="00FD2809"/>
    <w:rsid w:val="00FD654F"/>
    <w:rsid w:val="00FE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basedOn w:val="a0"/>
    <w:rsid w:val="00BB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basedOn w:val="a0"/>
    <w:rsid w:val="00BB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4</cp:revision>
  <cp:lastPrinted>2020-10-07T16:21:00Z</cp:lastPrinted>
  <dcterms:created xsi:type="dcterms:W3CDTF">2020-10-07T16:21:00Z</dcterms:created>
  <dcterms:modified xsi:type="dcterms:W3CDTF">2021-10-11T05:21:00Z</dcterms:modified>
</cp:coreProperties>
</file>