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8C" w:rsidRDefault="007E058C" w:rsidP="00782CD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511925" cy="8953897"/>
            <wp:effectExtent l="0" t="0" r="0" b="0"/>
            <wp:docPr id="1" name="Рисунок 1" descr="C:\Users\Оксана\AppData\Local\Microsoft\Windows\Temporary Internet Files\Content.Word\электи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электи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95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5D" w:rsidRPr="00782CDD" w:rsidRDefault="00A74C9D" w:rsidP="00782CDD">
      <w:pPr>
        <w:jc w:val="center"/>
        <w:rPr>
          <w:b/>
          <w:bCs/>
        </w:rPr>
      </w:pPr>
      <w:r w:rsidRPr="003E003B">
        <w:rPr>
          <w:b/>
          <w:bCs/>
        </w:rPr>
        <w:lastRenderedPageBreak/>
        <w:br/>
      </w:r>
      <w:r w:rsidR="007C205D" w:rsidRPr="00567C6F">
        <w:rPr>
          <w:b/>
          <w:bCs/>
          <w:sz w:val="32"/>
          <w:szCs w:val="32"/>
        </w:rPr>
        <w:t>Пояснительная записка</w:t>
      </w:r>
    </w:p>
    <w:p w:rsidR="00211C2E" w:rsidRPr="001E57E9" w:rsidRDefault="00211C2E" w:rsidP="00F317C9">
      <w:pPr>
        <w:pStyle w:val="Default"/>
        <w:ind w:firstLine="567"/>
        <w:jc w:val="both"/>
        <w:rPr>
          <w:sz w:val="28"/>
          <w:szCs w:val="28"/>
        </w:rPr>
      </w:pPr>
    </w:p>
    <w:p w:rsidR="007C205D" w:rsidRPr="001E57E9" w:rsidRDefault="007C205D" w:rsidP="00F317C9">
      <w:pPr>
        <w:pStyle w:val="Default"/>
        <w:ind w:firstLine="567"/>
        <w:jc w:val="both"/>
        <w:rPr>
          <w:sz w:val="28"/>
          <w:szCs w:val="28"/>
        </w:rPr>
      </w:pPr>
      <w:r w:rsidRPr="001E57E9">
        <w:rPr>
          <w:b/>
          <w:bCs/>
          <w:sz w:val="28"/>
          <w:szCs w:val="28"/>
        </w:rPr>
        <w:t xml:space="preserve">Цели </w:t>
      </w:r>
      <w:r w:rsidR="00AA300D">
        <w:rPr>
          <w:b/>
          <w:bCs/>
          <w:sz w:val="28"/>
          <w:szCs w:val="28"/>
        </w:rPr>
        <w:t>факультатива</w:t>
      </w:r>
      <w:r w:rsidRPr="001E57E9">
        <w:rPr>
          <w:b/>
          <w:bCs/>
          <w:sz w:val="28"/>
          <w:szCs w:val="28"/>
        </w:rPr>
        <w:t xml:space="preserve">: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развитие познавательной деятельности </w:t>
      </w:r>
      <w:proofErr w:type="gramStart"/>
      <w:r w:rsidRPr="001E57E9">
        <w:rPr>
          <w:sz w:val="28"/>
          <w:szCs w:val="28"/>
        </w:rPr>
        <w:t>обучающихся</w:t>
      </w:r>
      <w:proofErr w:type="gramEnd"/>
      <w:r w:rsidRPr="001E57E9">
        <w:rPr>
          <w:sz w:val="28"/>
          <w:szCs w:val="28"/>
        </w:rPr>
        <w:t xml:space="preserve"> через активные формы и методы обучения;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развитие творческого потенциала </w:t>
      </w:r>
      <w:proofErr w:type="gramStart"/>
      <w:r w:rsidRPr="001E57E9">
        <w:rPr>
          <w:sz w:val="28"/>
          <w:szCs w:val="28"/>
        </w:rPr>
        <w:t>обучающихся</w:t>
      </w:r>
      <w:proofErr w:type="gramEnd"/>
      <w:r w:rsidRPr="001E57E9">
        <w:rPr>
          <w:sz w:val="28"/>
          <w:szCs w:val="28"/>
        </w:rPr>
        <w:t xml:space="preserve">, способности критически мыслить;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закрепление и систематизация знаний обучающихся по химии;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>- обучение обучающихся основным подходам к решению расчетных задач по химии, нестандартному решению практических задач</w:t>
      </w:r>
      <w:r w:rsidR="00DD6858">
        <w:rPr>
          <w:sz w:val="28"/>
          <w:szCs w:val="28"/>
        </w:rPr>
        <w:t>.</w:t>
      </w:r>
      <w:r w:rsidRPr="001E57E9">
        <w:rPr>
          <w:sz w:val="28"/>
          <w:szCs w:val="28"/>
        </w:rPr>
        <w:t xml:space="preserve"> </w:t>
      </w:r>
    </w:p>
    <w:p w:rsidR="007C205D" w:rsidRPr="001E57E9" w:rsidRDefault="007C205D" w:rsidP="00F317C9">
      <w:pPr>
        <w:pStyle w:val="Default"/>
        <w:ind w:firstLine="567"/>
        <w:jc w:val="both"/>
        <w:rPr>
          <w:sz w:val="28"/>
          <w:szCs w:val="28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E57E9">
        <w:rPr>
          <w:b/>
          <w:bCs/>
          <w:sz w:val="28"/>
          <w:szCs w:val="28"/>
        </w:rPr>
        <w:t xml:space="preserve">Задачи </w:t>
      </w:r>
      <w:r w:rsidR="00AA300D">
        <w:rPr>
          <w:b/>
          <w:bCs/>
          <w:sz w:val="28"/>
          <w:szCs w:val="28"/>
        </w:rPr>
        <w:t>факультатива</w:t>
      </w:r>
      <w:r w:rsidRPr="001E57E9">
        <w:rPr>
          <w:b/>
          <w:bCs/>
          <w:sz w:val="28"/>
          <w:szCs w:val="28"/>
        </w:rPr>
        <w:t xml:space="preserve">: </w:t>
      </w:r>
    </w:p>
    <w:p w:rsidR="00211C2E" w:rsidRDefault="00211C2E" w:rsidP="00F317C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11C2E">
        <w:rPr>
          <w:bCs/>
          <w:sz w:val="28"/>
          <w:szCs w:val="28"/>
        </w:rPr>
        <w:t>подготовить выпускников к единому государственному экзамену по химии;</w:t>
      </w:r>
    </w:p>
    <w:p w:rsidR="00211C2E" w:rsidRDefault="00211C2E" w:rsidP="00F317C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211C2E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11C2E">
        <w:rPr>
          <w:sz w:val="28"/>
          <w:szCs w:val="28"/>
        </w:rPr>
        <w:t>азвить умения самостоятельно работать с литературой, систематически заниматься решением задач, рабо</w:t>
      </w:r>
      <w:r w:rsidR="00567C6F">
        <w:rPr>
          <w:sz w:val="28"/>
          <w:szCs w:val="28"/>
        </w:rPr>
        <w:t>тать с тестами различных типов;</w:t>
      </w:r>
    </w:p>
    <w:p w:rsidR="00211C2E" w:rsidRPr="00211C2E" w:rsidRDefault="00211C2E" w:rsidP="00F317C9">
      <w:pPr>
        <w:pStyle w:val="a3"/>
        <w:jc w:val="both"/>
        <w:rPr>
          <w:sz w:val="28"/>
          <w:szCs w:val="28"/>
        </w:rPr>
      </w:pPr>
      <w:r>
        <w:t xml:space="preserve">         - </w:t>
      </w:r>
      <w:r w:rsidRPr="00211C2E">
        <w:rPr>
          <w:sz w:val="28"/>
          <w:szCs w:val="28"/>
        </w:rPr>
        <w:t>выявить основные затруднения и ошибки при выполнении заданий</w:t>
      </w:r>
      <w:r w:rsidR="00567C6F">
        <w:rPr>
          <w:sz w:val="28"/>
          <w:szCs w:val="28"/>
        </w:rPr>
        <w:t xml:space="preserve"> ЕГЭ по химии;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научить обучающихся приемам решения задач различных типов;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закрепить теоретические знания школьников по наиболее сложным темам курса общей, неорганической и органической химии;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 xml:space="preserve">- способствовать интеграции знаний учащихся по предметам естественно-математического цикла при решении расчетных задач по химии; </w:t>
      </w:r>
    </w:p>
    <w:p w:rsidR="007C205D" w:rsidRPr="001E57E9" w:rsidRDefault="007C205D" w:rsidP="00F317C9">
      <w:pPr>
        <w:pStyle w:val="Default"/>
        <w:spacing w:after="31"/>
        <w:ind w:firstLine="567"/>
        <w:jc w:val="both"/>
        <w:rPr>
          <w:sz w:val="28"/>
          <w:szCs w:val="28"/>
        </w:rPr>
      </w:pPr>
      <w:r w:rsidRPr="001E57E9">
        <w:rPr>
          <w:sz w:val="28"/>
          <w:szCs w:val="28"/>
        </w:rPr>
        <w:t>- продолжить формирование умения анализировать ситуацию и делать прогнозы</w:t>
      </w:r>
      <w:r w:rsidR="00211C2E">
        <w:rPr>
          <w:sz w:val="28"/>
          <w:szCs w:val="28"/>
        </w:rPr>
        <w:t>.</w:t>
      </w:r>
      <w:r w:rsidRPr="001E57E9">
        <w:rPr>
          <w:sz w:val="28"/>
          <w:szCs w:val="28"/>
        </w:rPr>
        <w:t xml:space="preserve"> </w:t>
      </w:r>
    </w:p>
    <w:p w:rsidR="009B5CD7" w:rsidRDefault="009B5CD7" w:rsidP="007C205D">
      <w:pPr>
        <w:ind w:firstLine="567"/>
        <w:rPr>
          <w:sz w:val="28"/>
          <w:szCs w:val="28"/>
        </w:rPr>
      </w:pPr>
    </w:p>
    <w:p w:rsidR="005241E5" w:rsidRPr="00960761" w:rsidRDefault="005241E5" w:rsidP="005241E5">
      <w:pPr>
        <w:pStyle w:val="Default"/>
        <w:jc w:val="center"/>
        <w:rPr>
          <w:b/>
          <w:bCs/>
          <w:sz w:val="28"/>
          <w:szCs w:val="28"/>
        </w:rPr>
      </w:pPr>
      <w:r w:rsidRPr="00960761">
        <w:rPr>
          <w:b/>
          <w:bCs/>
          <w:sz w:val="28"/>
          <w:szCs w:val="28"/>
        </w:rPr>
        <w:t>Требования к уровню подготовки выпускников по результатам освоения</w:t>
      </w:r>
    </w:p>
    <w:p w:rsidR="005241E5" w:rsidRPr="00960761" w:rsidRDefault="005241E5" w:rsidP="005241E5">
      <w:pPr>
        <w:pStyle w:val="Default"/>
        <w:jc w:val="center"/>
        <w:rPr>
          <w:sz w:val="28"/>
          <w:szCs w:val="28"/>
        </w:rPr>
      </w:pPr>
      <w:r w:rsidRPr="00960761">
        <w:rPr>
          <w:b/>
          <w:bCs/>
          <w:sz w:val="28"/>
          <w:szCs w:val="28"/>
        </w:rPr>
        <w:t>программы элективного курса «Подготовка к ЕГЭ по химии»</w:t>
      </w:r>
    </w:p>
    <w:p w:rsidR="005241E5" w:rsidRDefault="005241E5" w:rsidP="005241E5">
      <w:pPr>
        <w:pStyle w:val="Default"/>
        <w:rPr>
          <w:b/>
          <w:bCs/>
          <w:i/>
          <w:iCs/>
          <w:sz w:val="26"/>
          <w:szCs w:val="26"/>
        </w:rPr>
      </w:pPr>
    </w:p>
    <w:p w:rsidR="005241E5" w:rsidRDefault="005241E5" w:rsidP="005241E5">
      <w:pPr>
        <w:pStyle w:val="Default"/>
        <w:ind w:firstLine="567"/>
        <w:rPr>
          <w:b/>
          <w:bCs/>
          <w:i/>
          <w:iCs/>
          <w:sz w:val="26"/>
          <w:szCs w:val="26"/>
          <w:u w:val="single"/>
        </w:rPr>
      </w:pPr>
      <w:r w:rsidRPr="00960761">
        <w:rPr>
          <w:b/>
          <w:bCs/>
          <w:i/>
          <w:iCs/>
          <w:sz w:val="26"/>
          <w:szCs w:val="26"/>
          <w:u w:val="single"/>
        </w:rPr>
        <w:t>Знать</w:t>
      </w:r>
      <w:proofErr w:type="gramStart"/>
      <w:r w:rsidRPr="00960761">
        <w:rPr>
          <w:b/>
          <w:bCs/>
          <w:i/>
          <w:iCs/>
          <w:sz w:val="26"/>
          <w:szCs w:val="26"/>
          <w:u w:val="single"/>
        </w:rPr>
        <w:t>/П</w:t>
      </w:r>
      <w:proofErr w:type="gramEnd"/>
      <w:r w:rsidRPr="00960761">
        <w:rPr>
          <w:b/>
          <w:bCs/>
          <w:i/>
          <w:iCs/>
          <w:sz w:val="26"/>
          <w:szCs w:val="26"/>
          <w:u w:val="single"/>
        </w:rPr>
        <w:t xml:space="preserve">онимать: </w:t>
      </w:r>
    </w:p>
    <w:p w:rsidR="005241E5" w:rsidRPr="00960761" w:rsidRDefault="005241E5" w:rsidP="005241E5">
      <w:pPr>
        <w:pStyle w:val="Default"/>
        <w:ind w:firstLine="567"/>
        <w:rPr>
          <w:sz w:val="26"/>
          <w:szCs w:val="26"/>
          <w:u w:val="single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Важнейшие химические понятия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>
        <w:rPr>
          <w:sz w:val="26"/>
          <w:szCs w:val="26"/>
        </w:rPr>
        <w:t>электроотрицательность</w:t>
      </w:r>
      <w:proofErr w:type="spellEnd"/>
      <w:r>
        <w:rPr>
          <w:sz w:val="26"/>
          <w:szCs w:val="26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>
        <w:rPr>
          <w:sz w:val="26"/>
          <w:szCs w:val="26"/>
        </w:rPr>
        <w:t>неэлектролиты</w:t>
      </w:r>
      <w:proofErr w:type="spellEnd"/>
      <w:r>
        <w:rPr>
          <w:sz w:val="26"/>
          <w:szCs w:val="26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</w:t>
      </w:r>
      <w:proofErr w:type="gramEnd"/>
      <w:r>
        <w:rPr>
          <w:sz w:val="26"/>
          <w:szCs w:val="26"/>
        </w:rPr>
        <w:t xml:space="preserve"> гомология, структурная и пространственная изомерия, основные типы реакций в неорганической и органической химии;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выявлять взаимосвязи понятий, использовать важнейшие химические понятия для объяснения отдельных фактов и явлений;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принадлежность веществ к различным классам неорганических соединений;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гомологи, изомеры;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химические реакции в органической химии.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Основные законы и теории химии: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понимать границы применимости указанных химических теорий;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Важнейшие вещества и материалы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классифицировать неорганические и органические вещества по всем известным классификационным признакам;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объяснять обусловленность практического применения веществ их составом, строением и свойствами;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характеризовать практическое значение данного вещества;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объяснять общие способы и принципы получения наиболее важных веществ. </w:t>
      </w:r>
    </w:p>
    <w:p w:rsidR="005241E5" w:rsidRDefault="005241E5" w:rsidP="005241E5">
      <w:pPr>
        <w:pStyle w:val="Default"/>
        <w:ind w:firstLine="567"/>
        <w:jc w:val="both"/>
        <w:rPr>
          <w:b/>
          <w:bCs/>
          <w:i/>
          <w:iCs/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b/>
          <w:bCs/>
          <w:i/>
          <w:iCs/>
          <w:sz w:val="26"/>
          <w:szCs w:val="26"/>
          <w:u w:val="single"/>
        </w:rPr>
      </w:pPr>
      <w:r w:rsidRPr="00960761">
        <w:rPr>
          <w:b/>
          <w:bCs/>
          <w:i/>
          <w:iCs/>
          <w:sz w:val="26"/>
          <w:szCs w:val="26"/>
          <w:u w:val="single"/>
        </w:rPr>
        <w:t xml:space="preserve">Уметь: </w:t>
      </w:r>
    </w:p>
    <w:p w:rsidR="005241E5" w:rsidRPr="00960761" w:rsidRDefault="005241E5" w:rsidP="005241E5">
      <w:pPr>
        <w:pStyle w:val="Default"/>
        <w:ind w:firstLine="567"/>
        <w:jc w:val="both"/>
        <w:rPr>
          <w:sz w:val="26"/>
          <w:szCs w:val="26"/>
          <w:u w:val="single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Называть изученные вещества по тривиальной или международной номенклатуре.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Определять/классифицировать: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валентность, степень окисления химических элементов, заряды ионов;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 химических связей в соединениях и тип кристаллической решетки;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пространственное строение молекул;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характер среды водных растворов веществ;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окислитель и восстановитель;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принадлежность веществ к различным классам неорганических и органических соединений;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гомологи и изомеры;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химические реакции в неорганической и органической химии (по всем известным классификационным признакам).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Характеризовать: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- s</w:t>
      </w:r>
      <w:r>
        <w:rPr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 xml:space="preserve">p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d</w:t>
      </w:r>
      <w:r>
        <w:rPr>
          <w:sz w:val="26"/>
          <w:szCs w:val="26"/>
        </w:rPr>
        <w:t xml:space="preserve">-элементы по их положению в Периодической системе Д.И. Менделеева;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общие химические свойства простых веществ – металлов и неметаллов;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общие химические свойства основных классов неорганических соединений, свойства отдельных представителей этих классов;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строение и химические свойства изученных органических соединений. </w:t>
      </w:r>
    </w:p>
    <w:p w:rsidR="005241E5" w:rsidRDefault="005241E5" w:rsidP="005241E5">
      <w:pPr>
        <w:pStyle w:val="Default"/>
        <w:ind w:firstLine="567"/>
        <w:jc w:val="both"/>
        <w:rPr>
          <w:b/>
          <w:bCs/>
          <w:i/>
          <w:iCs/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Объяснять: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зависимость свойств химических элементов и их соединений от положения элемента в Периодической системе Д.И. Менделеева;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природу химической связи (ионной, ковалентной, металлической, водородной);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зависимость свойств неорганических и органических веществ от их состава и строения;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влияние различных факторов на скорость химической реакции и на смещение химического равновесия. </w:t>
      </w:r>
    </w:p>
    <w:p w:rsidR="005241E5" w:rsidRDefault="005241E5" w:rsidP="005241E5">
      <w:pPr>
        <w:pStyle w:val="Default"/>
        <w:ind w:firstLine="567"/>
        <w:jc w:val="both"/>
        <w:rPr>
          <w:b/>
          <w:bCs/>
          <w:i/>
          <w:iCs/>
          <w:sz w:val="26"/>
          <w:szCs w:val="26"/>
        </w:rPr>
      </w:pP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Решать задачи: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вычисление массы растворенного вещества, содержащегося в определенной массе раствора с известной массовой долей;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объемных отношений газов при химических реакциях;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расчеты: массы вещества или объема газов по известному количеству вещества, массе или объ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му одного из участвующих в реакции веществ;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теплового эффекта реакции;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массы (объема, количества вещества) продуктов реакции, если одно из веществ дано в избытке (имеет примеси);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нахождение молекулярной формулы вещества;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массовой или объемной доли выхода продукта реакции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теоретически возможного;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расчеты: массовой доли (массы) химического соединения в смеси; </w:t>
      </w:r>
    </w:p>
    <w:p w:rsidR="005241E5" w:rsidRDefault="005241E5" w:rsidP="005241E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составление цепочек генетической связи химических соединений (неорганическая химия и органическая химия). </w:t>
      </w: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A74C9D" w:rsidRDefault="00A74C9D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0C0DC2" w:rsidRDefault="000C0DC2" w:rsidP="007C205D">
      <w:pPr>
        <w:ind w:firstLine="567"/>
        <w:rPr>
          <w:sz w:val="28"/>
          <w:szCs w:val="28"/>
        </w:rPr>
      </w:pPr>
    </w:p>
    <w:p w:rsidR="005241E5" w:rsidRDefault="005241E5" w:rsidP="007C205D">
      <w:pPr>
        <w:ind w:firstLine="567"/>
        <w:rPr>
          <w:sz w:val="28"/>
          <w:szCs w:val="28"/>
        </w:rPr>
      </w:pPr>
    </w:p>
    <w:p w:rsidR="007C205D" w:rsidRDefault="007C205D" w:rsidP="007C205D"/>
    <w:p w:rsidR="00782CDD" w:rsidRPr="00211C2E" w:rsidRDefault="00782CDD" w:rsidP="007C205D"/>
    <w:p w:rsidR="007C205D" w:rsidRPr="00D82A69" w:rsidRDefault="00EF41D9" w:rsidP="00567C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 w:rsidR="007C205D" w:rsidRPr="00D82A69">
        <w:rPr>
          <w:b/>
          <w:bCs/>
          <w:sz w:val="28"/>
          <w:szCs w:val="28"/>
        </w:rPr>
        <w:t xml:space="preserve"> </w:t>
      </w:r>
      <w:r w:rsidR="00AA300D">
        <w:rPr>
          <w:b/>
          <w:bCs/>
          <w:sz w:val="28"/>
          <w:szCs w:val="28"/>
        </w:rPr>
        <w:t>факультатива</w:t>
      </w:r>
      <w:r w:rsidR="007C205D" w:rsidRPr="00D82A69">
        <w:rPr>
          <w:b/>
          <w:bCs/>
          <w:sz w:val="28"/>
          <w:szCs w:val="28"/>
        </w:rPr>
        <w:t xml:space="preserve"> «</w:t>
      </w:r>
      <w:r w:rsidR="00567C6F" w:rsidRPr="00D82A69">
        <w:rPr>
          <w:b/>
          <w:bCs/>
          <w:sz w:val="28"/>
          <w:szCs w:val="28"/>
        </w:rPr>
        <w:t>П</w:t>
      </w:r>
      <w:r w:rsidR="007C205D" w:rsidRPr="00D82A69">
        <w:rPr>
          <w:b/>
          <w:bCs/>
          <w:sz w:val="28"/>
          <w:szCs w:val="28"/>
        </w:rPr>
        <w:t>одготовка к ЕГЭ</w:t>
      </w:r>
      <w:r w:rsidR="00567C6F" w:rsidRPr="00D82A69">
        <w:rPr>
          <w:b/>
          <w:bCs/>
          <w:sz w:val="28"/>
          <w:szCs w:val="28"/>
        </w:rPr>
        <w:t xml:space="preserve"> по химии</w:t>
      </w:r>
      <w:r w:rsidR="007C205D" w:rsidRPr="00D82A69">
        <w:rPr>
          <w:b/>
          <w:bCs/>
          <w:sz w:val="28"/>
          <w:szCs w:val="28"/>
        </w:rPr>
        <w:t>»</w:t>
      </w:r>
    </w:p>
    <w:p w:rsidR="00567C6F" w:rsidRDefault="00567C6F" w:rsidP="007C205D">
      <w:pPr>
        <w:pStyle w:val="Default"/>
        <w:rPr>
          <w:b/>
          <w:bCs/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1. Структура контрольно-измерительных материалов ЕГЭ по химии. Особенности самостоятельной подготовки школьников к ЕГЭ (1 час) </w:t>
      </w:r>
    </w:p>
    <w:p w:rsidR="00EF41D9" w:rsidRDefault="00EF41D9" w:rsidP="00F317C9">
      <w:pPr>
        <w:pStyle w:val="Default"/>
        <w:ind w:firstLine="567"/>
        <w:jc w:val="both"/>
        <w:rPr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Спецификация ЕГЭ по химии 201</w:t>
      </w:r>
      <w:r w:rsidR="00AA300D">
        <w:rPr>
          <w:sz w:val="26"/>
          <w:szCs w:val="26"/>
        </w:rPr>
        <w:t>9</w:t>
      </w:r>
      <w:r>
        <w:rPr>
          <w:sz w:val="26"/>
          <w:szCs w:val="26"/>
        </w:rPr>
        <w:t xml:space="preserve"> г. План экзаменационной работы ЕГЭ по химии 201</w:t>
      </w:r>
      <w:r w:rsidR="00AA300D">
        <w:rPr>
          <w:sz w:val="26"/>
          <w:szCs w:val="26"/>
        </w:rPr>
        <w:t>9</w:t>
      </w:r>
      <w:r>
        <w:rPr>
          <w:sz w:val="26"/>
          <w:szCs w:val="26"/>
        </w:rPr>
        <w:t xml:space="preserve"> г. (ПРИЛОЖЕНИЕ к спецификации). Кодификатор элементов содержания по химии для составления </w:t>
      </w:r>
      <w:proofErr w:type="spellStart"/>
      <w:r>
        <w:rPr>
          <w:sz w:val="26"/>
          <w:szCs w:val="26"/>
        </w:rPr>
        <w:t>КИМов</w:t>
      </w:r>
      <w:proofErr w:type="spellEnd"/>
      <w:r>
        <w:rPr>
          <w:sz w:val="26"/>
          <w:szCs w:val="26"/>
        </w:rPr>
        <w:t xml:space="preserve"> ЕГЭ 201</w:t>
      </w:r>
      <w:r w:rsidR="00AA300D">
        <w:rPr>
          <w:sz w:val="26"/>
          <w:szCs w:val="26"/>
        </w:rPr>
        <w:t>9</w:t>
      </w:r>
      <w:r>
        <w:rPr>
          <w:sz w:val="26"/>
          <w:szCs w:val="26"/>
        </w:rPr>
        <w:t xml:space="preserve"> г. Контрольно-измерительные материалы по химии 20</w:t>
      </w:r>
      <w:r w:rsidR="00AA300D">
        <w:rPr>
          <w:sz w:val="26"/>
          <w:szCs w:val="26"/>
        </w:rPr>
        <w:t>17</w:t>
      </w:r>
      <w:r>
        <w:rPr>
          <w:sz w:val="26"/>
          <w:szCs w:val="26"/>
        </w:rPr>
        <w:t>-20</w:t>
      </w:r>
      <w:r w:rsidR="00567C6F">
        <w:rPr>
          <w:sz w:val="26"/>
          <w:szCs w:val="26"/>
        </w:rPr>
        <w:t>1</w:t>
      </w:r>
      <w:r w:rsidR="00AA300D">
        <w:rPr>
          <w:sz w:val="26"/>
          <w:szCs w:val="26"/>
        </w:rPr>
        <w:t>8</w:t>
      </w:r>
      <w:r>
        <w:rPr>
          <w:sz w:val="26"/>
          <w:szCs w:val="26"/>
        </w:rPr>
        <w:t xml:space="preserve"> г. (анализ типичных ошибок).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содержания части</w:t>
      </w:r>
      <w:proofErr w:type="gramStart"/>
      <w:r>
        <w:rPr>
          <w:sz w:val="26"/>
          <w:szCs w:val="26"/>
        </w:rPr>
        <w:t xml:space="preserve"> </w:t>
      </w:r>
      <w:r w:rsidRPr="00567C6F">
        <w:rPr>
          <w:b/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ЕГЭ по химии 201</w:t>
      </w:r>
      <w:r w:rsidR="00AA300D">
        <w:rPr>
          <w:sz w:val="26"/>
          <w:szCs w:val="26"/>
        </w:rPr>
        <w:t>8</w:t>
      </w:r>
      <w:r>
        <w:rPr>
          <w:sz w:val="26"/>
          <w:szCs w:val="26"/>
        </w:rPr>
        <w:t xml:space="preserve"> г. Характеристика содержания части </w:t>
      </w:r>
      <w:r w:rsidRPr="00567C6F"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ЕГЭ по химии 201</w:t>
      </w:r>
      <w:r w:rsidR="00AA300D">
        <w:rPr>
          <w:sz w:val="26"/>
          <w:szCs w:val="26"/>
        </w:rPr>
        <w:t>8</w:t>
      </w:r>
      <w:r>
        <w:rPr>
          <w:sz w:val="26"/>
          <w:szCs w:val="26"/>
        </w:rPr>
        <w:t xml:space="preserve"> г. Характеристика содержания части </w:t>
      </w:r>
      <w:r w:rsidRPr="00567C6F">
        <w:rPr>
          <w:b/>
          <w:sz w:val="26"/>
          <w:szCs w:val="26"/>
        </w:rPr>
        <w:t>С</w:t>
      </w:r>
      <w:r>
        <w:rPr>
          <w:sz w:val="26"/>
          <w:szCs w:val="26"/>
        </w:rPr>
        <w:t xml:space="preserve"> ЕГЭ по химии 201</w:t>
      </w:r>
      <w:r w:rsidR="00AA300D">
        <w:rPr>
          <w:sz w:val="26"/>
          <w:szCs w:val="26"/>
        </w:rPr>
        <w:t>8</w:t>
      </w:r>
      <w:r>
        <w:rPr>
          <w:sz w:val="26"/>
          <w:szCs w:val="26"/>
        </w:rPr>
        <w:t xml:space="preserve"> г. </w:t>
      </w:r>
    </w:p>
    <w:p w:rsidR="00567C6F" w:rsidRDefault="00567C6F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2. Теоретические основы химии. Общая химия (8 часов) </w:t>
      </w:r>
    </w:p>
    <w:p w:rsidR="00EF41D9" w:rsidRDefault="00EF41D9" w:rsidP="00F317C9">
      <w:pPr>
        <w:pStyle w:val="Default"/>
        <w:ind w:firstLine="567"/>
        <w:jc w:val="both"/>
        <w:rPr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2.1. Химический элемент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r>
        <w:rPr>
          <w:i/>
          <w:iCs/>
          <w:sz w:val="26"/>
          <w:szCs w:val="26"/>
        </w:rPr>
        <w:t>s</w:t>
      </w:r>
      <w:r>
        <w:rPr>
          <w:sz w:val="26"/>
          <w:szCs w:val="26"/>
        </w:rPr>
        <w:t xml:space="preserve">-, </w:t>
      </w:r>
      <w:r>
        <w:rPr>
          <w:i/>
          <w:iCs/>
          <w:sz w:val="26"/>
          <w:szCs w:val="26"/>
        </w:rPr>
        <w:t xml:space="preserve">p-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</w:rPr>
        <w:t>d</w:t>
      </w:r>
      <w:r>
        <w:rPr>
          <w:sz w:val="26"/>
          <w:szCs w:val="26"/>
        </w:rPr>
        <w:t xml:space="preserve">-элементы. Электронная конфигурация атома. Основное и возбужденное состояние атомов.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2.2. Химическая связь и строение вещества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Ковалентная химическая связь, 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Электроотрицательность</w:t>
      </w:r>
      <w:proofErr w:type="spellEnd"/>
      <w:r>
        <w:rPr>
          <w:sz w:val="26"/>
          <w:szCs w:val="26"/>
        </w:rPr>
        <w:t xml:space="preserve"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2.3. Химические реакции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Химическая кинетика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химических реакций. Тепловой эффект химической реакции. Термохимические уравнения. Скорость реакции, 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 зависимость от различных факторов.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Обратимые и необратимые химические реакции. Химическое равновесие. Смещение химического равновесия под действием различных факторов. </w:t>
      </w:r>
    </w:p>
    <w:p w:rsidR="00567C6F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Теория электролитической диссоциации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Электролитическая диссоциация электролитов в водных растворах. Сильные и слабые электролиты. Реакц</w:t>
      </w:r>
      <w:proofErr w:type="gramStart"/>
      <w:r>
        <w:rPr>
          <w:sz w:val="26"/>
          <w:szCs w:val="26"/>
        </w:rPr>
        <w:t>ии ио</w:t>
      </w:r>
      <w:proofErr w:type="gramEnd"/>
      <w:r>
        <w:rPr>
          <w:sz w:val="26"/>
          <w:szCs w:val="26"/>
        </w:rPr>
        <w:t xml:space="preserve">нного обмена.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(рН). Индикаторы. Определение характера среды водных растворов веществ. </w:t>
      </w:r>
    </w:p>
    <w:p w:rsidR="00567C6F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2.3.3. Окислительно-восстановительные реакции</w:t>
      </w:r>
      <w:r w:rsidR="00567C6F">
        <w:rPr>
          <w:sz w:val="26"/>
          <w:szCs w:val="26"/>
        </w:rPr>
        <w:t>.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Реакции окислительно-восстановительные, их классификация Коррозия металлов и способы защиты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не</w:t>
      </w:r>
      <w:r>
        <w:rPr>
          <w:rFonts w:ascii="Cambria Math" w:hAnsi="Cambria Math" w:cs="Cambria Math"/>
          <w:sz w:val="26"/>
          <w:szCs w:val="26"/>
        </w:rPr>
        <w:t>ѐ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Электролиз</w:t>
      </w:r>
      <w:proofErr w:type="gramEnd"/>
      <w:r>
        <w:rPr>
          <w:sz w:val="26"/>
          <w:szCs w:val="26"/>
        </w:rPr>
        <w:t xml:space="preserve"> расплавов и растворов (солей, щелочей, кислот). Реакции, подтверждающие взаимосвязь различных классов неорганических соединений.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2.4. Решение тренировочных задач по теме: «Теоретические основы химии. </w:t>
      </w:r>
      <w:proofErr w:type="gramStart"/>
      <w:r>
        <w:rPr>
          <w:b/>
          <w:bCs/>
          <w:i/>
          <w:iCs/>
          <w:sz w:val="26"/>
          <w:szCs w:val="26"/>
        </w:rPr>
        <w:t xml:space="preserve">Общая химия» » (по материалам </w:t>
      </w:r>
      <w:proofErr w:type="spellStart"/>
      <w:r>
        <w:rPr>
          <w:b/>
          <w:bCs/>
          <w:i/>
          <w:iCs/>
          <w:sz w:val="26"/>
          <w:szCs w:val="26"/>
        </w:rPr>
        <w:t>КИМов</w:t>
      </w:r>
      <w:proofErr w:type="spellEnd"/>
      <w:r>
        <w:rPr>
          <w:b/>
          <w:bCs/>
          <w:i/>
          <w:iCs/>
          <w:sz w:val="26"/>
          <w:szCs w:val="26"/>
        </w:rPr>
        <w:t xml:space="preserve"> ЕГЭ </w:t>
      </w:r>
      <w:r w:rsidR="00791B1C">
        <w:rPr>
          <w:b/>
          <w:bCs/>
          <w:i/>
          <w:iCs/>
          <w:sz w:val="26"/>
          <w:szCs w:val="26"/>
        </w:rPr>
        <w:t xml:space="preserve"> 2020гг</w:t>
      </w:r>
      <w:proofErr w:type="gramEnd"/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 </w:t>
      </w:r>
    </w:p>
    <w:p w:rsidR="00567C6F" w:rsidRDefault="00567C6F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3. Неорганическая химия (10 часов) </w:t>
      </w:r>
    </w:p>
    <w:p w:rsidR="00EF41D9" w:rsidRDefault="00EF41D9" w:rsidP="00F317C9">
      <w:pPr>
        <w:pStyle w:val="Default"/>
        <w:ind w:firstLine="567"/>
        <w:jc w:val="both"/>
        <w:rPr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3.1. Характеристика металлов главных подгрупп и их соединений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Общая характеристика металлов главных подгрупп I–III гру</w:t>
      </w:r>
      <w:proofErr w:type="gramStart"/>
      <w:r>
        <w:rPr>
          <w:sz w:val="26"/>
          <w:szCs w:val="26"/>
        </w:rPr>
        <w:t>пп в св</w:t>
      </w:r>
      <w:proofErr w:type="gramEnd"/>
      <w:r>
        <w:rPr>
          <w:sz w:val="26"/>
          <w:szCs w:val="26"/>
        </w:rPr>
        <w:t xml:space="preserve">язи с их положением в периодической системе химических элементов Д.И. Менделеева и особенности строения их атомов.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простых веществ и соединений металлов - щелочных, щелочноземельных, алюминия.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3.2. Характеристика неметаллов главных подгрупп и их соединений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Общая характеристика неметаллов главных подгрупп IV–VII гру</w:t>
      </w:r>
      <w:proofErr w:type="gramStart"/>
      <w:r>
        <w:rPr>
          <w:sz w:val="26"/>
          <w:szCs w:val="26"/>
        </w:rPr>
        <w:t>пп в св</w:t>
      </w:r>
      <w:proofErr w:type="gramEnd"/>
      <w:r>
        <w:rPr>
          <w:sz w:val="26"/>
          <w:szCs w:val="26"/>
        </w:rPr>
        <w:t xml:space="preserve">язи с их положением в периодической системе химических элементов Д.И. Менделеева и особенностями строения их атомов.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Характерные химические свойства простых веществ и соединений неметаллов - водорода, галогенов, кислорода, серы, азота, фосфора, углерода, кремния. </w:t>
      </w:r>
      <w:proofErr w:type="gramEnd"/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3.3. Характеристика переходных элементов и их соединений </w:t>
      </w:r>
    </w:p>
    <w:p w:rsidR="00567C6F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простых веществ и соединений переходных металлов – меди, цинка, хрома, железа.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3.4. Решение тренировочных задач по теме: «Неорганическая химия» (по материалам </w:t>
      </w:r>
      <w:proofErr w:type="spellStart"/>
      <w:r>
        <w:rPr>
          <w:b/>
          <w:bCs/>
          <w:i/>
          <w:iCs/>
          <w:sz w:val="26"/>
          <w:szCs w:val="26"/>
        </w:rPr>
        <w:t>КИМов</w:t>
      </w:r>
      <w:proofErr w:type="spellEnd"/>
      <w:r>
        <w:rPr>
          <w:b/>
          <w:bCs/>
          <w:i/>
          <w:iCs/>
          <w:sz w:val="26"/>
          <w:szCs w:val="26"/>
        </w:rPr>
        <w:t xml:space="preserve"> ЕГЭ </w:t>
      </w:r>
      <w:r w:rsidR="00791B1C">
        <w:rPr>
          <w:b/>
          <w:bCs/>
          <w:i/>
          <w:iCs/>
          <w:sz w:val="26"/>
          <w:szCs w:val="26"/>
        </w:rPr>
        <w:t xml:space="preserve"> 2020</w:t>
      </w:r>
      <w:r>
        <w:rPr>
          <w:b/>
          <w:bCs/>
          <w:i/>
          <w:iCs/>
          <w:sz w:val="26"/>
          <w:szCs w:val="26"/>
        </w:rPr>
        <w:t xml:space="preserve">)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Расчеты: массовой или объемной доли выхода продукта реакции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теоретически возможного. Расчеты: массовой доли (массы) химического соединения в смеси. Определение рН среды раствором солей.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Генетическая связь между основными классами неорганических соединений. Качественные реакции на неорганические вещества и ионы. </w:t>
      </w:r>
    </w:p>
    <w:p w:rsidR="00567C6F" w:rsidRDefault="00567C6F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4. Органическая химия (10 часов) </w:t>
      </w:r>
    </w:p>
    <w:p w:rsidR="00EF41D9" w:rsidRDefault="00EF41D9" w:rsidP="00F317C9">
      <w:pPr>
        <w:pStyle w:val="Default"/>
        <w:ind w:firstLine="567"/>
        <w:jc w:val="both"/>
        <w:rPr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4.1. Углеводороды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Теория строения органических соединений. Изомерия – структурная и пространственная. Гомологи и гомологический ряд.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Типы связей в молекулах органических веществ. Гибридизация </w:t>
      </w:r>
      <w:proofErr w:type="gramStart"/>
      <w:r>
        <w:rPr>
          <w:sz w:val="26"/>
          <w:szCs w:val="26"/>
        </w:rPr>
        <w:t>атомных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орбиталей</w:t>
      </w:r>
      <w:proofErr w:type="spellEnd"/>
      <w:r>
        <w:rPr>
          <w:sz w:val="26"/>
          <w:szCs w:val="26"/>
        </w:rPr>
        <w:t xml:space="preserve"> углерода. Радикал. Функциональная группа. Классификация и номенклатура органических соединений.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углеводородов: </w:t>
      </w:r>
      <w:proofErr w:type="spellStart"/>
      <w:r>
        <w:rPr>
          <w:sz w:val="26"/>
          <w:szCs w:val="26"/>
        </w:rPr>
        <w:t>алканов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циклоалканов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алкенов</w:t>
      </w:r>
      <w:proofErr w:type="spellEnd"/>
      <w:r>
        <w:rPr>
          <w:sz w:val="26"/>
          <w:szCs w:val="26"/>
        </w:rPr>
        <w:t xml:space="preserve">, диенов, </w:t>
      </w:r>
      <w:proofErr w:type="spellStart"/>
      <w:r>
        <w:rPr>
          <w:sz w:val="26"/>
          <w:szCs w:val="26"/>
        </w:rPr>
        <w:t>алкинов</w:t>
      </w:r>
      <w:proofErr w:type="spellEnd"/>
      <w:r>
        <w:rPr>
          <w:sz w:val="26"/>
          <w:szCs w:val="26"/>
        </w:rPr>
        <w:t xml:space="preserve">. Природные источники углеводородов, их переработка. Механизмы реакций присоединения в органической химии. Правило В.В. Марковникова, правило Зайцева А.М.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>
        <w:rPr>
          <w:sz w:val="26"/>
          <w:szCs w:val="26"/>
        </w:rPr>
        <w:t>электрофильного</w:t>
      </w:r>
      <w:proofErr w:type="spellEnd"/>
      <w:r>
        <w:rPr>
          <w:sz w:val="26"/>
          <w:szCs w:val="26"/>
        </w:rPr>
        <w:t xml:space="preserve"> замещения в органических реакциях.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Высокомолекулярные соединения. Реакции полимеризации и поликонденсации. Полимеры. Пластмассы, волокна, каучуки.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4.2. Кислородсодержащие органические соединения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Органические соединения, содержащие несколько функциональных. Особенности химических свойств.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4.3. Азотсодержащие органические соединения и биологически важные органические вещества </w:t>
      </w:r>
    </w:p>
    <w:p w:rsidR="00567C6F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 </w:t>
      </w:r>
    </w:p>
    <w:p w:rsidR="007C205D" w:rsidRPr="00567C6F" w:rsidRDefault="007C205D" w:rsidP="00F317C9">
      <w:pPr>
        <w:pStyle w:val="Default"/>
        <w:ind w:firstLine="567"/>
        <w:jc w:val="both"/>
        <w:rPr>
          <w:b/>
          <w:sz w:val="26"/>
          <w:szCs w:val="26"/>
        </w:rPr>
      </w:pPr>
      <w:r w:rsidRPr="00567C6F">
        <w:rPr>
          <w:b/>
          <w:bCs/>
          <w:i/>
          <w:iCs/>
          <w:sz w:val="26"/>
          <w:szCs w:val="26"/>
        </w:rPr>
        <w:t xml:space="preserve">4.4. Решение практических задач по теме: «Органическая химия» (по материалам </w:t>
      </w:r>
      <w:proofErr w:type="spellStart"/>
      <w:r w:rsidRPr="00567C6F">
        <w:rPr>
          <w:b/>
          <w:bCs/>
          <w:i/>
          <w:iCs/>
          <w:sz w:val="26"/>
          <w:szCs w:val="26"/>
        </w:rPr>
        <w:t>КИМов</w:t>
      </w:r>
      <w:proofErr w:type="spellEnd"/>
      <w:r w:rsidRPr="00567C6F">
        <w:rPr>
          <w:b/>
          <w:bCs/>
          <w:i/>
          <w:iCs/>
          <w:sz w:val="26"/>
          <w:szCs w:val="26"/>
        </w:rPr>
        <w:t xml:space="preserve"> ЕГЭ</w:t>
      </w:r>
      <w:r w:rsidR="00D82A69">
        <w:rPr>
          <w:b/>
          <w:bCs/>
          <w:i/>
          <w:iCs/>
          <w:sz w:val="26"/>
          <w:szCs w:val="26"/>
        </w:rPr>
        <w:t xml:space="preserve"> </w:t>
      </w:r>
      <w:r w:rsidR="00791B1C">
        <w:rPr>
          <w:b/>
          <w:bCs/>
          <w:i/>
          <w:iCs/>
          <w:sz w:val="26"/>
          <w:szCs w:val="26"/>
        </w:rPr>
        <w:t xml:space="preserve"> 2020</w:t>
      </w:r>
      <w:r w:rsidR="00D82A69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="00D82A69">
        <w:rPr>
          <w:b/>
          <w:bCs/>
          <w:i/>
          <w:iCs/>
          <w:sz w:val="26"/>
          <w:szCs w:val="26"/>
        </w:rPr>
        <w:t>гг</w:t>
      </w:r>
      <w:proofErr w:type="spellEnd"/>
      <w:proofErr w:type="gramEnd"/>
      <w:r w:rsidRPr="00567C6F">
        <w:rPr>
          <w:b/>
          <w:bCs/>
          <w:i/>
          <w:iCs/>
          <w:sz w:val="26"/>
          <w:szCs w:val="26"/>
        </w:rPr>
        <w:t xml:space="preserve">)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>
        <w:rPr>
          <w:sz w:val="26"/>
          <w:szCs w:val="26"/>
        </w:rPr>
        <w:t>алкены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алканы</w:t>
      </w:r>
      <w:proofErr w:type="spellEnd"/>
      <w:r>
        <w:rPr>
          <w:sz w:val="26"/>
          <w:szCs w:val="26"/>
        </w:rPr>
        <w:t xml:space="preserve">, спирты, альдегиды, карбоновые кислоты, углеводы, белки). Идентификация органических соединений. </w:t>
      </w:r>
    </w:p>
    <w:p w:rsidR="00567C6F" w:rsidRDefault="00567C6F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Тема 5. Обобщение и повторение материала за курс школьный химии (5 часов) </w:t>
      </w:r>
    </w:p>
    <w:p w:rsidR="00EF41D9" w:rsidRDefault="00EF41D9" w:rsidP="00F317C9">
      <w:pPr>
        <w:pStyle w:val="Default"/>
        <w:ind w:firstLine="567"/>
        <w:jc w:val="both"/>
        <w:rPr>
          <w:sz w:val="26"/>
          <w:szCs w:val="26"/>
        </w:rPr>
      </w:pP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понятия и законы химии. Периодический закон Д.И.Менделеева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 </w:t>
      </w:r>
    </w:p>
    <w:p w:rsidR="007C205D" w:rsidRDefault="007C205D" w:rsidP="00F317C9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 контрольно-измерительными материалами ЕГЭ по химии. </w:t>
      </w:r>
    </w:p>
    <w:p w:rsidR="007C205D" w:rsidRDefault="007C205D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Итоговый контроль в форме ЕГЭ. </w:t>
      </w: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F317C9">
      <w:pPr>
        <w:pStyle w:val="Default"/>
        <w:ind w:firstLine="567"/>
        <w:jc w:val="both"/>
        <w:rPr>
          <w:i/>
          <w:iCs/>
          <w:sz w:val="26"/>
          <w:szCs w:val="26"/>
        </w:rPr>
      </w:pPr>
    </w:p>
    <w:p w:rsidR="00D82A69" w:rsidRDefault="00D82A69" w:rsidP="00960761">
      <w:pPr>
        <w:pStyle w:val="Default"/>
        <w:ind w:firstLine="567"/>
        <w:jc w:val="center"/>
        <w:rPr>
          <w:b/>
          <w:iCs/>
          <w:sz w:val="28"/>
          <w:szCs w:val="28"/>
        </w:rPr>
      </w:pPr>
      <w:r w:rsidRPr="00960761">
        <w:rPr>
          <w:b/>
          <w:iCs/>
          <w:sz w:val="28"/>
          <w:szCs w:val="28"/>
        </w:rPr>
        <w:lastRenderedPageBreak/>
        <w:t>Календарно-тематическое планирование</w:t>
      </w:r>
    </w:p>
    <w:p w:rsidR="00960761" w:rsidRPr="00960761" w:rsidRDefault="00960761" w:rsidP="00960761">
      <w:pPr>
        <w:pStyle w:val="Default"/>
        <w:ind w:firstLine="567"/>
        <w:jc w:val="center"/>
        <w:rPr>
          <w:b/>
          <w:iCs/>
          <w:sz w:val="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179"/>
        <w:gridCol w:w="1230"/>
        <w:gridCol w:w="1291"/>
      </w:tblGrid>
      <w:tr w:rsidR="00D82A69" w:rsidRPr="00D82A69" w:rsidTr="004E223C">
        <w:trPr>
          <w:trHeight w:val="27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№</w:t>
            </w:r>
          </w:p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proofErr w:type="gramStart"/>
            <w:r w:rsidRPr="004E223C">
              <w:rPr>
                <w:b/>
                <w:iCs/>
                <w:sz w:val="26"/>
                <w:szCs w:val="26"/>
              </w:rPr>
              <w:t>п</w:t>
            </w:r>
            <w:proofErr w:type="gramEnd"/>
            <w:r w:rsidRPr="004E223C">
              <w:rPr>
                <w:b/>
                <w:iCs/>
                <w:sz w:val="26"/>
                <w:szCs w:val="26"/>
              </w:rPr>
              <w:t>/п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proofErr w:type="spellStart"/>
            <w:proofErr w:type="gramStart"/>
            <w:r w:rsidRPr="004E223C">
              <w:rPr>
                <w:b/>
                <w:iCs/>
                <w:sz w:val="26"/>
                <w:szCs w:val="26"/>
              </w:rPr>
              <w:t>Количе</w:t>
            </w:r>
            <w:r w:rsidR="004E223C">
              <w:rPr>
                <w:b/>
                <w:iCs/>
                <w:sz w:val="26"/>
                <w:szCs w:val="26"/>
              </w:rPr>
              <w:t>-</w:t>
            </w:r>
            <w:r w:rsidRPr="004E223C">
              <w:rPr>
                <w:b/>
                <w:iCs/>
                <w:sz w:val="26"/>
                <w:szCs w:val="26"/>
              </w:rPr>
              <w:t>ство</w:t>
            </w:r>
            <w:proofErr w:type="spellEnd"/>
            <w:proofErr w:type="gramEnd"/>
            <w:r w:rsidRPr="004E223C">
              <w:rPr>
                <w:b/>
                <w:iCs/>
                <w:sz w:val="26"/>
                <w:szCs w:val="26"/>
              </w:rPr>
              <w:t xml:space="preserve"> часов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  <w:r w:rsidRPr="004E223C">
              <w:rPr>
                <w:b/>
              </w:rPr>
              <w:t>Дата проведения занятий</w:t>
            </w:r>
          </w:p>
        </w:tc>
      </w:tr>
      <w:tr w:rsidR="00D82A69" w:rsidRPr="00D82A69" w:rsidTr="004E223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A69" w:rsidRPr="004E223C" w:rsidRDefault="00D82A69" w:rsidP="004E223C">
            <w:pPr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E223C">
              <w:rPr>
                <w:b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A69" w:rsidRPr="004E223C" w:rsidRDefault="00D82A69" w:rsidP="004E223C">
            <w:pPr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E223C">
              <w:rPr>
                <w:b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D82A69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4E223C">
              <w:rPr>
                <w:b/>
                <w:bCs/>
                <w:sz w:val="26"/>
                <w:szCs w:val="26"/>
              </w:rPr>
              <w:t>Структура контрольно-измерительных материалов ЕГЭ по химии. Особенности самостоятельной подготовки школьников к ЕГЭ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4E223C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4E223C">
              <w:rPr>
                <w:b/>
                <w:iCs/>
                <w:sz w:val="26"/>
                <w:szCs w:val="26"/>
                <w:u w:val="single"/>
              </w:rPr>
              <w:t>1ч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82A69" w:rsidRPr="004E223C" w:rsidRDefault="00D82A69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контрольно-измерительных материалов. Типовые ошибки при выполнении заданий ЕГЭ по химии. Особенности подготовки к экзамену.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7.09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4E223C">
              <w:rPr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Теоретические основы химии. Общая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4E223C">
              <w:rPr>
                <w:b/>
                <w:iCs/>
                <w:sz w:val="26"/>
                <w:szCs w:val="26"/>
                <w:u w:val="single"/>
              </w:rPr>
              <w:t>8ч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7E0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Химический элемент и химическая связь.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«Химический элемент и химическая связь».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21.09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кинетика.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Default="007E058C" w:rsidP="002C533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«Химическая кинетика».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электролитической диссоциации.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«Теория электролитической диссоциации».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Окислительно-восстановительные реакции.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«Окислительно-восстановительные реакции».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2C5336" w:rsidRDefault="007E058C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2C5336">
              <w:rPr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Неорганическая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2C5336" w:rsidRDefault="007E058C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2C5336">
              <w:rPr>
                <w:b/>
                <w:iCs/>
                <w:sz w:val="26"/>
                <w:szCs w:val="26"/>
                <w:u w:val="single"/>
              </w:rPr>
              <w:t>10ч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металлов главных подгрупп и их соединений.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«Галогены».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A2744" w:rsidRDefault="007E058C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7E058C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7E058C" w:rsidRPr="004E223C" w:rsidRDefault="007E058C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Default="007E058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«Подгруппа кислорода, водород».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7E058C" w:rsidRPr="004E223C" w:rsidRDefault="007E058C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Характеристика неметаллов главных подгрупп и их соединений (подгруппа азота, подгруппа углерода).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2C533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«Подгруппа азота».       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теме: «Подгруппа углерода».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3.9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металлов побочных подгрупп и их соединений.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3.10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«Характеристика металлов побочных подгрупп и их соединений».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19085D" w:rsidRDefault="00607324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19085D">
              <w:rPr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 w:rsidP="009607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Органическая химия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19085D" w:rsidRDefault="00607324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19085D">
              <w:rPr>
                <w:b/>
                <w:iCs/>
                <w:sz w:val="26"/>
                <w:szCs w:val="26"/>
                <w:u w:val="single"/>
              </w:rPr>
              <w:t>10ч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Теория строения органических соединений. Изомерия.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Углеводороды – </w:t>
            </w:r>
            <w:proofErr w:type="spellStart"/>
            <w:r>
              <w:rPr>
                <w:sz w:val="26"/>
                <w:szCs w:val="26"/>
              </w:rPr>
              <w:t>алканы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алкены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циклоалканы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алкины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алкадиены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«Предельные углеводороды».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 w:rsidP="001908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по теме: «Непредельные углеводороды».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Ароматические углеводороды.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4.6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Кислородсодержащие органические соединения (сравнительная характеристика спиртов, альдегидов и карбоновых кислот).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F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4.7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4.8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4.9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Азотсодержащие органические соединения и биологически важные вещества.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4.10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19085D" w:rsidRDefault="00607324" w:rsidP="0019085D">
            <w:pPr>
              <w:pStyle w:val="Default"/>
              <w:jc w:val="center"/>
              <w:rPr>
                <w:b/>
                <w:iCs/>
                <w:sz w:val="26"/>
                <w:szCs w:val="26"/>
              </w:rPr>
            </w:pPr>
            <w:r w:rsidRPr="0019085D">
              <w:rPr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 w:rsidP="0096076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Обобщение и повторение материала за школьный курс химии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19085D" w:rsidRDefault="00607324" w:rsidP="00960761">
            <w:pPr>
              <w:pStyle w:val="Default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19085D">
              <w:rPr>
                <w:b/>
                <w:iCs/>
                <w:sz w:val="26"/>
                <w:szCs w:val="26"/>
                <w:u w:val="single"/>
              </w:rPr>
              <w:t>5ч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19085D" w:rsidRDefault="00607324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«Общая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A2744" w:rsidRDefault="00607324" w:rsidP="004E0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5.2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19085D" w:rsidRDefault="00607324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«Неорганическая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  <w:r w:rsidRPr="001908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5.3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19085D" w:rsidRDefault="00607324">
            <w:pPr>
              <w:pStyle w:val="Default"/>
              <w:rPr>
                <w:sz w:val="26"/>
                <w:szCs w:val="26"/>
              </w:rPr>
            </w:pPr>
            <w:r w:rsidRPr="0019085D">
              <w:rPr>
                <w:sz w:val="26"/>
                <w:szCs w:val="26"/>
              </w:rPr>
              <w:t>Обобщение материала по теме школьного курса «Органическая химия» - решение сложных задач, разбор типичных ошибок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17.05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5.4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Итоговый контроль в форме ЕГЭ.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24.05</w:t>
            </w:r>
            <w:bookmarkStart w:id="0" w:name="_GoBack"/>
            <w:bookmarkEnd w:id="0"/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607324" w:rsidRPr="00D82A69" w:rsidTr="00960761">
        <w:tc>
          <w:tcPr>
            <w:tcW w:w="675" w:type="dxa"/>
            <w:tcBorders>
              <w:right w:val="single" w:sz="4" w:space="0" w:color="auto"/>
            </w:tcBorders>
          </w:tcPr>
          <w:p w:rsidR="00607324" w:rsidRPr="004E223C" w:rsidRDefault="00607324" w:rsidP="0019085D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Default="00607324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Итоговый контроль в форме ЕГЭ. 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07324" w:rsidRPr="004E223C" w:rsidRDefault="00607324" w:rsidP="00960761">
            <w:pPr>
              <w:pStyle w:val="Default"/>
              <w:rPr>
                <w:iCs/>
                <w:sz w:val="26"/>
                <w:szCs w:val="26"/>
              </w:rPr>
            </w:pPr>
          </w:p>
        </w:tc>
      </w:tr>
    </w:tbl>
    <w:p w:rsidR="00D82A69" w:rsidRDefault="00D82A69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p w:rsidR="00960761" w:rsidRDefault="00960761" w:rsidP="0019085D">
      <w:pPr>
        <w:pStyle w:val="Default"/>
        <w:ind w:firstLine="567"/>
        <w:rPr>
          <w:i/>
          <w:iCs/>
          <w:sz w:val="26"/>
          <w:szCs w:val="26"/>
        </w:rPr>
      </w:pPr>
    </w:p>
    <w:sectPr w:rsidR="00960761" w:rsidSect="00DD6858">
      <w:pgSz w:w="12240" w:h="163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A3" w:rsidRDefault="004224A3" w:rsidP="00D82A69">
      <w:r>
        <w:separator/>
      </w:r>
    </w:p>
  </w:endnote>
  <w:endnote w:type="continuationSeparator" w:id="0">
    <w:p w:rsidR="004224A3" w:rsidRDefault="004224A3" w:rsidP="00D8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A3" w:rsidRDefault="004224A3" w:rsidP="00D82A69">
      <w:r>
        <w:separator/>
      </w:r>
    </w:p>
  </w:footnote>
  <w:footnote w:type="continuationSeparator" w:id="0">
    <w:p w:rsidR="004224A3" w:rsidRDefault="004224A3" w:rsidP="00D8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56E20"/>
    <w:multiLevelType w:val="hybridMultilevel"/>
    <w:tmpl w:val="A19DEE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2B255A"/>
    <w:multiLevelType w:val="hybridMultilevel"/>
    <w:tmpl w:val="E2F89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65EC2E"/>
    <w:multiLevelType w:val="hybridMultilevel"/>
    <w:tmpl w:val="7575E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9F006B"/>
    <w:multiLevelType w:val="hybridMultilevel"/>
    <w:tmpl w:val="1A090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4B4161"/>
    <w:multiLevelType w:val="hybridMultilevel"/>
    <w:tmpl w:val="4BD0E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FD422F"/>
    <w:multiLevelType w:val="hybridMultilevel"/>
    <w:tmpl w:val="8E55C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FED7EE"/>
    <w:multiLevelType w:val="hybridMultilevel"/>
    <w:tmpl w:val="7C937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DFA40F"/>
    <w:multiLevelType w:val="hybridMultilevel"/>
    <w:tmpl w:val="CED6C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765E006"/>
    <w:multiLevelType w:val="hybridMultilevel"/>
    <w:tmpl w:val="D05B0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E2799A"/>
    <w:multiLevelType w:val="hybridMultilevel"/>
    <w:tmpl w:val="13C3A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C6567A"/>
    <w:multiLevelType w:val="hybridMultilevel"/>
    <w:tmpl w:val="D0F59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0204D0"/>
    <w:multiLevelType w:val="hybridMultilevel"/>
    <w:tmpl w:val="E8F12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2F4BC5"/>
    <w:multiLevelType w:val="hybridMultilevel"/>
    <w:tmpl w:val="FA1E9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30D251"/>
    <w:multiLevelType w:val="hybridMultilevel"/>
    <w:tmpl w:val="85DC9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D14756"/>
    <w:multiLevelType w:val="hybridMultilevel"/>
    <w:tmpl w:val="2808D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5D"/>
    <w:rsid w:val="0006378E"/>
    <w:rsid w:val="00093BD8"/>
    <w:rsid w:val="000956E4"/>
    <w:rsid w:val="000A603D"/>
    <w:rsid w:val="000B3368"/>
    <w:rsid w:val="000C0DC2"/>
    <w:rsid w:val="0019085D"/>
    <w:rsid w:val="001E57E9"/>
    <w:rsid w:val="00211C2E"/>
    <w:rsid w:val="00262FD8"/>
    <w:rsid w:val="002C5336"/>
    <w:rsid w:val="003F10FB"/>
    <w:rsid w:val="004224A3"/>
    <w:rsid w:val="0042521B"/>
    <w:rsid w:val="00427CDB"/>
    <w:rsid w:val="004430B5"/>
    <w:rsid w:val="004E223C"/>
    <w:rsid w:val="004E4D42"/>
    <w:rsid w:val="00507197"/>
    <w:rsid w:val="005241E5"/>
    <w:rsid w:val="00567C6F"/>
    <w:rsid w:val="005A0251"/>
    <w:rsid w:val="00607324"/>
    <w:rsid w:val="00720AFC"/>
    <w:rsid w:val="00782CDD"/>
    <w:rsid w:val="00791B1C"/>
    <w:rsid w:val="007C205D"/>
    <w:rsid w:val="007D4A49"/>
    <w:rsid w:val="007E058C"/>
    <w:rsid w:val="0083567F"/>
    <w:rsid w:val="00910107"/>
    <w:rsid w:val="00960761"/>
    <w:rsid w:val="009A3AF0"/>
    <w:rsid w:val="009B5CD7"/>
    <w:rsid w:val="00A74C9D"/>
    <w:rsid w:val="00AA300D"/>
    <w:rsid w:val="00BB1E46"/>
    <w:rsid w:val="00CF73E8"/>
    <w:rsid w:val="00D82A69"/>
    <w:rsid w:val="00D830F8"/>
    <w:rsid w:val="00DD6858"/>
    <w:rsid w:val="00E06136"/>
    <w:rsid w:val="00EF41D9"/>
    <w:rsid w:val="00F317C9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Strong"/>
    <w:basedOn w:val="a0"/>
    <w:qFormat/>
    <w:rsid w:val="00A74C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B33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3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D14A6EB4DE5469B37A3783C8932DF" ma:contentTypeVersion="0" ma:contentTypeDescription="Создание документа." ma:contentTypeScope="" ma:versionID="5341c7c37791e2898fafde4d1034d9e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72B0-442D-43C1-90AD-CEFD964F5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D896CB-7D2E-4A3E-9A98-63A2C37F9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82668-F4D0-4A7A-93EC-C5172D25263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D475B4-26F2-4273-B6F3-5B69F4BB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cp:lastPrinted>2018-09-16T10:35:00Z</cp:lastPrinted>
  <dcterms:created xsi:type="dcterms:W3CDTF">2018-09-16T10:19:00Z</dcterms:created>
  <dcterms:modified xsi:type="dcterms:W3CDTF">2020-11-03T05:45:00Z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0x010100D17D14A6EB4DE5469B37A3783C8932DF</vt:lpwstr>
  </property>
</Properties>
</file>