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BD" w:rsidRPr="008C39E3" w:rsidRDefault="00BA0CBD" w:rsidP="00BA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E0">
        <w:rPr>
          <w:rFonts w:ascii="Times New Roman" w:hAnsi="Times New Roman" w:cs="Times New Roman"/>
          <w:b/>
          <w:sz w:val="28"/>
        </w:rPr>
        <w:t>Аннотация к рабочей программе по предмету</w:t>
      </w:r>
      <w:r>
        <w:rPr>
          <w:rFonts w:ascii="Times New Roman" w:hAnsi="Times New Roman" w:cs="Times New Roman"/>
          <w:b/>
          <w:sz w:val="28"/>
        </w:rPr>
        <w:t xml:space="preserve"> «Английский язык»</w:t>
      </w:r>
      <w:r w:rsidRPr="00BA0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CBD" w:rsidRPr="005E5649" w:rsidRDefault="00BA0CBD" w:rsidP="005E5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E3">
        <w:rPr>
          <w:rFonts w:ascii="Times New Roman" w:hAnsi="Times New Roman" w:cs="Times New Roman"/>
          <w:b/>
          <w:sz w:val="28"/>
          <w:szCs w:val="28"/>
        </w:rPr>
        <w:t>для 2-4 классов к</w:t>
      </w:r>
      <w:r w:rsidRPr="008C39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УМК Афанасьевой О.В., Михеевой И.В.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656"/>
        <w:tblW w:w="15731" w:type="dxa"/>
        <w:tblLayout w:type="fixed"/>
        <w:tblLook w:val="04A0" w:firstRow="1" w:lastRow="0" w:firstColumn="1" w:lastColumn="0" w:noHBand="0" w:noVBand="1"/>
      </w:tblPr>
      <w:tblGrid>
        <w:gridCol w:w="2093"/>
        <w:gridCol w:w="13638"/>
      </w:tblGrid>
      <w:tr w:rsidR="00DC26E0" w:rsidRPr="00681B64" w:rsidTr="00AF61F0">
        <w:trPr>
          <w:trHeight w:val="1356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13638" w:type="dxa"/>
          </w:tcPr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Федерации»;</w:t>
            </w:r>
          </w:p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начального общего образования;</w:t>
            </w:r>
          </w:p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 w:rsidR="003D40C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М</w:t>
            </w: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0CF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3D40CF">
              <w:rPr>
                <w:rFonts w:ascii="Times New Roman" w:hAnsi="Times New Roman" w:cs="Times New Roman"/>
                <w:sz w:val="24"/>
                <w:szCs w:val="24"/>
              </w:rPr>
              <w:t>Бурейской</w:t>
            </w:r>
            <w:proofErr w:type="spellEnd"/>
            <w:r w:rsidR="003D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4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Ш;</w:t>
            </w:r>
          </w:p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рабочей программе и </w:t>
            </w: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начального общего образования по английскому языку;</w:t>
            </w:r>
          </w:p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текущий учебный год;</w:t>
            </w:r>
          </w:p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английскому языку начального общего образования О.В. Афанасьевой, И.В. Михеевой, Н.</w:t>
            </w:r>
            <w:r w:rsidR="00AF61F0"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В. Языковой, Е. А. Колесниковой и </w:t>
            </w: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к УМК «Радужный Английский» /</w:t>
            </w:r>
            <w:proofErr w:type="spellStart"/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/ для 2-4 классов общеобразовательных учреждений;</w:t>
            </w:r>
          </w:p>
          <w:p w:rsidR="005E5649" w:rsidRPr="00681B64" w:rsidRDefault="005E5649" w:rsidP="00681B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образования;</w:t>
            </w:r>
          </w:p>
          <w:p w:rsidR="00DC26E0" w:rsidRPr="00681B64" w:rsidRDefault="005E5649" w:rsidP="00681B6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Годовой календарный учебный график.</w:t>
            </w:r>
          </w:p>
          <w:p w:rsidR="00AF61F0" w:rsidRPr="00681B64" w:rsidRDefault="00AF61F0" w:rsidP="00681B6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E0" w:rsidRPr="00681B64" w:rsidTr="00AF61F0">
        <w:trPr>
          <w:trHeight w:val="998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3638" w:type="dxa"/>
          </w:tcPr>
          <w:p w:rsidR="00610203" w:rsidRPr="00681B64" w:rsidRDefault="00610203" w:rsidP="0068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2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. В 2 ч.: учебник / О.В.Афанасьева</w:t>
            </w:r>
            <w:r w:rsidR="003D40CF">
              <w:rPr>
                <w:rFonts w:ascii="Times New Roman" w:eastAsia="Times New Roman" w:hAnsi="Times New Roman" w:cs="Times New Roman"/>
                <w:sz w:val="24"/>
                <w:szCs w:val="24"/>
              </w:rPr>
              <w:t>, И.В.Михеева. – М.: Дрофа, 2018</w:t>
            </w: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. + 1CD-R</w:t>
            </w: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</w:t>
            </w: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. – (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10203" w:rsidRPr="00681B64" w:rsidRDefault="00610203" w:rsidP="0068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3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. В 2 ч.: учебник / О.В.Афанасьева</w:t>
            </w:r>
            <w:r w:rsidR="003D40CF">
              <w:rPr>
                <w:rFonts w:ascii="Times New Roman" w:eastAsia="Times New Roman" w:hAnsi="Times New Roman" w:cs="Times New Roman"/>
                <w:sz w:val="24"/>
                <w:szCs w:val="24"/>
              </w:rPr>
              <w:t>, И.В.Михеева. – М.: Дрофа, 2018</w:t>
            </w: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C26E0" w:rsidRPr="00681B64" w:rsidRDefault="00610203" w:rsidP="0068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4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. В 2 ч.: учебник / О.В.Афанасьева</w:t>
            </w:r>
            <w:r w:rsidR="003D40CF">
              <w:rPr>
                <w:rFonts w:ascii="Times New Roman" w:eastAsia="Times New Roman" w:hAnsi="Times New Roman" w:cs="Times New Roman"/>
                <w:sz w:val="24"/>
                <w:szCs w:val="24"/>
              </w:rPr>
              <w:t>, И.В.Михеева. – М.: Дрофа, 2018</w:t>
            </w:r>
            <w:r w:rsidRPr="00681B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61F0" w:rsidRPr="00681B64" w:rsidRDefault="00AF61F0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E0" w:rsidRPr="00681B64" w:rsidTr="00AF61F0">
        <w:trPr>
          <w:trHeight w:val="942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BA0CBD"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3638" w:type="dxa"/>
          </w:tcPr>
          <w:p w:rsidR="00BA0CBD" w:rsidRPr="00681B64" w:rsidRDefault="00BA0CBD" w:rsidP="00681B6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умений общаться на иностранном языке с учётом речевых возможностей и потребностей младших школьников; элементарных коммуникативных умений в говорении, </w:t>
            </w:r>
            <w:proofErr w:type="spellStart"/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чтении и письме;</w:t>
            </w:r>
          </w:p>
          <w:p w:rsidR="00BA0CBD" w:rsidRPr="00681B64" w:rsidRDefault="00BA0CBD" w:rsidP="00681B6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личности, речевых способностей, внимания, мышления, памяти и воображения школьника; мотивации к дальнейшему овладению иностранным языком;</w:t>
            </w:r>
          </w:p>
          <w:p w:rsidR="00BA0CBD" w:rsidRPr="00681B64" w:rsidRDefault="00BA0CBD" w:rsidP="00681B6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коммуникативно-психологической адаптации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BA0CBD" w:rsidRPr="00681B64" w:rsidRDefault="00BA0CBD" w:rsidP="00681B6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освоение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элементарных лингвистических представлений, доступных школьникам и необходимых для овладения устной и письменной речью на иностранном языке;</w:t>
            </w:r>
          </w:p>
          <w:p w:rsidR="00BA0CBD" w:rsidRPr="00681B64" w:rsidRDefault="00BA0CBD" w:rsidP="00681B6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приобщение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к новому социальному опыту с использованием иностранного языка: знакомство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DC26E0" w:rsidRPr="00681B64" w:rsidRDefault="00BA0CBD" w:rsidP="00681B6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речевых, интеллектуальных и познавательных способностей школьников, а также их обще</w:t>
            </w:r>
            <w:r w:rsidR="003D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умений.</w:t>
            </w:r>
          </w:p>
          <w:p w:rsidR="00AF61F0" w:rsidRPr="00681B64" w:rsidRDefault="00AF61F0" w:rsidP="00681B64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6E0" w:rsidRPr="00681B64" w:rsidTr="00AF61F0">
        <w:trPr>
          <w:trHeight w:val="998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638" w:type="dxa"/>
          </w:tcPr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благоприятный психологический климат для преодоления речевого барьера и использовать иностранный язык как средство общения;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об иностранном языке как средстве общения, позволяющем добиваться взаимопонимания с 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людьми, говорящими, пишущими на иностранном языке, узнавать новое через звучащие и письменные тексты;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личностные качества школьника, его воображение, внимание, память в ходе усвоения нового материала, в процессе его участия в играх, ситуативных диалогах;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общения, которые помогут младшему школьнику добиться взаимопонимания с людьми, говорящими (или пишущими) на иностранном языке;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расширить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лингвистический кругозор; направить на освоение элементарных лингвистических представлений, которые доступны для младших школьников и необходимы для овладения устной и письменной речи на элементарном уровне;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способности, развивать умения работы с различными компонентами УМК (рабочей тетрадью, учебником и т.д.); умения работы в группе;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эмоциональную сферу детей в процессе обучающих игр, инсценировок на иностранном языке;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уважительное отношение к чужой (иной) культуре через знакомство с детским пластом культуры страны (стран) изучаемого языка;</w:t>
            </w:r>
          </w:p>
          <w:p w:rsidR="00BA0CBD" w:rsidRPr="00681B64" w:rsidRDefault="00BA0CBD" w:rsidP="00681B6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приобщить</w:t>
            </w:r>
            <w:r w:rsidRPr="0068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младших школьников к новому социальному опыту за счёт проигрывания на английском языке различных ролей в игровых ситуациях, типичных для бытового, семейного, учебного общения.</w:t>
            </w:r>
          </w:p>
          <w:p w:rsidR="00DC26E0" w:rsidRPr="00681B64" w:rsidRDefault="00DC26E0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E0" w:rsidRPr="00681B64" w:rsidTr="00AF61F0">
        <w:trPr>
          <w:trHeight w:val="998"/>
        </w:trPr>
        <w:tc>
          <w:tcPr>
            <w:tcW w:w="2093" w:type="dxa"/>
          </w:tcPr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на изучение предмета</w:t>
            </w:r>
          </w:p>
        </w:tc>
        <w:tc>
          <w:tcPr>
            <w:tcW w:w="13638" w:type="dxa"/>
          </w:tcPr>
          <w:p w:rsidR="00DC26E0" w:rsidRPr="00681B64" w:rsidRDefault="00BA0CBD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изучение предмета выделяется 204 учебных часа, из них во 2-м классе 68 часов (2 часа в неделю), в 3-м классе 68 часов (2 часа в неделю), в 4-м классе 68 часов (2 часа в неделю) в соответствии с базовым учебным планом</w:t>
            </w:r>
            <w:r w:rsidR="00AF61F0" w:rsidRPr="00681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C26E0" w:rsidRPr="00681B64" w:rsidTr="00AF61F0">
        <w:trPr>
          <w:trHeight w:val="998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3638" w:type="dxa"/>
          </w:tcPr>
          <w:p w:rsidR="002F47AA" w:rsidRPr="002F47AA" w:rsidRDefault="002F47AA" w:rsidP="002F47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(68 часов)</w:t>
            </w:r>
          </w:p>
          <w:tbl>
            <w:tblPr>
              <w:tblStyle w:val="a3"/>
              <w:tblW w:w="1341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7293"/>
            </w:tblGrid>
            <w:tr w:rsidR="002F47AA" w:rsidRPr="002F47AA" w:rsidTr="003D40CF">
              <w:tc>
                <w:tcPr>
                  <w:tcW w:w="6124" w:type="dxa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7293" w:type="dxa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Содержание тематического</w:t>
                  </w:r>
                  <w:r w:rsidRPr="002F47A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модуля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Блок 1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Знакомство</w:t>
                  </w:r>
                  <w:r w:rsidRPr="002F47A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(10 часов)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 1—10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Приветствие, знакомство, прощание. Основные элементы речевого этикета.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Знакомство со странами изучаемого языка. Домашние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Блок 2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Мир вокруг</w:t>
                  </w:r>
                  <w:r w:rsidRPr="002F47A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меня</w:t>
                  </w:r>
                  <w:r w:rsidRPr="002F47A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(10 часов)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 11—20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Страны и города.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Домашние животные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Блок 3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Сказки и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праздники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(10 часов)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 21—30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Сказочные герои.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Празднование Нового года.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Семья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Блок 4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Я и моя семья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(10 часов)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 31—40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Семья. Члены семьи,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их характеристики.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Я, мои друзья и домашние</w:t>
                  </w:r>
                  <w:r w:rsidRPr="002F47AA">
                    <w:rPr>
                      <w:color w:val="242021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любимцы. Предметы вокруг</w:t>
                  </w:r>
                  <w:r w:rsidRPr="002F47AA">
                    <w:rPr>
                      <w:color w:val="242021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меня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Блок 5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Мир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вокруг нас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(10 часов)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 41—50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Города.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Люди вокруг нас: местонахождение людей и предметов, сказочные персонажи.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Обозначение множественности</w:t>
                  </w:r>
                </w:p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Блок 6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ферме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 xml:space="preserve">(10 </w:t>
                  </w:r>
                  <w:proofErr w:type="gramStart"/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часов)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</w:t>
                  </w:r>
                  <w:proofErr w:type="gramEnd"/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 xml:space="preserve"> 51—60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Выражение преференции.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Профессии.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Животные на ферме.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Обозначение и выражение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времени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Блок 7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Мир увлечений. Досуг</w:t>
                  </w:r>
                  <w:r w:rsidRPr="002F47A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(3 часа)</w:t>
                  </w:r>
                  <w:r w:rsidRPr="002F4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Уроки 61—63</w:t>
                  </w:r>
                </w:p>
              </w:tc>
              <w:tc>
                <w:tcPr>
                  <w:tcW w:w="72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Любимые занятия на досуге: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что мы любим делать, что мы</w:t>
                  </w:r>
                  <w:r w:rsidRPr="002F47AA">
                    <w:rPr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Style w:val="fontstyle01"/>
                      <w:rFonts w:ascii="Times New Roman" w:hAnsi="Times New Roman" w:cs="Times New Roman"/>
                      <w:sz w:val="24"/>
                      <w:szCs w:val="24"/>
                    </w:rPr>
                    <w:t>обычно делаем</w:t>
                  </w:r>
                </w:p>
              </w:tc>
            </w:tr>
          </w:tbl>
          <w:p w:rsidR="002F47AA" w:rsidRPr="002F47AA" w:rsidRDefault="002F47AA" w:rsidP="002F47AA">
            <w:pPr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7AA">
              <w:rPr>
                <w:rFonts w:ascii="Times New Roman" w:eastAsia="Calibri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Остальные 5 занятий из планируемых на год 68 учитель вправе использовать по своему усмотрению в любое удобное для него время для проведения дополнительных и контрольных мероприятий.</w:t>
            </w:r>
          </w:p>
          <w:p w:rsidR="002F47AA" w:rsidRPr="002F47AA" w:rsidRDefault="002F47AA" w:rsidP="002F47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(68 часов)</w:t>
            </w:r>
          </w:p>
          <w:tbl>
            <w:tblPr>
              <w:tblStyle w:val="a3"/>
              <w:tblW w:w="1392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7797"/>
            </w:tblGrid>
            <w:tr w:rsidR="002F47AA" w:rsidRPr="002F47AA" w:rsidTr="003D40CF">
              <w:tc>
                <w:tcPr>
                  <w:tcW w:w="6124" w:type="dxa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7797" w:type="dxa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тематического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модуля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What We See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and What We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Have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(8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1—8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Предметы окружающего мира, их характеристики 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расположение по отношению к говорящему.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Принадлежащие нам предметы. Приветствие как часть речевого этикета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2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What We Like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(8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9—16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Способы выражения преференции в английском языке.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Повседневные занятия детей и взрослых. Способности и возможности людей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 3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What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Colour?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(8 часов)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Уроки 17—24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 4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How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Many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?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(8 часов)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Уроки 25—32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Выражение количества в английском языке.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Физические характеристики людей, животных и объектов неживой природы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 5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Happy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Birthday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!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(8 часов)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Уроки 33—40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Семья и семейные традиции: празднование дня рождения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6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What’s Your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Job?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(8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41—48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Занятия и профессиональная деятельность. Физическое состояние человека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 7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Animals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(8 часов)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Уроки 49—56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Мир животных</w:t>
                  </w:r>
                </w:p>
              </w:tc>
            </w:tr>
            <w:tr w:rsidR="002F47AA" w:rsidRPr="002F47AA" w:rsidTr="003D40CF">
              <w:tc>
                <w:tcPr>
                  <w:tcW w:w="6124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8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Seasons and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Months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(8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57—64</w:t>
                  </w:r>
                </w:p>
              </w:tc>
              <w:tc>
                <w:tcPr>
                  <w:tcW w:w="7797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Времена года и погода</w:t>
                  </w:r>
                </w:p>
              </w:tc>
            </w:tr>
          </w:tbl>
          <w:p w:rsidR="002F47AA" w:rsidRPr="002F47AA" w:rsidRDefault="002F47AA" w:rsidP="002F47AA">
            <w:pPr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</w:pPr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Четыре оставшиеся из планируемых 68 занятий отводятся на проведение контрольных мероприятий в конце каждой четверти и общего повторения (</w:t>
            </w:r>
            <w:proofErr w:type="spellStart"/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general</w:t>
            </w:r>
            <w:proofErr w:type="spellEnd"/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summing</w:t>
            </w:r>
            <w:proofErr w:type="spellEnd"/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up</w:t>
            </w:r>
            <w:proofErr w:type="spellEnd"/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) в конце года.</w:t>
            </w:r>
          </w:p>
          <w:p w:rsidR="002F47AA" w:rsidRPr="002F47AA" w:rsidRDefault="002F47AA" w:rsidP="002F47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(68 часов)</w:t>
            </w:r>
          </w:p>
          <w:tbl>
            <w:tblPr>
              <w:tblStyle w:val="a3"/>
              <w:tblW w:w="1377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0093"/>
            </w:tblGrid>
            <w:tr w:rsidR="002F47AA" w:rsidRPr="002F47AA" w:rsidTr="003D40CF">
              <w:tc>
                <w:tcPr>
                  <w:tcW w:w="3686" w:type="dxa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Тема</w:t>
                  </w:r>
                </w:p>
              </w:tc>
              <w:tc>
                <w:tcPr>
                  <w:tcW w:w="10093" w:type="dxa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Содержание тематического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модуля</w:t>
                  </w:r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Meet John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Barker and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His Family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(9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1—9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</w:t>
                  </w:r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 2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My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Day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(9 часов)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Уроки 10—18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Повседневные занятия членов семьи. Занятия спортом членов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семьи.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Занятия людей в момент речи.</w:t>
                  </w:r>
                  <w:r w:rsidRPr="002F47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Типичные занятия людей в воскресный день. Типичное утро школьника. Повседневные занятия в различные дни недели. Жилища британцев</w:t>
                  </w:r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 3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At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>Home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(9 часов)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Уроки 19—27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Повседневные домашние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дела.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Типичное жилище англичанина. Квартира и комнаты. Строения на улице.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Мебель</w:t>
                  </w:r>
                  <w:bookmarkStart w:id="0" w:name="_GoBack"/>
                  <w:bookmarkEnd w:id="0"/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4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I Go to School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(9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28—36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Описание классной комнаты. Школьный день. Сборы в школу. Школьная столовая</w:t>
                  </w:r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5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I Love Food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(9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37—45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Напитки и еда. Трапезы. Завтрак дома. Традиции питания в Англии. В кафе. В школьной столовой. На кухне. Что у нас есть в холодильнике</w:t>
                  </w:r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6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The Weather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We Have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(9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46—54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Погода в разных городах и в разное время года. Занятия людей и погода</w:t>
                  </w:r>
                </w:p>
              </w:tc>
            </w:tr>
            <w:tr w:rsidR="002F47AA" w:rsidRPr="002F47AA" w:rsidTr="003D40CF">
              <w:tc>
                <w:tcPr>
                  <w:tcW w:w="3686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Блок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7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242021"/>
                      <w:sz w:val="24"/>
                      <w:szCs w:val="24"/>
                      <w:lang w:val="en-US"/>
                    </w:rPr>
                    <w:t>At the Weekend</w:t>
                  </w:r>
                  <w:r w:rsidRPr="002F47A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(9 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Уроки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55—63</w:t>
                  </w:r>
                </w:p>
              </w:tc>
              <w:tc>
                <w:tcPr>
                  <w:tcW w:w="10093" w:type="dxa"/>
                  <w:vAlign w:val="center"/>
                </w:tcPr>
                <w:p w:rsidR="002F47AA" w:rsidRPr="002F47AA" w:rsidRDefault="002F47AA" w:rsidP="003D40CF">
                  <w:pPr>
                    <w:framePr w:hSpace="180" w:wrap="around" w:vAnchor="page" w:hAnchor="margin" w:y="265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Поход в магазин. Путешествия по городам и странам.</w:t>
                  </w:r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Погода. Прошлые выходные. Выходные дни в семье </w:t>
                  </w:r>
                  <w:proofErr w:type="spellStart"/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Баркер</w:t>
                  </w:r>
                  <w:proofErr w:type="spellEnd"/>
                  <w:r w:rsidRPr="002F47A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 Путешествие в Москву</w:t>
                  </w:r>
                </w:p>
              </w:tc>
            </w:tr>
          </w:tbl>
          <w:p w:rsidR="002F47AA" w:rsidRDefault="002F47AA" w:rsidP="002F47AA">
            <w:pPr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</w:pPr>
            <w:r w:rsidRPr="002F47AA"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  <w:t>Оставшиеся 5 занятий из запланированных 68 отводятся на презентацию проектных заданий в рамках выполнения проекта «Английский альбом».</w:t>
            </w:r>
          </w:p>
          <w:p w:rsidR="002F47AA" w:rsidRPr="002F47AA" w:rsidRDefault="002F47AA" w:rsidP="002F47AA">
            <w:pPr>
              <w:rPr>
                <w:rFonts w:ascii="Times New Roman" w:eastAsia="Calibri" w:hAnsi="Times New Roman" w:cs="Times New Roman"/>
                <w:color w:val="242021"/>
                <w:sz w:val="24"/>
                <w:szCs w:val="24"/>
              </w:rPr>
            </w:pPr>
          </w:p>
        </w:tc>
      </w:tr>
      <w:tr w:rsidR="00DC26E0" w:rsidRPr="00681B64" w:rsidTr="00AF61F0">
        <w:trPr>
          <w:trHeight w:val="998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38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E0" w:rsidRPr="00681B64" w:rsidRDefault="004A50F4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>ка устного ответа обучающегося; контрольной и проверочной</w:t>
            </w:r>
            <w:r w:rsidR="00371BAA"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 работы (</w:t>
            </w:r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 w:rsidR="00371BAA" w:rsidRPr="00681B64">
              <w:rPr>
                <w:rFonts w:ascii="Times New Roman" w:hAnsi="Times New Roman" w:cs="Times New Roman"/>
                <w:sz w:val="24"/>
                <w:szCs w:val="24"/>
              </w:rPr>
              <w:t>ючающей</w:t>
            </w:r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</w:t>
            </w:r>
            <w:proofErr w:type="spellStart"/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и повышенного уровня</w:t>
            </w:r>
            <w:r w:rsidR="00371BAA" w:rsidRPr="00681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>; тестовой работы; творческой работы (проекта); участия в предметных олимпиадах</w:t>
            </w:r>
            <w:r w:rsidR="00371BAA"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A7548" w:rsidRPr="00681B6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371BAA" w:rsidRPr="0068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BAA" w:rsidRPr="00681B64" w:rsidRDefault="00371BAA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E0" w:rsidRPr="00681B64" w:rsidTr="002F47AA">
        <w:trPr>
          <w:trHeight w:val="692"/>
        </w:trPr>
        <w:tc>
          <w:tcPr>
            <w:tcW w:w="2093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6E0" w:rsidRPr="00681B64" w:rsidRDefault="00DC26E0" w:rsidP="0068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638" w:type="dxa"/>
          </w:tcPr>
          <w:p w:rsidR="00681B64" w:rsidRDefault="00681B64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E0" w:rsidRPr="00681B64" w:rsidRDefault="004A50F4" w:rsidP="0068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 xml:space="preserve">Оценка осуществляется на основе результатов </w:t>
            </w:r>
            <w:r w:rsidR="00681B64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="00371BAA" w:rsidRPr="00681B64">
              <w:rPr>
                <w:rFonts w:ascii="Times New Roman" w:hAnsi="Times New Roman" w:cs="Times New Roman"/>
                <w:sz w:val="24"/>
                <w:szCs w:val="24"/>
              </w:rPr>
              <w:t>тестовой работы в конце года</w:t>
            </w:r>
            <w:r w:rsidRPr="00681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0CBD" w:rsidRDefault="00BA0CBD" w:rsidP="00681B64">
      <w:pPr>
        <w:rPr>
          <w:rFonts w:ascii="Times New Roman" w:hAnsi="Times New Roman" w:cs="Times New Roman"/>
          <w:b/>
          <w:sz w:val="28"/>
        </w:rPr>
      </w:pPr>
    </w:p>
    <w:sectPr w:rsidR="00BA0CBD" w:rsidSect="00DC2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544"/>
    <w:multiLevelType w:val="hybridMultilevel"/>
    <w:tmpl w:val="861A2C48"/>
    <w:lvl w:ilvl="0" w:tplc="483ED6C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A3883"/>
    <w:multiLevelType w:val="hybridMultilevel"/>
    <w:tmpl w:val="861A2C48"/>
    <w:lvl w:ilvl="0" w:tplc="483ED6C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4918BE"/>
    <w:multiLevelType w:val="hybridMultilevel"/>
    <w:tmpl w:val="D7846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84AE3"/>
    <w:multiLevelType w:val="multilevel"/>
    <w:tmpl w:val="61845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85082"/>
    <w:multiLevelType w:val="multilevel"/>
    <w:tmpl w:val="447A6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44D2D"/>
    <w:multiLevelType w:val="hybridMultilevel"/>
    <w:tmpl w:val="82E06D58"/>
    <w:lvl w:ilvl="0" w:tplc="483ED6C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926"/>
    <w:rsid w:val="00086574"/>
    <w:rsid w:val="002001DE"/>
    <w:rsid w:val="002F47AA"/>
    <w:rsid w:val="00371BAA"/>
    <w:rsid w:val="003D40CF"/>
    <w:rsid w:val="004A50F4"/>
    <w:rsid w:val="005E5649"/>
    <w:rsid w:val="00610203"/>
    <w:rsid w:val="00681B64"/>
    <w:rsid w:val="007E310E"/>
    <w:rsid w:val="00981D3F"/>
    <w:rsid w:val="00AA3926"/>
    <w:rsid w:val="00AF61F0"/>
    <w:rsid w:val="00BA0CBD"/>
    <w:rsid w:val="00BA7548"/>
    <w:rsid w:val="00D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1A3C6-366D-46E6-8B6A-04B9C4E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4">
    <w:name w:val="c44"/>
    <w:basedOn w:val="a0"/>
    <w:rsid w:val="00BA0CBD"/>
  </w:style>
  <w:style w:type="character" w:customStyle="1" w:styleId="c8">
    <w:name w:val="c8"/>
    <w:basedOn w:val="a0"/>
    <w:rsid w:val="00BA0CBD"/>
  </w:style>
  <w:style w:type="paragraph" w:styleId="a4">
    <w:name w:val="List Paragraph"/>
    <w:basedOn w:val="a"/>
    <w:uiPriority w:val="34"/>
    <w:qFormat/>
    <w:rsid w:val="00AF61F0"/>
    <w:pPr>
      <w:ind w:left="720"/>
      <w:contextualSpacing/>
    </w:pPr>
  </w:style>
  <w:style w:type="character" w:customStyle="1" w:styleId="fontstyle01">
    <w:name w:val="fontstyle01"/>
    <w:basedOn w:val="a0"/>
    <w:rsid w:val="002F47AA"/>
    <w:rPr>
      <w:rFonts w:ascii="OfficinaSansMediumITC-Regular" w:hAnsi="OfficinaSansMediumITC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47AA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ИКТ</dc:creator>
  <cp:keywords/>
  <dc:description/>
  <cp:lastModifiedBy>Даниил</cp:lastModifiedBy>
  <cp:revision>6</cp:revision>
  <dcterms:created xsi:type="dcterms:W3CDTF">2020-11-10T19:42:00Z</dcterms:created>
  <dcterms:modified xsi:type="dcterms:W3CDTF">2021-10-14T09:29:00Z</dcterms:modified>
</cp:coreProperties>
</file>