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4" w:rsidRPr="009F5DDB" w:rsidRDefault="0075517C" w:rsidP="00F9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DB">
        <w:rPr>
          <w:rFonts w:ascii="Times New Roman" w:hAnsi="Times New Roman" w:cs="Times New Roman"/>
          <w:b/>
          <w:sz w:val="24"/>
          <w:szCs w:val="24"/>
        </w:rPr>
        <w:t>А</w:t>
      </w:r>
      <w:r w:rsidR="00F90D42" w:rsidRPr="009F5DDB">
        <w:rPr>
          <w:rFonts w:ascii="Times New Roman" w:hAnsi="Times New Roman" w:cs="Times New Roman"/>
          <w:b/>
          <w:sz w:val="24"/>
          <w:szCs w:val="24"/>
        </w:rPr>
        <w:t>ннотаци</w:t>
      </w:r>
      <w:r w:rsidRPr="009F5DDB">
        <w:rPr>
          <w:rFonts w:ascii="Times New Roman" w:hAnsi="Times New Roman" w:cs="Times New Roman"/>
          <w:b/>
          <w:sz w:val="24"/>
          <w:szCs w:val="24"/>
        </w:rPr>
        <w:t>я</w:t>
      </w:r>
      <w:r w:rsidR="00F90D42" w:rsidRPr="009F5DDB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</w:p>
    <w:p w:rsidR="00F90D42" w:rsidRPr="009F5DDB" w:rsidRDefault="00F90D42" w:rsidP="00F9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DB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834D1B" w:rsidRPr="009F5DDB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4"/>
        <w:tblW w:w="4915" w:type="pct"/>
        <w:tblLook w:val="04A0"/>
      </w:tblPr>
      <w:tblGrid>
        <w:gridCol w:w="3090"/>
        <w:gridCol w:w="11445"/>
      </w:tblGrid>
      <w:tr w:rsidR="009F5DDB" w:rsidRPr="00F71E16" w:rsidTr="009F5DDB">
        <w:tc>
          <w:tcPr>
            <w:tcW w:w="1063" w:type="pct"/>
          </w:tcPr>
          <w:p w:rsidR="009F5DDB" w:rsidRPr="00F71E16" w:rsidRDefault="009F5DD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3937" w:type="pct"/>
          </w:tcPr>
          <w:p w:rsidR="009F5DDB" w:rsidRPr="00F71E16" w:rsidRDefault="009F5DD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DDB" w:rsidRPr="00F71E16" w:rsidTr="009F5DDB">
        <w:tc>
          <w:tcPr>
            <w:tcW w:w="1063" w:type="pct"/>
          </w:tcPr>
          <w:p w:rsidR="009F5DDB" w:rsidRDefault="009F5DD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Реализуемый УМК:</w:t>
            </w:r>
          </w:p>
          <w:p w:rsidR="009F5DDB" w:rsidRPr="00F71E16" w:rsidRDefault="009F5DD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</w:tcPr>
          <w:p w:rsidR="009F5DDB" w:rsidRDefault="009F5DD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 w:rsidR="009F5DDB" w:rsidRPr="00FD11C5" w:rsidRDefault="009F5DDB" w:rsidP="00F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C5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Древнего мира: учебник для 5 класса. А.А. </w:t>
            </w:r>
            <w:proofErr w:type="spellStart"/>
            <w:r w:rsidRPr="00FD11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D11C5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FD11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D11C5">
              <w:rPr>
                <w:rFonts w:ascii="Times New Roman" w:hAnsi="Times New Roman" w:cs="Times New Roman"/>
                <w:sz w:val="24"/>
                <w:szCs w:val="24"/>
              </w:rPr>
              <w:t>, И.С. Свенцицкая. – М.: Просвещение, 2015 г.</w:t>
            </w:r>
          </w:p>
          <w:p w:rsidR="009F5DDB" w:rsidRPr="00FD11C5" w:rsidRDefault="009F5DDB" w:rsidP="00F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C5">
              <w:rPr>
                <w:rFonts w:ascii="Times New Roman" w:hAnsi="Times New Roman" w:cs="Times New Roman"/>
                <w:sz w:val="24"/>
                <w:szCs w:val="24"/>
              </w:rPr>
              <w:t>2. Рабочая тетрадь по истории Древнего мира. Часть 1-2. – М.: Просвещение, 2018 г.</w:t>
            </w:r>
          </w:p>
          <w:p w:rsidR="009F5DDB" w:rsidRDefault="009F5DDB" w:rsidP="00F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C5">
              <w:rPr>
                <w:rFonts w:ascii="Times New Roman" w:hAnsi="Times New Roman" w:cs="Times New Roman"/>
                <w:sz w:val="24"/>
                <w:szCs w:val="24"/>
              </w:rPr>
              <w:t>3. Проверочные и контрольные работы по истории Древнего мира. М.: Просвещение, 2017 г.</w:t>
            </w:r>
          </w:p>
          <w:p w:rsidR="009F5DDB" w:rsidRPr="00F150FC" w:rsidRDefault="009F5DDB" w:rsidP="00BB75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5">
              <w:rPr>
                <w:rFonts w:ascii="Times New Roman" w:hAnsi="Times New Roman" w:cs="Times New Roman"/>
                <w:sz w:val="24"/>
                <w:szCs w:val="24"/>
              </w:rPr>
      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      </w:r>
          </w:p>
        </w:tc>
      </w:tr>
      <w:tr w:rsidR="009F5DDB" w:rsidRPr="00F71E16" w:rsidTr="009F5DDB">
        <w:tc>
          <w:tcPr>
            <w:tcW w:w="1063" w:type="pct"/>
          </w:tcPr>
          <w:p w:rsidR="009F5DDB" w:rsidRPr="00F71E16" w:rsidRDefault="009F5DD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 учебника: </w:t>
            </w:r>
          </w:p>
        </w:tc>
        <w:tc>
          <w:tcPr>
            <w:tcW w:w="3937" w:type="pct"/>
          </w:tcPr>
          <w:p w:rsidR="009F5DDB" w:rsidRPr="00F71E16" w:rsidRDefault="009F5DD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И.С. Свенцицкая</w:t>
            </w:r>
          </w:p>
        </w:tc>
      </w:tr>
      <w:tr w:rsidR="009F5DDB" w:rsidRPr="00F71E16" w:rsidTr="009F5DDB">
        <w:tc>
          <w:tcPr>
            <w:tcW w:w="1063" w:type="pct"/>
          </w:tcPr>
          <w:p w:rsidR="009F5DDB" w:rsidRPr="00F71E16" w:rsidRDefault="009F5DD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937" w:type="pct"/>
          </w:tcPr>
          <w:p w:rsidR="009F5DDB" w:rsidRPr="00F71E16" w:rsidRDefault="009F5DDB" w:rsidP="00F90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7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A27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F5DDB" w:rsidRPr="00F71E16" w:rsidTr="009F5DDB">
        <w:tc>
          <w:tcPr>
            <w:tcW w:w="1063" w:type="pct"/>
          </w:tcPr>
          <w:p w:rsidR="009F5DDB" w:rsidRPr="00F71E16" w:rsidRDefault="009F5DDB" w:rsidP="00FD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правовая база для разработки программы</w:t>
            </w:r>
          </w:p>
        </w:tc>
        <w:tc>
          <w:tcPr>
            <w:tcW w:w="3937" w:type="pct"/>
          </w:tcPr>
          <w:p w:rsidR="009F5DDB" w:rsidRPr="004642E7" w:rsidRDefault="009F5DDB" w:rsidP="004642E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E7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очая программа по истории</w:t>
            </w:r>
            <w:bookmarkStart w:id="0" w:name="_GoBack"/>
            <w:bookmarkEnd w:id="0"/>
            <w:r w:rsidRPr="0046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5 классов составлена на основе следующих нормативно-правовых документов: </w:t>
            </w:r>
          </w:p>
          <w:p w:rsidR="009F5DDB" w:rsidRPr="004642E7" w:rsidRDefault="009F5DDB" w:rsidP="004642E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6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 </w:t>
            </w:r>
            <w:proofErr w:type="gramEnd"/>
          </w:p>
          <w:p w:rsidR="009F5DDB" w:rsidRPr="004642E7" w:rsidRDefault="009F5DDB" w:rsidP="004642E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 </w:t>
            </w:r>
          </w:p>
          <w:p w:rsidR="009F5DDB" w:rsidRPr="004642E7" w:rsidRDefault="009F5DDB" w:rsidP="004642E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Закон «Об образовании в Российской Федерации»; </w:t>
            </w:r>
          </w:p>
          <w:p w:rsidR="009F5DDB" w:rsidRPr="004642E7" w:rsidRDefault="009F5DDB" w:rsidP="004642E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Учебный план МОБУ</w:t>
            </w:r>
            <w:r w:rsidRPr="0046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 на 202</w:t>
            </w:r>
            <w:r w:rsidR="00A271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A271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F5DDB" w:rsidRPr="00F71E16" w:rsidRDefault="009F5DDB" w:rsidP="004642E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DB" w:rsidRPr="00F71E16" w:rsidTr="009F5DDB">
        <w:tc>
          <w:tcPr>
            <w:tcW w:w="1063" w:type="pct"/>
          </w:tcPr>
          <w:p w:rsidR="009F5DDB" w:rsidRPr="00F71E16" w:rsidRDefault="009F5DDB" w:rsidP="00FD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3937" w:type="pct"/>
          </w:tcPr>
          <w:p w:rsidR="009F5DDB" w:rsidRPr="00FE2626" w:rsidRDefault="009F5DDB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      </w:r>
          </w:p>
          <w:p w:rsidR="009F5DDB" w:rsidRPr="00FE2626" w:rsidRDefault="009F5DDB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</w:t>
            </w:r>
            <w:proofErr w:type="gramStart"/>
            <w:r w:rsidRPr="00FE26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культурного, цивилизационного подходов к оценке социальных явлений, современных глобальных процессов; </w:t>
            </w:r>
          </w:p>
          <w:p w:rsidR="009F5DDB" w:rsidRPr="00FE2626" w:rsidRDefault="009F5DDB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умения применять исторические знания для осмысления сущности современных 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явлений, жизни в современном поликультурном, полиэтническом и многоконфессиональном мире; </w:t>
            </w:r>
          </w:p>
          <w:p w:rsidR="009F5DDB" w:rsidRPr="00FE2626" w:rsidRDefault="009F5DDB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 </w:t>
            </w:r>
          </w:p>
          <w:p w:rsidR="009F5DDB" w:rsidRPr="00FE2626" w:rsidRDefault="009F5DDB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>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  <w:r w:rsidRPr="00FE262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подход в преподавании истории предполагает единство знаний, ценностных отношений и познавательной деятельности школьников.</w:t>
            </w:r>
          </w:p>
          <w:p w:rsidR="009F5DDB" w:rsidRPr="00F71E16" w:rsidRDefault="009F5DDB" w:rsidP="00396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DB" w:rsidRPr="00F71E16" w:rsidTr="009F5DDB">
        <w:tc>
          <w:tcPr>
            <w:tcW w:w="1063" w:type="pct"/>
          </w:tcPr>
          <w:p w:rsidR="009F5DDB" w:rsidRPr="00F71E16" w:rsidRDefault="009F5DDB" w:rsidP="00FD2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3937" w:type="pct"/>
          </w:tcPr>
          <w:p w:rsidR="009F5DDB" w:rsidRPr="00FE2626" w:rsidRDefault="009F5DDB" w:rsidP="00FE262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6">
              <w:rPr>
                <w:rFonts w:ascii="Times New Roman" w:hAnsi="Times New Roman" w:cs="Times New Roman"/>
                <w:sz w:val="24"/>
                <w:szCs w:val="24"/>
              </w:rPr>
              <w:t>Предмет «История» изучается на уровне основного общего образования в качестве обязательного предмета в 5  классах. Общая недельная нагрузка в каждом году обучения составляет по 2 часа в 5 классе. Изучение истории на уровне основного общего образования складывается следующим образом:  5 класс – 68 часов федерального компонента.</w:t>
            </w:r>
          </w:p>
          <w:p w:rsidR="009F5DDB" w:rsidRDefault="009F5DDB" w:rsidP="00FE2626"/>
          <w:p w:rsidR="009F5DDB" w:rsidRPr="00F71E16" w:rsidRDefault="009F5DDB" w:rsidP="00FD2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DB" w:rsidRPr="00F71E16" w:rsidTr="009F5DDB">
        <w:tc>
          <w:tcPr>
            <w:tcW w:w="1063" w:type="pct"/>
          </w:tcPr>
          <w:p w:rsidR="009F5DDB" w:rsidRPr="000C3A23" w:rsidRDefault="009F5DDB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3937" w:type="pct"/>
          </w:tcPr>
          <w:p w:rsidR="009F5DDB" w:rsidRPr="00F71E16" w:rsidRDefault="009F5DD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DB" w:rsidRPr="00F71E16" w:rsidTr="009F5DDB">
        <w:tc>
          <w:tcPr>
            <w:tcW w:w="1063" w:type="pct"/>
          </w:tcPr>
          <w:p w:rsidR="009F5DDB" w:rsidRPr="00F71E16" w:rsidRDefault="009F5DD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937" w:type="pct"/>
          </w:tcPr>
          <w:p w:rsidR="009F5DDB" w:rsidRPr="00332774" w:rsidRDefault="009F5DDB" w:rsidP="00332774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32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редметные результаты </w:t>
            </w:r>
            <w:r w:rsidRPr="0033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истории Древнего мира включает в себя: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>- яркие образы и картины, связанные с ключевыми событиями, личностями, явлениями и памятниками культуры крупнейших цивилизаций Древнего мира;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10 версий и личностной позиции в отношении дискуссионных и морально - этических вопросов далекого прошлого;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о мифах как ограниченной форме мышления и познания людей в Древнем мире и специфическом историческом источнике для изучения прошлого; 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- умения датировать события и процессы в истории Древнего мира, определять последовательность и </w:t>
            </w:r>
            <w:r w:rsidRPr="0033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 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>- уметь читать историческую карту, находить и показывать на ней историк</w:t>
            </w:r>
            <w:proofErr w:type="gramStart"/>
            <w:r w:rsidRPr="003327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объекты Древнего мира, анализировать и обобщать данные карты; 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- уметь характеризовать важные факты истории Древнего мира, классифицировать и группировать их по предложенным признакам;  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 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      </w:r>
            <w:proofErr w:type="gramStart"/>
            <w:r w:rsidRPr="00332774">
              <w:rPr>
                <w:rFonts w:ascii="Times New Roman" w:hAnsi="Times New Roman" w:cs="Times New Roman"/>
                <w:sz w:val="24"/>
                <w:szCs w:val="24"/>
              </w:rPr>
              <w:t>сохранившимся</w:t>
            </w:r>
            <w:proofErr w:type="gramEnd"/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подлинников, рассказывать о важнейших событиях, используя основные и дополнительные источники информации; 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 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 xml:space="preserve">- умения соотносить единичные события в отдельных странах Древнего мира с общими явлениями и процессами; </w:t>
            </w:r>
          </w:p>
          <w:p w:rsidR="009F5DDB" w:rsidRPr="00332774" w:rsidRDefault="009F5DDB" w:rsidP="0033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4">
              <w:rPr>
                <w:rFonts w:ascii="Times New Roman" w:hAnsi="Times New Roman" w:cs="Times New Roman"/>
                <w:sz w:val="24"/>
                <w:szCs w:val="24"/>
              </w:rPr>
      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      </w:r>
          </w:p>
          <w:p w:rsidR="009F5DDB" w:rsidRPr="00FD2809" w:rsidRDefault="009F5DDB" w:rsidP="009465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5DDB" w:rsidRPr="00F71E16" w:rsidTr="009F5DDB">
        <w:tc>
          <w:tcPr>
            <w:tcW w:w="1063" w:type="pct"/>
          </w:tcPr>
          <w:p w:rsidR="009F5DDB" w:rsidRPr="00F71E16" w:rsidRDefault="009F5DD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инновационные методы обучения</w:t>
            </w:r>
          </w:p>
        </w:tc>
        <w:tc>
          <w:tcPr>
            <w:tcW w:w="3937" w:type="pct"/>
          </w:tcPr>
          <w:p w:rsidR="009F5DDB" w:rsidRPr="00F71E16" w:rsidRDefault="009F5DD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технологии, проблемно – диалогическое обучение, игровые технологии, проектная деятельность</w:t>
            </w:r>
          </w:p>
        </w:tc>
      </w:tr>
      <w:tr w:rsidR="009F5DDB" w:rsidRPr="00F71E16" w:rsidTr="009F5DDB">
        <w:tc>
          <w:tcPr>
            <w:tcW w:w="1063" w:type="pct"/>
          </w:tcPr>
          <w:p w:rsidR="009F5DDB" w:rsidRPr="00F71E16" w:rsidRDefault="009F5DD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937" w:type="pct"/>
          </w:tcPr>
          <w:p w:rsidR="009F5DDB" w:rsidRPr="00F71E16" w:rsidRDefault="009F5DD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Предварительный, текущий, тематический, итоговый</w:t>
            </w:r>
          </w:p>
        </w:tc>
      </w:tr>
      <w:tr w:rsidR="009F5DDB" w:rsidRPr="00F71E16" w:rsidTr="009F5DDB">
        <w:trPr>
          <w:trHeight w:val="70"/>
        </w:trPr>
        <w:tc>
          <w:tcPr>
            <w:tcW w:w="1063" w:type="pct"/>
          </w:tcPr>
          <w:p w:rsidR="009F5DDB" w:rsidRPr="00F71E16" w:rsidRDefault="009F5DD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937" w:type="pct"/>
          </w:tcPr>
          <w:p w:rsidR="009F5DDB" w:rsidRPr="00F71E16" w:rsidRDefault="009F5DDB" w:rsidP="00332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F15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тестирование, самостоятельная работа, проверочная работа, итоговые комплексные работы, презентация проекта</w:t>
            </w:r>
          </w:p>
        </w:tc>
      </w:tr>
    </w:tbl>
    <w:p w:rsidR="00F90D42" w:rsidRDefault="00F90D42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50FC" w:rsidRPr="00F71E16" w:rsidRDefault="00F150FC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150FC" w:rsidRPr="00F71E16" w:rsidSect="00A1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137"/>
    <w:multiLevelType w:val="hybridMultilevel"/>
    <w:tmpl w:val="5FF0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086"/>
    <w:multiLevelType w:val="hybridMultilevel"/>
    <w:tmpl w:val="2FA05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5D1E"/>
    <w:multiLevelType w:val="hybridMultilevel"/>
    <w:tmpl w:val="8B5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42"/>
    <w:rsid w:val="000C3A23"/>
    <w:rsid w:val="00287567"/>
    <w:rsid w:val="00332774"/>
    <w:rsid w:val="00396882"/>
    <w:rsid w:val="004201AD"/>
    <w:rsid w:val="004642E7"/>
    <w:rsid w:val="00523AD8"/>
    <w:rsid w:val="0075517C"/>
    <w:rsid w:val="007711A4"/>
    <w:rsid w:val="008126E9"/>
    <w:rsid w:val="008227F7"/>
    <w:rsid w:val="00834D1B"/>
    <w:rsid w:val="009465BA"/>
    <w:rsid w:val="009F5DDB"/>
    <w:rsid w:val="00A11358"/>
    <w:rsid w:val="00A27140"/>
    <w:rsid w:val="00AC1549"/>
    <w:rsid w:val="00BB75E0"/>
    <w:rsid w:val="00CE631A"/>
    <w:rsid w:val="00D33795"/>
    <w:rsid w:val="00E50348"/>
    <w:rsid w:val="00E76937"/>
    <w:rsid w:val="00F07DDF"/>
    <w:rsid w:val="00F150FC"/>
    <w:rsid w:val="00F71E16"/>
    <w:rsid w:val="00F90D42"/>
    <w:rsid w:val="00F90F08"/>
    <w:rsid w:val="00F93DF3"/>
    <w:rsid w:val="00FD11C5"/>
    <w:rsid w:val="00FD2809"/>
    <w:rsid w:val="00FD654F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c9">
    <w:name w:val="c9"/>
    <w:basedOn w:val="a0"/>
    <w:rsid w:val="00BB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c9">
    <w:name w:val="c9"/>
    <w:basedOn w:val="a0"/>
    <w:rsid w:val="00BB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cp:lastPrinted>2020-10-07T16:08:00Z</cp:lastPrinted>
  <dcterms:created xsi:type="dcterms:W3CDTF">2020-10-07T16:09:00Z</dcterms:created>
  <dcterms:modified xsi:type="dcterms:W3CDTF">2022-10-07T03:28:00Z</dcterms:modified>
</cp:coreProperties>
</file>