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C6" w:rsidRDefault="00DD1EC6" w:rsidP="00DD1EC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t>____</w:t>
      </w:r>
    </w:p>
    <w:p w:rsidR="00DD1EC6" w:rsidRDefault="00DD1EC6" w:rsidP="00DD1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по профессии/специальности</w:t>
      </w:r>
    </w:p>
    <w:p w:rsidR="00DD1EC6" w:rsidRDefault="00DD1EC6" w:rsidP="00DD1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</w:p>
    <w:p w:rsidR="00DD1EC6" w:rsidRDefault="00DD1EC6" w:rsidP="00DD1E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код профессии/специальности                        наименование</w:t>
      </w:r>
    </w:p>
    <w:p w:rsidR="00DD1EC6" w:rsidRDefault="00DD1EC6" w:rsidP="00DD1EC6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EC6" w:rsidRDefault="00DD1EC6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B5B73" w:rsidRPr="000826DF" w:rsidRDefault="008B5B73" w:rsidP="008B5B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ПРАКТИЧЕСКОЙ ПОДГОТОВКИ (УЧЕБНАЯ ПРАКТИКА)</w:t>
      </w:r>
    </w:p>
    <w:p w:rsidR="008B5B73" w:rsidRPr="000826DF" w:rsidRDefault="008B5B73" w:rsidP="008B5B7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>УП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26DF">
        <w:rPr>
          <w:rFonts w:ascii="Times New Roman" w:hAnsi="Times New Roman"/>
          <w:b/>
          <w:sz w:val="24"/>
          <w:szCs w:val="24"/>
        </w:rPr>
        <w:t>0</w:t>
      </w:r>
      <w:r w:rsidR="00DD1EC6">
        <w:rPr>
          <w:rFonts w:ascii="Times New Roman" w:hAnsi="Times New Roman"/>
          <w:b/>
          <w:sz w:val="24"/>
          <w:szCs w:val="24"/>
        </w:rPr>
        <w:t>1</w:t>
      </w:r>
      <w:r w:rsidRPr="000826DF">
        <w:rPr>
          <w:rFonts w:ascii="Times New Roman" w:hAnsi="Times New Roman"/>
          <w:b/>
          <w:sz w:val="24"/>
          <w:szCs w:val="24"/>
        </w:rPr>
        <w:t>.0</w:t>
      </w:r>
      <w:r w:rsidR="00DD1EC6">
        <w:rPr>
          <w:rFonts w:ascii="Times New Roman" w:hAnsi="Times New Roman"/>
          <w:b/>
          <w:sz w:val="24"/>
          <w:szCs w:val="24"/>
        </w:rPr>
        <w:t>1</w:t>
      </w:r>
      <w:r w:rsidRPr="000826D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26DF">
        <w:rPr>
          <w:rFonts w:ascii="Times New Roman" w:hAnsi="Times New Roman"/>
          <w:b/>
          <w:sz w:val="24"/>
          <w:szCs w:val="24"/>
        </w:rPr>
        <w:t>УЧЕБНАЯ ПРАКТИКА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1EC6">
        <w:rPr>
          <w:rFonts w:ascii="Times New Roman" w:hAnsi="Times New Roman"/>
          <w:b/>
          <w:sz w:val="24"/>
          <w:szCs w:val="24"/>
        </w:rPr>
        <w:t>«</w:t>
      </w:r>
      <w:r w:rsidR="00DD1EC6" w:rsidRPr="001F35F1">
        <w:rPr>
          <w:rFonts w:ascii="Times New Roman" w:hAnsi="Times New Roman" w:cs="Times New Roman"/>
          <w:b/>
          <w:sz w:val="24"/>
          <w:szCs w:val="24"/>
        </w:rPr>
        <w:t>ОСУЩЕСТВЛЕНИЕ ОРГАНИЗАЦИОННОГО И ДОКУМЕНТАЦИОННОГО ОБЕСПЕЧЕНИЯ ДЕЯТЕЛЬНОСТИ ОРГАНИЗАЦИИ</w:t>
      </w:r>
      <w:r w:rsidR="00DD1EC6">
        <w:rPr>
          <w:rFonts w:ascii="Times New Roman" w:hAnsi="Times New Roman" w:cs="Times New Roman"/>
          <w:b/>
          <w:sz w:val="24"/>
          <w:szCs w:val="24"/>
        </w:rPr>
        <w:t>»</w:t>
      </w:r>
    </w:p>
    <w:p w:rsidR="008B5B73" w:rsidRPr="00E776F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776F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 xml:space="preserve">номер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>практики</w:t>
      </w:r>
      <w:r w:rsidRPr="00E776F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 xml:space="preserve"> в учебном плане/наименование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>практики</w:t>
      </w: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409BE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:rsidR="008B5B73" w:rsidRPr="00B9035F" w:rsidRDefault="008B5B73" w:rsidP="008B5B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0409BE" w:rsidRPr="00C41005" w:rsidRDefault="008B5B73" w:rsidP="000409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D97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УП 0</w:t>
      </w:r>
      <w:r w:rsidR="000409BE">
        <w:rPr>
          <w:rFonts w:ascii="Times New Roman" w:hAnsi="Times New Roman"/>
          <w:sz w:val="24"/>
          <w:szCs w:val="24"/>
        </w:rPr>
        <w:t>1.01 Учебная практика «</w:t>
      </w:r>
      <w:r w:rsidR="000409BE" w:rsidRPr="000409BE">
        <w:rPr>
          <w:rFonts w:ascii="Times New Roman" w:hAnsi="Times New Roman"/>
          <w:sz w:val="24"/>
          <w:szCs w:val="24"/>
        </w:rPr>
        <w:t>Осуществление организационного и документационного обеспечения деятельности организации</w:t>
      </w:r>
      <w:r w:rsidR="000409BE">
        <w:rPr>
          <w:rFonts w:ascii="Times New Roman" w:hAnsi="Times New Roman"/>
          <w:sz w:val="24"/>
          <w:szCs w:val="24"/>
        </w:rPr>
        <w:t>»</w:t>
      </w:r>
      <w:r w:rsidRPr="001D0D97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</w:t>
      </w:r>
      <w:r w:rsidR="00590DFC">
        <w:rPr>
          <w:rFonts w:ascii="Times New Roman" w:hAnsi="Times New Roman"/>
          <w:sz w:val="24"/>
          <w:szCs w:val="24"/>
        </w:rPr>
        <w:t xml:space="preserve">по </w:t>
      </w:r>
      <w:r w:rsidR="000409BE">
        <w:rPr>
          <w:rFonts w:ascii="Times New Roman" w:hAnsi="Times New Roman" w:cs="Times New Roman"/>
          <w:sz w:val="24"/>
          <w:szCs w:val="24"/>
        </w:rPr>
        <w:t xml:space="preserve">специальности 46.02.01 Документационное обеспечение управления и архивоведение, 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</w:t>
      </w:r>
      <w:r w:rsidR="000409BE">
        <w:rPr>
          <w:rFonts w:ascii="Times New Roman" w:hAnsi="Times New Roman" w:cs="Times New Roman"/>
          <w:sz w:val="24"/>
          <w:szCs w:val="24"/>
        </w:rPr>
        <w:t>просвещения России №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</w:t>
      </w:r>
      <w:r w:rsidR="000409BE">
        <w:rPr>
          <w:rFonts w:ascii="Times New Roman" w:hAnsi="Times New Roman" w:cs="Times New Roman"/>
          <w:sz w:val="24"/>
          <w:szCs w:val="24"/>
        </w:rPr>
        <w:t>778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0409BE">
        <w:rPr>
          <w:rFonts w:ascii="Times New Roman" w:hAnsi="Times New Roman" w:cs="Times New Roman"/>
          <w:sz w:val="24"/>
          <w:szCs w:val="24"/>
        </w:rPr>
        <w:t>26</w:t>
      </w:r>
      <w:r w:rsidR="000409BE" w:rsidRPr="00C41005">
        <w:rPr>
          <w:rFonts w:ascii="Times New Roman" w:hAnsi="Times New Roman" w:cs="Times New Roman"/>
          <w:sz w:val="24"/>
          <w:szCs w:val="24"/>
        </w:rPr>
        <w:t>»</w:t>
      </w:r>
      <w:r w:rsidR="000409BE">
        <w:rPr>
          <w:rFonts w:ascii="Times New Roman" w:hAnsi="Times New Roman" w:cs="Times New Roman"/>
          <w:sz w:val="24"/>
          <w:szCs w:val="24"/>
        </w:rPr>
        <w:t xml:space="preserve"> августа 2022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года и зарег</w:t>
      </w:r>
      <w:r w:rsidR="006723B0">
        <w:rPr>
          <w:rFonts w:ascii="Times New Roman" w:hAnsi="Times New Roman" w:cs="Times New Roman"/>
          <w:sz w:val="24"/>
          <w:szCs w:val="24"/>
        </w:rPr>
        <w:t>истрированного приказом Минюста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№</w:t>
      </w:r>
      <w:r w:rsidR="000409BE">
        <w:rPr>
          <w:rFonts w:ascii="Times New Roman" w:hAnsi="Times New Roman" w:cs="Times New Roman"/>
          <w:sz w:val="24"/>
          <w:szCs w:val="24"/>
        </w:rPr>
        <w:t xml:space="preserve"> 70318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0409BE">
        <w:rPr>
          <w:rFonts w:ascii="Times New Roman" w:hAnsi="Times New Roman" w:cs="Times New Roman"/>
          <w:sz w:val="24"/>
          <w:szCs w:val="24"/>
        </w:rPr>
        <w:t>30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» </w:t>
      </w:r>
      <w:r w:rsidR="000409BE">
        <w:rPr>
          <w:rFonts w:ascii="Times New Roman" w:hAnsi="Times New Roman" w:cs="Times New Roman"/>
          <w:sz w:val="24"/>
          <w:szCs w:val="24"/>
        </w:rPr>
        <w:t xml:space="preserve">сентября 2022 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8B5B73" w:rsidRPr="001D0D97" w:rsidRDefault="008B5B73" w:rsidP="000409B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5B73" w:rsidRPr="00B3415D" w:rsidRDefault="008B5B73" w:rsidP="008B5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3415D">
        <w:rPr>
          <w:rFonts w:ascii="Times New Roman" w:hAnsi="Times New Roman"/>
          <w:sz w:val="24"/>
          <w:szCs w:val="24"/>
        </w:rPr>
        <w:t>Организация-разработчик: бюджетное учреждение профессионального образования Ханты-Мансийского автономного округа - Югры «Междуреченский агропромышленный колледж»</w:t>
      </w:r>
    </w:p>
    <w:p w:rsidR="000409BE" w:rsidRDefault="008B5B73" w:rsidP="008B5B73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3415D">
        <w:rPr>
          <w:rFonts w:ascii="Times New Roman" w:hAnsi="Times New Roman"/>
          <w:sz w:val="24"/>
          <w:szCs w:val="24"/>
        </w:rPr>
        <w:t xml:space="preserve">Разработчик (и): </w:t>
      </w:r>
    </w:p>
    <w:p w:rsidR="00BB3351" w:rsidRDefault="00BB3351" w:rsidP="00BB33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51" w:rsidRDefault="00BB3351" w:rsidP="00BB3351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Алла Владимировна, преподаватель высшей квалификационной категории</w:t>
      </w:r>
    </w:p>
    <w:p w:rsidR="00BB3351" w:rsidRDefault="00BB3351" w:rsidP="00BB3351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Федоровна, мастер производственного обучения</w:t>
      </w:r>
    </w:p>
    <w:p w:rsidR="000409BE" w:rsidRDefault="000409BE" w:rsidP="008B5B73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B5B73" w:rsidRPr="001D0D97" w:rsidRDefault="008B5B73" w:rsidP="008B5B73">
      <w:pPr>
        <w:spacing w:after="0"/>
        <w:ind w:firstLine="567"/>
        <w:contextualSpacing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6723B0" w:rsidRDefault="008B5B73" w:rsidP="008B5B73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B73" w:rsidRPr="006723B0" w:rsidRDefault="008B5B73" w:rsidP="008B5B73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B73" w:rsidRPr="006723B0" w:rsidRDefault="008B5B73" w:rsidP="008B5B73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B73" w:rsidRPr="006723B0" w:rsidRDefault="008B5B73" w:rsidP="008B5B73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B73" w:rsidRPr="006723B0" w:rsidRDefault="008B5B73" w:rsidP="008B5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3B0">
        <w:rPr>
          <w:rFonts w:ascii="Times New Roman" w:hAnsi="Times New Roman" w:cs="Times New Roman"/>
          <w:sz w:val="24"/>
          <w:szCs w:val="24"/>
        </w:rPr>
        <w:t>СОДЕРЖАНИЕ</w:t>
      </w:r>
    </w:p>
    <w:p w:rsidR="008B5B73" w:rsidRPr="006723B0" w:rsidRDefault="008B5B73" w:rsidP="008B5B73">
      <w:pPr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hAnsi="Times New Roman" w:cs="Times New Roman"/>
          <w:noProof/>
          <w:sz w:val="24"/>
          <w:szCs w:val="24"/>
        </w:rPr>
        <w:t>1. ПАСПОРТ ПРОГРАММЫ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4</w:t>
      </w:r>
    </w:p>
    <w:p w:rsidR="008B5B73" w:rsidRPr="006723B0" w:rsidRDefault="008B5B73" w:rsidP="008B5B73">
      <w:pPr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eastAsia="Calibri" w:hAnsi="Times New Roman" w:cs="Times New Roman"/>
          <w:noProof/>
          <w:sz w:val="24"/>
          <w:szCs w:val="24"/>
        </w:rPr>
        <w:t>2. РЕЗУЛЬТАТЫ ПРОХОЖДЕНИЯ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9</w:t>
      </w:r>
    </w:p>
    <w:p w:rsidR="008B5B73" w:rsidRPr="006723B0" w:rsidRDefault="008B5B73" w:rsidP="008B5B73">
      <w:pPr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hAnsi="Times New Roman" w:cs="Times New Roman"/>
          <w:noProof/>
          <w:sz w:val="24"/>
          <w:szCs w:val="24"/>
        </w:rPr>
        <w:t>3. СТРУКТУРА И СОДЕРЖАНИЕ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11</w:t>
      </w:r>
    </w:p>
    <w:p w:rsidR="008B5B73" w:rsidRPr="006723B0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hAnsi="Times New Roman" w:cs="Times New Roman"/>
          <w:noProof/>
          <w:sz w:val="24"/>
          <w:szCs w:val="24"/>
        </w:rPr>
        <w:t>4.</w:t>
      </w:r>
      <w:r w:rsidRPr="006723B0">
        <w:rPr>
          <w:rFonts w:ascii="Times New Roman" w:hAnsi="Times New Roman" w:cs="Times New Roman"/>
          <w:noProof/>
          <w:sz w:val="24"/>
          <w:szCs w:val="24"/>
        </w:rPr>
        <w:tab/>
        <w:t>УСЛОВИЯ ОРГАНИЗАЦИИ И ПРОВЕДЕНИЯ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15</w:t>
      </w:r>
    </w:p>
    <w:p w:rsidR="008B5B73" w:rsidRPr="006723B0" w:rsidRDefault="008B5B73" w:rsidP="008B5B73">
      <w:pPr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hAnsi="Times New Roman" w:cs="Times New Roman"/>
          <w:noProof/>
          <w:sz w:val="24"/>
          <w:szCs w:val="24"/>
        </w:rPr>
        <w:t>5. КОНТРОЛЬ И ОЦЕНКА РЕЗУЛЬТАТОВ ОСВОЕНИЯ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17</w:t>
      </w:r>
    </w:p>
    <w:p w:rsidR="008B5B73" w:rsidRPr="00F86109" w:rsidRDefault="008B5B73" w:rsidP="008B5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B73" w:rsidRDefault="008B5B73" w:rsidP="008B5B73"/>
    <w:p w:rsidR="008B5B73" w:rsidRDefault="008B5B73" w:rsidP="008B5B73">
      <w:pPr>
        <w:rPr>
          <w:rFonts w:ascii="Times New Roman" w:eastAsiaTheme="majorEastAsia" w:hAnsi="Times New Roman" w:cs="Times New Roman"/>
          <w:b/>
          <w:bCs/>
          <w:sz w:val="24"/>
          <w:szCs w:val="26"/>
        </w:rPr>
      </w:pPr>
      <w:bookmarkStart w:id="1" w:name="_Toc104188934"/>
      <w:r>
        <w:br w:type="page"/>
      </w:r>
    </w:p>
    <w:p w:rsidR="008B5B73" w:rsidRPr="00D51F03" w:rsidRDefault="008B5B73" w:rsidP="008B5B73">
      <w:pPr>
        <w:pStyle w:val="2"/>
      </w:pPr>
      <w:r w:rsidRPr="00D51F03">
        <w:lastRenderedPageBreak/>
        <w:t xml:space="preserve">1. ПАСПОРТ ПРОГРАММЫ </w:t>
      </w:r>
      <w:bookmarkEnd w:id="1"/>
      <w:r w:rsidRPr="00D51F03">
        <w:t>УЧЕБНОЙ ПРАКТИКИ</w:t>
      </w:r>
    </w:p>
    <w:p w:rsidR="008B5B73" w:rsidRPr="009978D6" w:rsidRDefault="008B5B73" w:rsidP="008B5B73">
      <w:pPr>
        <w:pStyle w:val="a3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78D6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учебной</w:t>
      </w:r>
      <w:r w:rsidRPr="009978D6">
        <w:rPr>
          <w:rFonts w:ascii="Times New Roman" w:hAnsi="Times New Roman"/>
          <w:b/>
          <w:sz w:val="24"/>
          <w:szCs w:val="24"/>
        </w:rPr>
        <w:t xml:space="preserve"> практики в структуре основной профессиональной образовательной программы</w:t>
      </w:r>
    </w:p>
    <w:p w:rsidR="008B5B73" w:rsidRPr="009978D6" w:rsidRDefault="008B5B73" w:rsidP="008B5B73">
      <w:pPr>
        <w:tabs>
          <w:tab w:val="left" w:pos="59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D6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учебной</w:t>
      </w:r>
      <w:r w:rsidRPr="009978D6">
        <w:rPr>
          <w:rFonts w:ascii="Times New Roman" w:hAnsi="Times New Roman"/>
          <w:sz w:val="24"/>
          <w:szCs w:val="24"/>
        </w:rPr>
        <w:t xml:space="preserve"> практики является частью ООП по специально</w:t>
      </w:r>
      <w:r>
        <w:rPr>
          <w:rFonts w:ascii="Times New Roman" w:hAnsi="Times New Roman"/>
          <w:sz w:val="24"/>
          <w:szCs w:val="24"/>
        </w:rPr>
        <w:t>сти</w:t>
      </w:r>
      <w:r w:rsidR="003B7DDE">
        <w:rPr>
          <w:rFonts w:ascii="Times New Roman" w:hAnsi="Times New Roman"/>
          <w:sz w:val="24"/>
          <w:szCs w:val="24"/>
        </w:rPr>
        <w:t xml:space="preserve"> </w:t>
      </w:r>
      <w:r w:rsidR="003B7DDE">
        <w:rPr>
          <w:rFonts w:ascii="Times New Roman" w:hAnsi="Times New Roman" w:cs="Times New Roman"/>
          <w:sz w:val="24"/>
          <w:szCs w:val="24"/>
        </w:rPr>
        <w:t xml:space="preserve">46.02.01 </w:t>
      </w:r>
      <w:r w:rsidR="003B7DDE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Pr="009978D6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деятельности:  </w:t>
      </w:r>
    </w:p>
    <w:p w:rsidR="008B5B73" w:rsidRPr="009978D6" w:rsidRDefault="003B7DDE" w:rsidP="008B5B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ПМ.01 О</w:t>
      </w:r>
      <w:r w:rsidRPr="001F35F1">
        <w:rPr>
          <w:rFonts w:ascii="Times New Roman" w:hAnsi="Times New Roman" w:cs="Times New Roman"/>
          <w:b/>
          <w:sz w:val="24"/>
          <w:szCs w:val="24"/>
        </w:rPr>
        <w:t xml:space="preserve">существление организационного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F35F1">
        <w:rPr>
          <w:rFonts w:ascii="Times New Roman" w:hAnsi="Times New Roman" w:cs="Times New Roman"/>
          <w:b/>
          <w:sz w:val="24"/>
          <w:szCs w:val="24"/>
        </w:rPr>
        <w:t xml:space="preserve"> документационного обеспечения деятельности организации</w:t>
      </w:r>
    </w:p>
    <w:p w:rsidR="008B5B73" w:rsidRPr="005867F8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8B5B73" w:rsidRPr="005867F8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  <w:r w:rsidRPr="005867F8">
        <w:rPr>
          <w:rFonts w:ascii="Times New Roman" w:eastAsia="Calibri" w:hAnsi="Times New Roman"/>
          <w:b/>
          <w:sz w:val="24"/>
          <w:lang w:eastAsia="en-US"/>
        </w:rPr>
        <w:t xml:space="preserve">1.2. Цели и задачи </w:t>
      </w:r>
      <w:r>
        <w:rPr>
          <w:rFonts w:ascii="Times New Roman" w:eastAsia="Calibri" w:hAnsi="Times New Roman"/>
          <w:b/>
          <w:sz w:val="24"/>
          <w:lang w:eastAsia="en-US"/>
        </w:rPr>
        <w:t>учебной практики</w:t>
      </w:r>
    </w:p>
    <w:p w:rsidR="008B5B73" w:rsidRPr="009978D6" w:rsidRDefault="008B5B73" w:rsidP="008B5B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978D6">
        <w:rPr>
          <w:rFonts w:ascii="Times New Roman" w:hAnsi="Times New Roman"/>
          <w:sz w:val="24"/>
          <w:szCs w:val="24"/>
        </w:rPr>
        <w:t xml:space="preserve">Задачей </w:t>
      </w:r>
      <w:r>
        <w:rPr>
          <w:rFonts w:ascii="Times New Roman" w:hAnsi="Times New Roman"/>
          <w:sz w:val="24"/>
          <w:szCs w:val="24"/>
        </w:rPr>
        <w:t>учебной</w:t>
      </w:r>
      <w:r w:rsidRPr="009978D6">
        <w:rPr>
          <w:rFonts w:ascii="Times New Roman" w:hAnsi="Times New Roman"/>
          <w:sz w:val="24"/>
          <w:szCs w:val="24"/>
        </w:rPr>
        <w:t xml:space="preserve"> практики по </w:t>
      </w:r>
      <w:r w:rsidR="00745E78">
        <w:rPr>
          <w:rFonts w:ascii="Times New Roman" w:hAnsi="Times New Roman"/>
          <w:sz w:val="24"/>
          <w:szCs w:val="24"/>
        </w:rPr>
        <w:t xml:space="preserve">специальности </w:t>
      </w:r>
      <w:r w:rsidR="003B7DDE">
        <w:rPr>
          <w:rFonts w:ascii="Times New Roman" w:hAnsi="Times New Roman" w:cs="Times New Roman"/>
          <w:sz w:val="24"/>
          <w:szCs w:val="24"/>
        </w:rPr>
        <w:t xml:space="preserve">46.02.01 </w:t>
      </w:r>
      <w:r w:rsidR="003B7DDE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="003B7DDE" w:rsidRPr="009978D6">
        <w:rPr>
          <w:rFonts w:ascii="Times New Roman" w:hAnsi="Times New Roman"/>
          <w:sz w:val="24"/>
          <w:szCs w:val="24"/>
        </w:rPr>
        <w:t xml:space="preserve"> </w:t>
      </w:r>
      <w:r w:rsidR="003E247A">
        <w:rPr>
          <w:rFonts w:ascii="Times New Roman" w:hAnsi="Times New Roman"/>
          <w:sz w:val="24"/>
          <w:szCs w:val="24"/>
        </w:rPr>
        <w:t>является освоение</w:t>
      </w:r>
      <w:r w:rsidRPr="009978D6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а</w:t>
      </w:r>
      <w:r w:rsidRPr="009978D6">
        <w:rPr>
          <w:rFonts w:ascii="Times New Roman" w:hAnsi="Times New Roman"/>
          <w:sz w:val="24"/>
          <w:szCs w:val="24"/>
        </w:rPr>
        <w:t xml:space="preserve"> профессиональной деятельности: «</w:t>
      </w:r>
      <w:r w:rsidR="003E247A" w:rsidRPr="003E247A">
        <w:rPr>
          <w:rFonts w:ascii="Times New Roman" w:hAnsi="Times New Roman"/>
          <w:sz w:val="24"/>
          <w:szCs w:val="24"/>
        </w:rPr>
        <w:t>Осуществление организационного и документационного обеспечения деятельности организации</w:t>
      </w:r>
      <w:r w:rsidRPr="003E247A">
        <w:rPr>
          <w:rFonts w:ascii="Times New Roman" w:hAnsi="Times New Roman"/>
          <w:sz w:val="24"/>
          <w:szCs w:val="24"/>
        </w:rPr>
        <w:t>»</w:t>
      </w:r>
      <w:r w:rsidRPr="009978D6">
        <w:rPr>
          <w:rFonts w:ascii="Times New Roman" w:hAnsi="Times New Roman"/>
          <w:sz w:val="24"/>
          <w:szCs w:val="24"/>
        </w:rPr>
        <w:t>, т. 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 профессионального модуля: «</w:t>
      </w:r>
      <w:r w:rsidR="00A85930" w:rsidRPr="00A85930">
        <w:rPr>
          <w:rFonts w:ascii="Times New Roman" w:hAnsi="Times New Roman"/>
          <w:sz w:val="24"/>
          <w:szCs w:val="24"/>
        </w:rPr>
        <w:t>ПМ.01 Осуществление организационного и документационного обеспечения деятельности организации</w:t>
      </w:r>
      <w:r w:rsidRPr="009978D6">
        <w:rPr>
          <w:rFonts w:ascii="Times New Roman" w:hAnsi="Times New Roman"/>
          <w:sz w:val="24"/>
          <w:szCs w:val="24"/>
        </w:rPr>
        <w:t xml:space="preserve">», предусмотренных ФГОС СПО. </w:t>
      </w:r>
    </w:p>
    <w:p w:rsidR="008B5B73" w:rsidRPr="009978D6" w:rsidRDefault="008B5B73" w:rsidP="008B5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D6">
        <w:rPr>
          <w:rFonts w:ascii="Times New Roman" w:hAnsi="Times New Roman"/>
          <w:sz w:val="24"/>
          <w:szCs w:val="24"/>
        </w:rPr>
        <w:t>С целью овладения указанным вид</w:t>
      </w:r>
      <w:r>
        <w:rPr>
          <w:rFonts w:ascii="Times New Roman" w:hAnsi="Times New Roman"/>
          <w:sz w:val="24"/>
          <w:szCs w:val="24"/>
        </w:rPr>
        <w:t>ом</w:t>
      </w:r>
      <w:r w:rsidRPr="009978D6">
        <w:rPr>
          <w:rFonts w:ascii="Times New Roman" w:hAnsi="Times New Roman"/>
          <w:sz w:val="24"/>
          <w:szCs w:val="24"/>
        </w:rPr>
        <w:t xml:space="preserve"> деятельности студент в ходе данного вида практики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7177"/>
      </w:tblGrid>
      <w:tr w:rsidR="008B5B73" w:rsidRPr="009978D6" w:rsidTr="00044CC5">
        <w:tc>
          <w:tcPr>
            <w:tcW w:w="1480" w:type="pct"/>
          </w:tcPr>
          <w:p w:rsidR="008B5B73" w:rsidRPr="009978D6" w:rsidRDefault="00844AD0" w:rsidP="00044CC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опыт:</w:t>
            </w:r>
          </w:p>
        </w:tc>
        <w:tc>
          <w:tcPr>
            <w:tcW w:w="3520" w:type="pct"/>
          </w:tcPr>
          <w:p w:rsidR="00A85930" w:rsidRPr="001F35F1" w:rsidRDefault="00A85930" w:rsidP="00A85930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необходимой информации и передачи санкционированной информации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спользованием средств информационных и коммуникационных технологий.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Координации работы приёмной руководителя и зон приёма различных категорий посетителей организации.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Планирования рабочего времени руководителя и рабочего дня секретаря.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Организации деловых поездок руководителя и других сотрудников организации.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Организации и поддержания функционального рабочего пространства.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подготовки и проведения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обеспечения информационного взаимодействия руководителя с подразделениями и должностными лицами организации.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Оформления организационно-распорядительных документов и организации работы с ними, в том числе с использованием автоматизированных систем.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по личному составу и организации работы с ними, в том числе с использованием автоматизированных систем.</w:t>
            </w:r>
          </w:p>
          <w:p w:rsidR="00A85930" w:rsidRDefault="00A85930" w:rsidP="00A85930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Организации текущего хранения документов, обработки дел для оперативного и архивного хранения, в том числе с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анием автоматизированных систем;</w:t>
            </w:r>
          </w:p>
          <w:p w:rsidR="008B5B73" w:rsidRPr="009978D6" w:rsidRDefault="008B5B73" w:rsidP="00A859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5B73" w:rsidRPr="009978D6" w:rsidTr="00044CC5">
        <w:tc>
          <w:tcPr>
            <w:tcW w:w="1480" w:type="pct"/>
          </w:tcPr>
          <w:p w:rsidR="008B5B73" w:rsidRPr="009978D6" w:rsidRDefault="008B5B73" w:rsidP="00044C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D6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520" w:type="pct"/>
          </w:tcPr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в соответствии с требованиями эргономики и культуры труда;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обеспечивать рабочее место и функциональное рабочее пространство необходимыми средствами организационной техники, мебелью и канцелярскими принадлежностями;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поддерживать средства организационной техники в рабочем состоянии;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 работе средства информационных и </w:t>
            </w:r>
            <w:r w:rsidRPr="001F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коммуникационных технологий;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для получения и передачи информации;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 поддерживать коммуникации в процессе делового общения с помощью средств информационных и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коммуника¬ционных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сбор, обработку информации, систематизацию получаемых и передаваемых данных;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достоверности, полноты и непротиворечивости данных, исключение дублирования информации;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сглаживать конфликтные и сложные ситуации межличностного взаимодействия;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соблюдать этикет и основы международного протокола;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информационную безопасность деятельности организации;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и использовать в работе базу контактов организации;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учётные регистрационные формы, использовать их для информационной работы и работы по контролю исполнения поручений;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встречать посетителей, получать первичную информацию о посетителях, устанавливать порядок приёма для различных категорий посетителей принимать меры по сохранению конфиденциальной информации в ходе приёма посетителей;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вести учётные регистрационные формы по приёму посетителей и оформлять пропуска;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приём, передачу и отправку документов;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организовывать и бронировать переговорные комнаты;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сервировать чайные (кофейные) столы в офисе;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формы планирования и оформлять планировщик (органайзер) руководителя и секретаря;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устанавливать цели, определять приоритетность и очерёдность выполнения работ и эффективно распределять рабочее время;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согласовывать встречи и мероприятия и вносить информацию в планировщик (органайзер);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информировать руководителя о приближении времени и регламенте запланированных встреч и мероприятий;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способы внешнего и внутреннего информирования о планируемых мероприятиях;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оформлять документы для деловых поездок;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-поддержку деловых поездок;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с принимающей стороной протокол планируемых мероприятий и формировать программу деловой поездки;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для обеспечения взаимодействия с руководителем во время его деловой поездки;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оформлять отчётные документы о деловой поездке.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процесс подготовки и проведение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конферентного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индивидуально и в составе рабочей </w:t>
            </w:r>
            <w:r w:rsidRPr="001F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документировать разные этапы процедуры подготовки и проведения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конферентного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составлять проекты организационных, распорядительных и информационно-справочных документов, в том числе документов, содержащих конфиденциальную информацию;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оформлять организационно-распорядительные документы (оригиналы и копии);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сканировать, копировать и конвертировать документы в различные форматы;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проектов документов на соответствие правилам делопроизводства;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проводить первичную обработку входящих документов;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проводить предварительное рассмотрение входящих и внутренних документов;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регистрировать входящие, исходящие и внутренние документы;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контролировать маршрутизацию документопотоков в организации (согласование, подписание, утверждение, регистрация, ознакомление и исполнение документов);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сроковый контроль исполнения документов;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 и отправку исходящих документов;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составлять отчёты и аналитические справки об исполнении документов;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информационно-справочную работу по документам;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с организационно-распорядительными документами в автоматизированных системах;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обеспечивать сохранность персональных данных работников;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организовывать документооборот по представлению документов по персоналу в государственные органы;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организовывать документооборот по учёту и движению работников;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воинский учёт работников;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учёт рабочего времени работников;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оформлять организационно-распорядительные документы по личному составу;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регистрацию, учёт, оперативное хранение документов по личному составу;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документацию, подтверждающую сведения о трудовой деятельности и трудовом стаже работников;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формировать личные дела работников;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оформлять дела по личному составу для передачи в архив организации;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работать со специализированными информационными системами и базами данных по ведению учёта и движению работников;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разрабатывать номенклатуру дел организации;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оформления документов и отметки об их исполнении перед их формированием в дело для последующего хранения;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дела, контролировать правильное и своевременное распределение и подшивку документов в дела в соответствии с номенклатурой дел;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сроки хранения документов, составлять протокол работы экспертной комиссии по подготовке документов к передаче в архив;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составлять акт о выделении к уничтожению документов, не подлежащих хранению;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акт об уничтожении документов; </w:t>
            </w:r>
          </w:p>
          <w:p w:rsidR="00A85930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полное или частичное оформление дел временного, постоянного, долговременного сроков хранения; </w:t>
            </w:r>
          </w:p>
          <w:p w:rsidR="008B5B73" w:rsidRPr="00A85930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30">
              <w:rPr>
                <w:rFonts w:ascii="Times New Roman" w:hAnsi="Times New Roman" w:cs="Times New Roman"/>
                <w:sz w:val="24"/>
                <w:szCs w:val="24"/>
              </w:rPr>
              <w:t>составлять описи дел структурных подразделений постоянного, долговременного сроков хранения для передачи дел в архив организации</w:t>
            </w:r>
          </w:p>
        </w:tc>
      </w:tr>
      <w:tr w:rsidR="008B5B73" w:rsidRPr="009978D6" w:rsidTr="00044CC5">
        <w:tc>
          <w:tcPr>
            <w:tcW w:w="1480" w:type="pct"/>
          </w:tcPr>
          <w:p w:rsidR="008B5B73" w:rsidRPr="009978D6" w:rsidRDefault="008B5B73" w:rsidP="00044C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520" w:type="pct"/>
          </w:tcPr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информационных и коммуникационных технологий, по защите информации, информационной безопасности, по работе с обращениями граждан, по организации деловой поездки, в сфере делопроизводства и архивного дела, в сфере регулирования трудовых отношений;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деятельность службы делопроизводства и её работников, организацию ведения делопроизводства, передачу дел в архив организации, а также регламентирующие трудовые отношения;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структуру организации, её задачи и функции, распределение функций между структурными подразделениями и специалистами;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противопожарной защиты;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основы правильной организации труда и методы повышения его эффективности;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временем; 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виды организационной техники и правила работы с ней;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обработки и защиты информации с применением средств информационных и коммуникационных технологий; 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и коммуникационные технологии, применяемые в работе с документами, в том числе по личному составу;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этикет и основы международного протокола;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этику делового общения;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русского языка;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поддержания и развития межличностных отношений;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деловых переговоров;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приёма посетителей;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сервировки чайного (кофейного) стола;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документирования деловой поездки;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-поддержки деловых поездок;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организационно-технических мероприятий по подготовке и проведению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документов, создаваемых в процессе подготовки и проведения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конферентного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состав внутренних и внешних информационных потоков;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руководство структурных подразделений, образцы подписей лиц, имеющих право подписания и утверждения документов, и ограничения зон их ответственности;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виды номенклатур дел, общие требования к номенклатуре дел, порядок работы с ней;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и оформления дел, специфику формирования отдельных категорий дел;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хранения дел, в том числе с документами ограниченного доступа;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выдачи и использования документов из сформированных дел;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типовых или ведомственных перечней документов, определения сроков хранения в процессе экспертизы ценности документов;</w:t>
            </w:r>
          </w:p>
          <w:p w:rsidR="00A85930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виды описей дел организации и порядок работы с ними</w:t>
            </w:r>
            <w:r w:rsidRPr="007E3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B73" w:rsidRPr="009978D6" w:rsidRDefault="008B5B73" w:rsidP="00A85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B73" w:rsidRPr="009978D6" w:rsidRDefault="008B5B73" w:rsidP="008B5B73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5B73" w:rsidRPr="00A50D8F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8B5B73" w:rsidRPr="005867F8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  <w:r w:rsidRPr="005867F8">
        <w:rPr>
          <w:rFonts w:ascii="Times New Roman" w:eastAsia="Calibri" w:hAnsi="Times New Roman"/>
          <w:b/>
          <w:sz w:val="24"/>
          <w:lang w:eastAsia="en-US"/>
        </w:rPr>
        <w:t xml:space="preserve">1.3. Количество часов на </w:t>
      </w:r>
      <w:r>
        <w:rPr>
          <w:rFonts w:ascii="Times New Roman" w:eastAsia="Calibri" w:hAnsi="Times New Roman"/>
          <w:b/>
          <w:sz w:val="24"/>
          <w:lang w:eastAsia="en-US"/>
        </w:rPr>
        <w:t>прохождение учебной практики</w:t>
      </w:r>
      <w:r w:rsidRPr="005867F8">
        <w:rPr>
          <w:rFonts w:ascii="Times New Roman" w:eastAsia="Calibri" w:hAnsi="Times New Roman"/>
          <w:b/>
          <w:sz w:val="24"/>
          <w:lang w:eastAsia="en-US"/>
        </w:rPr>
        <w:t>:</w:t>
      </w:r>
    </w:p>
    <w:p w:rsidR="008B5B73" w:rsidRPr="00D30599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30599">
        <w:rPr>
          <w:rFonts w:ascii="Times New Roman" w:hAnsi="Times New Roman"/>
          <w:bCs/>
          <w:sz w:val="24"/>
          <w:szCs w:val="24"/>
        </w:rPr>
        <w:t xml:space="preserve">Рабочая программа рассчитана на прохождение студентами </w:t>
      </w:r>
      <w:r>
        <w:rPr>
          <w:rFonts w:ascii="Times New Roman" w:hAnsi="Times New Roman"/>
          <w:sz w:val="24"/>
          <w:szCs w:val="24"/>
        </w:rPr>
        <w:t>учебной</w:t>
      </w:r>
      <w:r w:rsidRPr="00D30599">
        <w:rPr>
          <w:rFonts w:ascii="Times New Roman" w:hAnsi="Times New Roman"/>
          <w:bCs/>
          <w:sz w:val="24"/>
          <w:szCs w:val="24"/>
        </w:rPr>
        <w:t xml:space="preserve"> практики в объеме </w:t>
      </w:r>
      <w:r w:rsidR="008861F3">
        <w:rPr>
          <w:rFonts w:ascii="Times New Roman" w:hAnsi="Times New Roman"/>
          <w:bCs/>
          <w:sz w:val="24"/>
          <w:szCs w:val="24"/>
        </w:rPr>
        <w:t>144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0599">
        <w:rPr>
          <w:rFonts w:ascii="Times New Roman" w:hAnsi="Times New Roman"/>
          <w:bCs/>
          <w:sz w:val="24"/>
          <w:szCs w:val="24"/>
        </w:rPr>
        <w:t>час</w:t>
      </w:r>
      <w:r>
        <w:rPr>
          <w:rFonts w:ascii="Times New Roman" w:hAnsi="Times New Roman"/>
          <w:bCs/>
          <w:sz w:val="24"/>
          <w:szCs w:val="24"/>
        </w:rPr>
        <w:t>а (</w:t>
      </w:r>
      <w:proofErr w:type="spellStart"/>
      <w:r>
        <w:rPr>
          <w:rFonts w:ascii="Times New Roman" w:hAnsi="Times New Roman"/>
          <w:bCs/>
          <w:sz w:val="24"/>
          <w:szCs w:val="24"/>
        </w:rPr>
        <w:t>ов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D30599">
        <w:rPr>
          <w:rFonts w:ascii="Times New Roman" w:hAnsi="Times New Roman"/>
          <w:bCs/>
          <w:sz w:val="24"/>
          <w:szCs w:val="24"/>
        </w:rPr>
        <w:t>.</w:t>
      </w:r>
    </w:p>
    <w:p w:rsidR="008B5B73" w:rsidRPr="00D30599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30599">
        <w:rPr>
          <w:rFonts w:ascii="Times New Roman" w:hAnsi="Times New Roman"/>
          <w:bCs/>
          <w:sz w:val="24"/>
          <w:szCs w:val="24"/>
        </w:rPr>
        <w:t xml:space="preserve">Распределение разделов и тем по часам приведено в тематическом плане. </w:t>
      </w:r>
    </w:p>
    <w:p w:rsidR="008B5B73" w:rsidRPr="00E406E0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406E0">
        <w:rPr>
          <w:rFonts w:ascii="Times New Roman" w:hAnsi="Times New Roman"/>
          <w:bCs/>
          <w:sz w:val="24"/>
          <w:szCs w:val="24"/>
        </w:rPr>
        <w:t>Базой практики явля</w:t>
      </w:r>
      <w:r>
        <w:rPr>
          <w:rFonts w:ascii="Times New Roman" w:hAnsi="Times New Roman"/>
          <w:bCs/>
          <w:sz w:val="24"/>
          <w:szCs w:val="24"/>
        </w:rPr>
        <w:t>е</w:t>
      </w:r>
      <w:r w:rsidRPr="00E406E0">
        <w:rPr>
          <w:rFonts w:ascii="Times New Roman" w:hAnsi="Times New Roman"/>
          <w:bCs/>
          <w:sz w:val="24"/>
          <w:szCs w:val="24"/>
        </w:rPr>
        <w:t xml:space="preserve">тся </w:t>
      </w:r>
      <w:r w:rsidRPr="003461DC">
        <w:rPr>
          <w:rFonts w:ascii="Times New Roman" w:hAnsi="Times New Roman"/>
          <w:bCs/>
          <w:sz w:val="24"/>
          <w:szCs w:val="24"/>
        </w:rPr>
        <w:t>образовательная организация.</w:t>
      </w:r>
    </w:p>
    <w:p w:rsidR="008B5B73" w:rsidRPr="00D30599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30599">
        <w:rPr>
          <w:rFonts w:ascii="Times New Roman" w:hAnsi="Times New Roman"/>
          <w:bCs/>
          <w:sz w:val="24"/>
          <w:szCs w:val="24"/>
        </w:rPr>
        <w:t xml:space="preserve">Итоговая аттестация проводится в форме </w:t>
      </w:r>
      <w:r w:rsidR="008861F3">
        <w:rPr>
          <w:rFonts w:ascii="Times New Roman" w:hAnsi="Times New Roman"/>
          <w:bCs/>
          <w:sz w:val="24"/>
          <w:szCs w:val="24"/>
        </w:rPr>
        <w:t>зачета.</w:t>
      </w:r>
    </w:p>
    <w:p w:rsidR="008B5B73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8B5B73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8B5B73" w:rsidRDefault="008B5B73" w:rsidP="008B5B73">
      <w:pPr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br w:type="page"/>
      </w:r>
    </w:p>
    <w:p w:rsidR="008B5B73" w:rsidRPr="005867F8" w:rsidRDefault="008B5B73" w:rsidP="008B5B73">
      <w:pPr>
        <w:pStyle w:val="2"/>
        <w:rPr>
          <w:rFonts w:eastAsia="Calibri"/>
        </w:rPr>
      </w:pPr>
      <w:bookmarkStart w:id="2" w:name="_Toc104188935"/>
      <w:r w:rsidRPr="005867F8">
        <w:rPr>
          <w:rFonts w:eastAsia="Calibri"/>
        </w:rPr>
        <w:lastRenderedPageBreak/>
        <w:t xml:space="preserve">2. РЕЗУЛЬТАТЫ </w:t>
      </w:r>
      <w:r>
        <w:rPr>
          <w:rFonts w:eastAsia="Calibri"/>
        </w:rPr>
        <w:t>ПРОХОЖДЕНИЯ</w:t>
      </w:r>
      <w:r w:rsidRPr="005867F8">
        <w:rPr>
          <w:rFonts w:eastAsia="Calibri"/>
        </w:rPr>
        <w:t xml:space="preserve"> </w:t>
      </w:r>
      <w:r>
        <w:rPr>
          <w:rFonts w:eastAsia="Calibri"/>
        </w:rPr>
        <w:t>УЧЕБНОЙ ПРАКТИКИ</w:t>
      </w:r>
      <w:bookmarkEnd w:id="2"/>
    </w:p>
    <w:p w:rsidR="00EA07C2" w:rsidRDefault="00EA07C2" w:rsidP="007552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B5B73" w:rsidRPr="00D51F03" w:rsidRDefault="008B5B73" w:rsidP="007552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1F03">
        <w:rPr>
          <w:rFonts w:ascii="Times New Roman" w:hAnsi="Times New Roman"/>
          <w:sz w:val="24"/>
          <w:szCs w:val="24"/>
        </w:rPr>
        <w:t xml:space="preserve">Результатом прохождения учебной практики является </w:t>
      </w:r>
      <w:r w:rsidRPr="00D51F03">
        <w:rPr>
          <w:rFonts w:ascii="Times New Roman" w:eastAsia="Calibri" w:hAnsi="Times New Roman"/>
          <w:sz w:val="24"/>
          <w:szCs w:val="24"/>
          <w:lang w:eastAsia="en-US"/>
        </w:rPr>
        <w:t>овладение</w:t>
      </w:r>
      <w:r w:rsidRPr="00D51F03">
        <w:rPr>
          <w:rFonts w:ascii="Times New Roman" w:eastAsia="Calibri" w:hAnsi="Times New Roman"/>
          <w:sz w:val="24"/>
          <w:szCs w:val="24"/>
        </w:rPr>
        <w:t xml:space="preserve"> </w:t>
      </w:r>
      <w:r w:rsidRPr="00D51F03">
        <w:rPr>
          <w:rFonts w:ascii="Times New Roman" w:eastAsia="Calibri" w:hAnsi="Times New Roman"/>
          <w:sz w:val="24"/>
          <w:szCs w:val="24"/>
          <w:lang w:eastAsia="en-US"/>
        </w:rPr>
        <w:t>обучающимися видом профессиональной деятельности</w:t>
      </w:r>
      <w:r w:rsidRPr="00D51F03">
        <w:rPr>
          <w:rFonts w:ascii="Times New Roman" w:eastAsia="Calibri" w:hAnsi="Times New Roman"/>
          <w:sz w:val="24"/>
          <w:szCs w:val="24"/>
        </w:rPr>
        <w:t xml:space="preserve"> </w:t>
      </w:r>
      <w:r w:rsidR="007552BD" w:rsidRPr="00AA70DF">
        <w:rPr>
          <w:rFonts w:ascii="Times New Roman" w:eastAsia="Times New Roman" w:hAnsi="Times New Roman" w:cs="Times New Roman"/>
          <w:b/>
          <w:sz w:val="24"/>
          <w:szCs w:val="24"/>
        </w:rPr>
        <w:t>Организация документационного обеспечения управления и функционирования организации</w:t>
      </w:r>
      <w:r w:rsidRPr="00D51F0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D51F0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51F03">
        <w:rPr>
          <w:rFonts w:ascii="Times New Roman" w:hAnsi="Times New Roman"/>
          <w:sz w:val="24"/>
          <w:szCs w:val="24"/>
        </w:rPr>
        <w:t xml:space="preserve"> общих (ОК) и профессиональных (ПК) компетенций, личностных результатов:</w:t>
      </w:r>
    </w:p>
    <w:p w:rsidR="008B5B73" w:rsidRPr="00D51F03" w:rsidRDefault="008B5B73" w:rsidP="008B5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B73" w:rsidRPr="00D51F03" w:rsidRDefault="008B5B73" w:rsidP="008B5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1F03">
        <w:rPr>
          <w:rFonts w:ascii="Times New Roman" w:hAnsi="Times New Roman"/>
          <w:b/>
          <w:bCs/>
          <w:sz w:val="24"/>
          <w:szCs w:val="24"/>
        </w:rPr>
        <w:t>Общие компетенции:</w:t>
      </w:r>
    </w:p>
    <w:tbl>
      <w:tblPr>
        <w:tblpPr w:leftFromText="180" w:rightFromText="18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8886"/>
      </w:tblGrid>
      <w:tr w:rsidR="008B5B73" w:rsidRPr="00D51F03" w:rsidTr="00044CC5">
        <w:tc>
          <w:tcPr>
            <w:tcW w:w="642" w:type="pct"/>
          </w:tcPr>
          <w:p w:rsidR="008B5B73" w:rsidRPr="00D51F03" w:rsidRDefault="008B5B73" w:rsidP="00044CC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3" w:name="_Toc104024972"/>
            <w:bookmarkStart w:id="4" w:name="_Toc104188889"/>
            <w:bookmarkStart w:id="5" w:name="_Toc104188936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  <w:bookmarkEnd w:id="3"/>
            <w:bookmarkEnd w:id="4"/>
            <w:bookmarkEnd w:id="5"/>
          </w:p>
        </w:tc>
        <w:tc>
          <w:tcPr>
            <w:tcW w:w="4358" w:type="pct"/>
          </w:tcPr>
          <w:p w:rsidR="008B5B73" w:rsidRPr="00D51F03" w:rsidRDefault="008B5B73" w:rsidP="00044CC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6" w:name="_Toc104024973"/>
            <w:bookmarkStart w:id="7" w:name="_Toc104188890"/>
            <w:bookmarkStart w:id="8" w:name="_Toc104188937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  <w:bookmarkEnd w:id="6"/>
            <w:bookmarkEnd w:id="7"/>
            <w:bookmarkEnd w:id="8"/>
          </w:p>
        </w:tc>
      </w:tr>
      <w:tr w:rsidR="00CE4C02" w:rsidRPr="00D51F03" w:rsidTr="00044CC5">
        <w:trPr>
          <w:trHeight w:val="327"/>
        </w:trPr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01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9" w:name="_Hlk62805217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  <w:bookmarkEnd w:id="9"/>
          </w:p>
        </w:tc>
      </w:tr>
      <w:tr w:rsidR="00CE4C02" w:rsidRPr="00D51F03" w:rsidTr="00044CC5"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CE4C02" w:rsidRPr="00D51F03" w:rsidTr="00044CC5"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 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CE4C02" w:rsidRPr="00D51F03" w:rsidTr="00044CC5"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 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CE4C02" w:rsidRPr="00D51F03" w:rsidTr="00044CC5"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8B5B73" w:rsidRPr="00D51F03" w:rsidRDefault="008B5B73" w:rsidP="008B5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B73" w:rsidRPr="00D51F03" w:rsidRDefault="008B5B73" w:rsidP="008B5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1F03">
        <w:rPr>
          <w:rFonts w:ascii="Times New Roman" w:hAnsi="Times New Roman"/>
          <w:b/>
          <w:bCs/>
          <w:sz w:val="24"/>
          <w:szCs w:val="24"/>
        </w:rPr>
        <w:t>Профессиональные компетенций:</w:t>
      </w:r>
    </w:p>
    <w:tbl>
      <w:tblPr>
        <w:tblpPr w:leftFromText="180" w:rightFromText="180" w:vertAnchor="text" w:horzAnchor="margin" w:tblpY="5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8915"/>
      </w:tblGrid>
      <w:tr w:rsidR="008B5B73" w:rsidRPr="00D51F03" w:rsidTr="00044CC5">
        <w:trPr>
          <w:trHeight w:val="141"/>
        </w:trPr>
        <w:tc>
          <w:tcPr>
            <w:tcW w:w="628" w:type="pct"/>
          </w:tcPr>
          <w:p w:rsidR="008B5B73" w:rsidRPr="00D51F03" w:rsidRDefault="008B5B73" w:rsidP="00044CC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0" w:name="_Toc104024975"/>
            <w:bookmarkStart w:id="11" w:name="_Toc104188892"/>
            <w:bookmarkStart w:id="12" w:name="_Toc104188939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  <w:bookmarkEnd w:id="10"/>
            <w:bookmarkEnd w:id="11"/>
            <w:bookmarkEnd w:id="12"/>
          </w:p>
        </w:tc>
        <w:tc>
          <w:tcPr>
            <w:tcW w:w="4372" w:type="pct"/>
          </w:tcPr>
          <w:p w:rsidR="008B5B73" w:rsidRPr="00D51F03" w:rsidRDefault="008B5B73" w:rsidP="00044CC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3" w:name="_Toc104024976"/>
            <w:bookmarkStart w:id="14" w:name="_Toc104188893"/>
            <w:bookmarkStart w:id="15" w:name="_Toc104188940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профессиональных компетенций</w:t>
            </w:r>
            <w:bookmarkEnd w:id="13"/>
            <w:bookmarkEnd w:id="14"/>
            <w:bookmarkEnd w:id="15"/>
          </w:p>
        </w:tc>
      </w:tr>
      <w:tr w:rsidR="00CE4C02" w:rsidRPr="00D51F03" w:rsidTr="00044CC5">
        <w:trPr>
          <w:trHeight w:val="726"/>
        </w:trPr>
        <w:tc>
          <w:tcPr>
            <w:tcW w:w="62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приём-передачу управленческой информации с помощью средств информационных и коммуникационных технологий.</w:t>
            </w:r>
          </w:p>
        </w:tc>
      </w:tr>
      <w:tr w:rsidR="00CE4C02" w:rsidRPr="00D51F03" w:rsidTr="00044CC5">
        <w:trPr>
          <w:trHeight w:val="742"/>
        </w:trPr>
        <w:tc>
          <w:tcPr>
            <w:tcW w:w="62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Координировать работу приемной руководителя, зон приема различных категорий посетителей организации.</w:t>
            </w:r>
          </w:p>
        </w:tc>
      </w:tr>
      <w:tr w:rsidR="00CE4C02" w:rsidRPr="00D51F03" w:rsidTr="00044CC5">
        <w:trPr>
          <w:trHeight w:val="742"/>
        </w:trPr>
        <w:tc>
          <w:tcPr>
            <w:tcW w:w="62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Владеть навыками планирования рабочего времени руководителя и секретаря.</w:t>
            </w:r>
          </w:p>
        </w:tc>
      </w:tr>
      <w:tr w:rsidR="00CE4C02" w:rsidRPr="00D51F03" w:rsidTr="00044CC5">
        <w:trPr>
          <w:trHeight w:val="742"/>
        </w:trPr>
        <w:tc>
          <w:tcPr>
            <w:tcW w:w="62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деловых поездок руководителя и других сотрудников организации.</w:t>
            </w:r>
          </w:p>
        </w:tc>
      </w:tr>
      <w:tr w:rsidR="00CE4C02" w:rsidRPr="00D51F03" w:rsidTr="00044CC5">
        <w:trPr>
          <w:trHeight w:val="742"/>
        </w:trPr>
        <w:tc>
          <w:tcPr>
            <w:tcW w:w="62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1.5.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Владеть способами организации рабочего пространства приемной и кабинета руководителя.</w:t>
            </w:r>
          </w:p>
        </w:tc>
      </w:tr>
      <w:tr w:rsidR="00CE4C02" w:rsidRPr="00D51F03" w:rsidTr="00044CC5">
        <w:trPr>
          <w:trHeight w:val="742"/>
        </w:trPr>
        <w:tc>
          <w:tcPr>
            <w:tcW w:w="62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1.6.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работу по подготовке и проведению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</w:tc>
      </w:tr>
      <w:tr w:rsidR="00CE4C02" w:rsidRPr="00D51F03" w:rsidTr="00044CC5">
        <w:trPr>
          <w:trHeight w:val="742"/>
        </w:trPr>
        <w:tc>
          <w:tcPr>
            <w:tcW w:w="62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1.7.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</w:tc>
      </w:tr>
      <w:tr w:rsidR="00CE4C02" w:rsidRPr="00D51F03" w:rsidTr="00044CC5">
        <w:trPr>
          <w:trHeight w:val="742"/>
        </w:trPr>
        <w:tc>
          <w:tcPr>
            <w:tcW w:w="62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</w:tc>
      </w:tr>
      <w:tr w:rsidR="00CE4C02" w:rsidRPr="00D51F03" w:rsidTr="00044CC5">
        <w:trPr>
          <w:trHeight w:val="742"/>
        </w:trPr>
        <w:tc>
          <w:tcPr>
            <w:tcW w:w="62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1.9.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</w:tbl>
    <w:p w:rsidR="008B5B73" w:rsidRDefault="008B5B73" w:rsidP="008B5B7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B5B73" w:rsidRPr="00D51F03" w:rsidRDefault="008B5B73" w:rsidP="008B5B7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A07C2" w:rsidRDefault="00EA07C2" w:rsidP="008B5B7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EA07C2" w:rsidRDefault="00EA07C2" w:rsidP="008B5B7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8B5B73" w:rsidRPr="00D51F03" w:rsidRDefault="008B5B73" w:rsidP="008B5B7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D51F03">
        <w:rPr>
          <w:rFonts w:ascii="Times New Roman" w:hAnsi="Times New Roman"/>
          <w:b/>
          <w:sz w:val="24"/>
        </w:rPr>
        <w:lastRenderedPageBreak/>
        <w:t>Личностные результаты:</w:t>
      </w:r>
    </w:p>
    <w:tbl>
      <w:tblPr>
        <w:tblpPr w:leftFromText="180" w:rightFromText="180" w:vertAnchor="text" w:horzAnchor="margin" w:tblpY="5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8915"/>
      </w:tblGrid>
      <w:tr w:rsidR="008B5B73" w:rsidRPr="00C9485F" w:rsidTr="00044CC5">
        <w:trPr>
          <w:trHeight w:val="141"/>
        </w:trPr>
        <w:tc>
          <w:tcPr>
            <w:tcW w:w="628" w:type="pct"/>
          </w:tcPr>
          <w:p w:rsidR="008B5B73" w:rsidRPr="00C9485F" w:rsidRDefault="008B5B73" w:rsidP="00044CC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Cs w:val="24"/>
              </w:rPr>
            </w:pPr>
            <w:bookmarkStart w:id="16" w:name="_Toc104188894"/>
            <w:bookmarkStart w:id="17" w:name="_Toc104188941"/>
            <w:r w:rsidRPr="00C9485F">
              <w:rPr>
                <w:rFonts w:ascii="Times New Roman" w:hAnsi="Times New Roman"/>
                <w:b/>
                <w:bCs/>
                <w:iCs/>
                <w:szCs w:val="24"/>
              </w:rPr>
              <w:t>Код</w:t>
            </w:r>
            <w:bookmarkEnd w:id="16"/>
            <w:bookmarkEnd w:id="17"/>
          </w:p>
        </w:tc>
        <w:tc>
          <w:tcPr>
            <w:tcW w:w="4372" w:type="pct"/>
          </w:tcPr>
          <w:p w:rsidR="008B5B73" w:rsidRPr="00C9485F" w:rsidRDefault="008B5B73" w:rsidP="00044CC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Cs w:val="24"/>
              </w:rPr>
            </w:pPr>
            <w:bookmarkStart w:id="18" w:name="_Toc104188895"/>
            <w:bookmarkStart w:id="19" w:name="_Toc104188942"/>
            <w:r w:rsidRPr="00C9485F">
              <w:rPr>
                <w:rFonts w:ascii="Times New Roman" w:hAnsi="Times New Roman"/>
                <w:b/>
                <w:bCs/>
                <w:iCs/>
                <w:szCs w:val="24"/>
              </w:rPr>
              <w:t>Наименование личностного результата</w:t>
            </w:r>
            <w:bookmarkEnd w:id="18"/>
            <w:bookmarkEnd w:id="19"/>
          </w:p>
        </w:tc>
      </w:tr>
      <w:tr w:rsidR="00CE4C02" w:rsidRPr="00C9485F" w:rsidTr="00044CC5">
        <w:trPr>
          <w:trHeight w:val="726"/>
        </w:trPr>
        <w:tc>
          <w:tcPr>
            <w:tcW w:w="628" w:type="pct"/>
            <w:vAlign w:val="center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7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CE4C02" w:rsidRPr="00C9485F" w:rsidTr="00044CC5">
        <w:trPr>
          <w:trHeight w:val="742"/>
        </w:trPr>
        <w:tc>
          <w:tcPr>
            <w:tcW w:w="628" w:type="pct"/>
            <w:vAlign w:val="center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</w:tbl>
    <w:p w:rsidR="008B5B73" w:rsidRDefault="008B5B73" w:rsidP="008B5B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8B5B73" w:rsidRDefault="008B5B73" w:rsidP="008B5B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918"/>
        <w:gridCol w:w="2575"/>
        <w:gridCol w:w="1906"/>
      </w:tblGrid>
      <w:tr w:rsidR="008B5B73" w:rsidRPr="001E225F" w:rsidTr="00044CC5">
        <w:tc>
          <w:tcPr>
            <w:tcW w:w="1371" w:type="pct"/>
            <w:shd w:val="clear" w:color="auto" w:fill="auto"/>
          </w:tcPr>
          <w:p w:rsidR="008B5B73" w:rsidRPr="001E225F" w:rsidRDefault="008B5B73" w:rsidP="00044CC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E225F">
              <w:rPr>
                <w:rFonts w:ascii="Times New Roman" w:hAnsi="Times New Roman"/>
                <w:b/>
                <w:bCs/>
                <w:szCs w:val="20"/>
              </w:rPr>
              <w:t>Мероприятие из календарного плана колледжа</w:t>
            </w:r>
          </w:p>
        </w:tc>
        <w:tc>
          <w:tcPr>
            <w:tcW w:w="1431" w:type="pct"/>
            <w:shd w:val="clear" w:color="auto" w:fill="auto"/>
          </w:tcPr>
          <w:p w:rsidR="008B5B73" w:rsidRPr="001E225F" w:rsidRDefault="008B5B73" w:rsidP="00044CC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E225F">
              <w:rPr>
                <w:rFonts w:ascii="Times New Roman" w:hAnsi="Times New Roman"/>
                <w:b/>
                <w:bCs/>
                <w:szCs w:val="20"/>
              </w:rPr>
              <w:t xml:space="preserve">Воспитательное мероприятие дисциплины </w:t>
            </w:r>
          </w:p>
        </w:tc>
        <w:tc>
          <w:tcPr>
            <w:tcW w:w="1263" w:type="pct"/>
            <w:shd w:val="clear" w:color="auto" w:fill="auto"/>
          </w:tcPr>
          <w:p w:rsidR="008B5B73" w:rsidRPr="001E225F" w:rsidRDefault="008B5B73" w:rsidP="00044CC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E225F">
              <w:rPr>
                <w:rFonts w:ascii="Times New Roman" w:hAnsi="Times New Roman"/>
                <w:b/>
                <w:bCs/>
                <w:szCs w:val="20"/>
              </w:rPr>
              <w:t>Вид работ из Рабочей программы педагога, обеспечивающие мероприятие</w:t>
            </w:r>
          </w:p>
        </w:tc>
        <w:tc>
          <w:tcPr>
            <w:tcW w:w="935" w:type="pct"/>
            <w:shd w:val="clear" w:color="auto" w:fill="auto"/>
          </w:tcPr>
          <w:p w:rsidR="008B5B73" w:rsidRPr="001E225F" w:rsidRDefault="008B5B73" w:rsidP="00044CC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E225F">
              <w:rPr>
                <w:rFonts w:ascii="Times New Roman" w:hAnsi="Times New Roman"/>
                <w:b/>
                <w:bCs/>
                <w:szCs w:val="20"/>
              </w:rPr>
              <w:t>ЛР как педагогический результат мероприятия</w:t>
            </w:r>
          </w:p>
        </w:tc>
      </w:tr>
      <w:tr w:rsidR="00CE4C02" w:rsidRPr="001E225F" w:rsidTr="00044CC5">
        <w:tc>
          <w:tcPr>
            <w:tcW w:w="1371" w:type="pct"/>
            <w:shd w:val="clear" w:color="auto" w:fill="auto"/>
          </w:tcPr>
          <w:p w:rsidR="00CE4C02" w:rsidRPr="007E39CB" w:rsidRDefault="00CE4C02" w:rsidP="00CE4C02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Конкурс </w:t>
            </w:r>
            <w:proofErr w:type="spellStart"/>
            <w:r w:rsidRPr="007E39C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профмастерства</w:t>
            </w:r>
            <w:proofErr w:type="spellEnd"/>
          </w:p>
        </w:tc>
        <w:tc>
          <w:tcPr>
            <w:tcW w:w="1431" w:type="pct"/>
            <w:shd w:val="clear" w:color="auto" w:fill="auto"/>
          </w:tcPr>
          <w:p w:rsidR="00CE4C02" w:rsidRPr="007E39CB" w:rsidRDefault="00CE4C02" w:rsidP="00CE4C02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eastAsia="Calibri" w:hAnsi="Times New Roman" w:cs="Times New Roman"/>
                <w:lang w:eastAsia="en-US"/>
              </w:rPr>
              <w:t>Олимпиада по дисциплине</w:t>
            </w:r>
          </w:p>
        </w:tc>
        <w:tc>
          <w:tcPr>
            <w:tcW w:w="1263" w:type="pct"/>
            <w:shd w:val="clear" w:color="auto" w:fill="auto"/>
          </w:tcPr>
          <w:p w:rsidR="00CE4C02" w:rsidRPr="007E39CB" w:rsidRDefault="00CE4C02" w:rsidP="00CE4C02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eastAsia="Calibri" w:hAnsi="Times New Roman" w:cs="Times New Roman"/>
                <w:lang w:eastAsia="en-US"/>
              </w:rPr>
              <w:t xml:space="preserve">Разделы 1, 2,3 </w:t>
            </w:r>
          </w:p>
        </w:tc>
        <w:tc>
          <w:tcPr>
            <w:tcW w:w="935" w:type="pct"/>
            <w:shd w:val="clear" w:color="auto" w:fill="auto"/>
          </w:tcPr>
          <w:p w:rsidR="00CE4C02" w:rsidRPr="007E39CB" w:rsidRDefault="00CE4C02" w:rsidP="00CE4C02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eastAsia="Calibri" w:hAnsi="Times New Roman" w:cs="Times New Roman"/>
                <w:lang w:eastAsia="en-US"/>
              </w:rPr>
              <w:t>ЛР 7, 13</w:t>
            </w:r>
          </w:p>
        </w:tc>
      </w:tr>
    </w:tbl>
    <w:p w:rsidR="008B5B73" w:rsidRDefault="008B5B73" w:rsidP="008B5B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8B5B73" w:rsidRDefault="008B5B73" w:rsidP="008B5B73">
      <w:pPr>
        <w:spacing w:after="0" w:line="240" w:lineRule="auto"/>
        <w:contextualSpacing/>
        <w:rPr>
          <w:rFonts w:ascii="Times New Roman" w:hAnsi="Times New Roman"/>
          <w:b/>
          <w:sz w:val="28"/>
        </w:rPr>
        <w:sectPr w:rsidR="008B5B73" w:rsidSect="00044CC5">
          <w:foot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B5B73" w:rsidRPr="001E225F" w:rsidRDefault="008B5B73" w:rsidP="008B5B73">
      <w:pPr>
        <w:pStyle w:val="2"/>
      </w:pPr>
      <w:bookmarkStart w:id="20" w:name="_Toc104188943"/>
      <w:r>
        <w:lastRenderedPageBreak/>
        <w:t xml:space="preserve">3. </w:t>
      </w:r>
      <w:r w:rsidRPr="001E225F">
        <w:t>СОДЕРЖАНИЕ УЧЕБНОЙ ПРАКТИКИ</w:t>
      </w:r>
      <w:bookmarkEnd w:id="20"/>
    </w:p>
    <w:p w:rsidR="008B5B73" w:rsidRDefault="008B5B73" w:rsidP="008B5B73">
      <w:pPr>
        <w:rPr>
          <w:rFonts w:ascii="Times New Roman" w:hAnsi="Times New Roman"/>
          <w:b/>
          <w:sz w:val="24"/>
        </w:rPr>
      </w:pPr>
      <w:r w:rsidRPr="006B323F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>1</w:t>
      </w:r>
      <w:r w:rsidRPr="006B323F">
        <w:rPr>
          <w:rFonts w:ascii="Times New Roman" w:hAnsi="Times New Roman"/>
          <w:b/>
          <w:sz w:val="24"/>
        </w:rPr>
        <w:t>. Содержание обучения по учебной практике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483"/>
        <w:gridCol w:w="2629"/>
        <w:gridCol w:w="3918"/>
        <w:gridCol w:w="2795"/>
        <w:gridCol w:w="2302"/>
      </w:tblGrid>
      <w:tr w:rsidR="007E7FF4" w:rsidRPr="007E7FF4" w:rsidTr="00044CC5">
        <w:tc>
          <w:tcPr>
            <w:tcW w:w="1151" w:type="pct"/>
          </w:tcPr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Вид профессиональной деятельности</w:t>
            </w:r>
          </w:p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</w:tcPr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295" w:type="pct"/>
          </w:tcPr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 xml:space="preserve">междисциплинарных </w:t>
            </w:r>
          </w:p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курсов, обеспечивающих выполнение видов работ</w:t>
            </w:r>
          </w:p>
        </w:tc>
        <w:tc>
          <w:tcPr>
            <w:tcW w:w="924" w:type="pct"/>
          </w:tcPr>
          <w:p w:rsidR="008B5B73" w:rsidRPr="007E7FF4" w:rsidRDefault="008B5B73" w:rsidP="00826D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Наименование темы занятия</w:t>
            </w:r>
          </w:p>
        </w:tc>
        <w:tc>
          <w:tcPr>
            <w:tcW w:w="761" w:type="pct"/>
          </w:tcPr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EC376F" w:rsidRPr="007E7FF4" w:rsidTr="00044CC5">
        <w:tc>
          <w:tcPr>
            <w:tcW w:w="1151" w:type="pct"/>
            <w:vMerge w:val="restart"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eastAsia="Times New Roman" w:hAnsi="Times New Roman" w:cs="Times New Roman"/>
                <w:b/>
              </w:rPr>
              <w:t>Организация документационного обеспечения управления и функционирования организации</w:t>
            </w:r>
          </w:p>
        </w:tc>
        <w:tc>
          <w:tcPr>
            <w:tcW w:w="869" w:type="pct"/>
            <w:vMerge w:val="restart"/>
          </w:tcPr>
          <w:p w:rsidR="00EC376F" w:rsidRPr="007E7FF4" w:rsidRDefault="00EC376F" w:rsidP="00EC376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E7FF4">
              <w:rPr>
                <w:rFonts w:ascii="Times New Roman" w:hAnsi="Times New Roman" w:cs="Times New Roman"/>
                <w:bCs/>
                <w:lang w:val="x-none" w:eastAsia="x-none"/>
              </w:rPr>
              <w:t>Изучение нормативно-правовых актов в области ДОУ</w:t>
            </w:r>
          </w:p>
        </w:tc>
        <w:tc>
          <w:tcPr>
            <w:tcW w:w="1295" w:type="pct"/>
            <w:vMerge w:val="restart"/>
          </w:tcPr>
          <w:p w:rsidR="00EC376F" w:rsidRPr="007E7FF4" w:rsidRDefault="00EC376F" w:rsidP="00EC376F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7E7FF4">
              <w:rPr>
                <w:rFonts w:ascii="Times New Roman" w:hAnsi="Times New Roman" w:cs="Times New Roman"/>
              </w:rPr>
              <w:t>МДК 01.01. Документационное обеспечение управления</w:t>
            </w:r>
          </w:p>
        </w:tc>
        <w:tc>
          <w:tcPr>
            <w:tcW w:w="924" w:type="pct"/>
          </w:tcPr>
          <w:p w:rsidR="00EC376F" w:rsidRPr="007E7FF4" w:rsidRDefault="00EC376F" w:rsidP="00EC376F">
            <w:pPr>
              <w:pStyle w:val="a3"/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hanging="285"/>
              <w:rPr>
                <w:rFonts w:ascii="Times New Roman" w:hAnsi="Times New Roman" w:cs="Times New Roman"/>
              </w:rPr>
            </w:pPr>
            <w:r w:rsidRPr="007E7FF4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>положения</w:t>
            </w:r>
            <w:r w:rsidRPr="007E7FF4">
              <w:rPr>
                <w:rFonts w:ascii="Times New Roman" w:hAnsi="Times New Roman" w:cs="Times New Roman"/>
              </w:rPr>
              <w:t xml:space="preserve"> о службе ДОУ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7E7FF4">
              <w:rPr>
                <w:rFonts w:ascii="Times New Roman" w:hAnsi="Times New Roman" w:cs="Times New Roman"/>
              </w:rPr>
              <w:t>инструкции по делопроизводству</w:t>
            </w:r>
          </w:p>
        </w:tc>
        <w:tc>
          <w:tcPr>
            <w:tcW w:w="761" w:type="pct"/>
          </w:tcPr>
          <w:p w:rsidR="00EC376F" w:rsidRPr="007E7FF4" w:rsidRDefault="00EC376F" w:rsidP="00EC376F">
            <w:pPr>
              <w:tabs>
                <w:tab w:val="left" w:pos="394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EC376F" w:rsidRPr="007E7FF4" w:rsidRDefault="00EC376F" w:rsidP="00EC376F">
            <w:pPr>
              <w:tabs>
                <w:tab w:val="left" w:pos="394"/>
              </w:tabs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</w:tcPr>
          <w:p w:rsidR="00EC376F" w:rsidRPr="007E7FF4" w:rsidRDefault="00EC376F" w:rsidP="00EC376F">
            <w:pPr>
              <w:pStyle w:val="a3"/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hanging="285"/>
              <w:rPr>
                <w:rFonts w:ascii="Times New Roman" w:hAnsi="Times New Roman" w:cs="Times New Roman"/>
              </w:rPr>
            </w:pPr>
            <w:r w:rsidRPr="007E7FF4">
              <w:rPr>
                <w:rFonts w:ascii="Times New Roman" w:hAnsi="Times New Roman" w:cs="Times New Roman"/>
              </w:rPr>
              <w:t>Разработка должностных инструкций специалистов службы</w:t>
            </w:r>
            <w:r>
              <w:rPr>
                <w:rFonts w:ascii="Times New Roman" w:hAnsi="Times New Roman" w:cs="Times New Roman"/>
              </w:rPr>
              <w:t xml:space="preserve"> ДОУ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 w:val="restart"/>
          </w:tcPr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7FF4">
              <w:rPr>
                <w:rFonts w:ascii="Times New Roman" w:hAnsi="Times New Roman" w:cs="Times New Roman"/>
                <w:bCs/>
                <w:lang w:eastAsia="x-none"/>
              </w:rPr>
              <w:t xml:space="preserve">2. </w:t>
            </w:r>
            <w:r w:rsidRPr="007E7FF4">
              <w:rPr>
                <w:rFonts w:ascii="Times New Roman" w:hAnsi="Times New Roman" w:cs="Times New Roman"/>
                <w:bCs/>
                <w:lang w:val="x-none" w:eastAsia="x-none"/>
              </w:rPr>
              <w:t>Оформление и регистрация организационно-распорядительных документов, контроль их исполнения</w:t>
            </w:r>
          </w:p>
        </w:tc>
        <w:tc>
          <w:tcPr>
            <w:tcW w:w="1295" w:type="pct"/>
            <w:vMerge w:val="restar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01.01. Документационное обеспечение управления</w:t>
            </w:r>
          </w:p>
        </w:tc>
        <w:tc>
          <w:tcPr>
            <w:tcW w:w="924" w:type="pct"/>
          </w:tcPr>
          <w:p w:rsidR="00EC376F" w:rsidRPr="00282102" w:rsidRDefault="00EC376F" w:rsidP="00EC376F">
            <w:pPr>
              <w:pStyle w:val="a3"/>
              <w:numPr>
                <w:ilvl w:val="0"/>
                <w:numId w:val="12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282102">
              <w:rPr>
                <w:rFonts w:ascii="Times New Roman" w:hAnsi="Times New Roman" w:cs="Times New Roman"/>
              </w:rPr>
              <w:t>Подготовка и оформление проектов организационных документ</w:t>
            </w:r>
            <w:r>
              <w:rPr>
                <w:rFonts w:ascii="Times New Roman" w:hAnsi="Times New Roman" w:cs="Times New Roman"/>
              </w:rPr>
              <w:t>о</w:t>
            </w:r>
            <w:r w:rsidRPr="002821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eastAsia="x-none"/>
              </w:rPr>
            </w:pPr>
          </w:p>
        </w:tc>
        <w:tc>
          <w:tcPr>
            <w:tcW w:w="1295" w:type="pct"/>
            <w:vMerge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</w:tcPr>
          <w:p w:rsidR="00EC376F" w:rsidRPr="00282102" w:rsidRDefault="00EC376F" w:rsidP="00EC376F">
            <w:pPr>
              <w:pStyle w:val="a3"/>
              <w:numPr>
                <w:ilvl w:val="0"/>
                <w:numId w:val="12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282102">
              <w:rPr>
                <w:rFonts w:ascii="Times New Roman" w:hAnsi="Times New Roman" w:cs="Times New Roman"/>
              </w:rPr>
              <w:t>Подготовка и оформление проектов распорядительных документов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eastAsia="x-none"/>
              </w:rPr>
            </w:pPr>
          </w:p>
        </w:tc>
        <w:tc>
          <w:tcPr>
            <w:tcW w:w="1295" w:type="pct"/>
            <w:vMerge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</w:tcPr>
          <w:p w:rsidR="00EC376F" w:rsidRPr="00282102" w:rsidRDefault="00EC376F" w:rsidP="00EC376F">
            <w:pPr>
              <w:pStyle w:val="a3"/>
              <w:numPr>
                <w:ilvl w:val="0"/>
                <w:numId w:val="12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282102">
              <w:rPr>
                <w:rFonts w:ascii="Times New Roman" w:hAnsi="Times New Roman" w:cs="Times New Roman"/>
              </w:rPr>
              <w:t>Подготовка и оформление проектов информационно-справочных документов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01.02. Организация работы с электронными документами</w:t>
            </w:r>
          </w:p>
        </w:tc>
        <w:tc>
          <w:tcPr>
            <w:tcW w:w="924" w:type="pct"/>
          </w:tcPr>
          <w:p w:rsidR="00EC376F" w:rsidRPr="00146471" w:rsidRDefault="00EC376F" w:rsidP="00EC376F">
            <w:pPr>
              <w:pStyle w:val="a3"/>
              <w:numPr>
                <w:ilvl w:val="0"/>
                <w:numId w:val="12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146471">
              <w:rPr>
                <w:rFonts w:ascii="Times New Roman" w:hAnsi="Times New Roman" w:cs="Times New Roman"/>
              </w:rPr>
              <w:t>Технология подготовки электронных документов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 w:val="restart"/>
          </w:tcPr>
          <w:p w:rsidR="00EC376F" w:rsidRPr="007E7FF4" w:rsidRDefault="00EC376F" w:rsidP="00EC376F">
            <w:pPr>
              <w:spacing w:before="40" w:after="40" w:line="240" w:lineRule="auto"/>
              <w:rPr>
                <w:rFonts w:ascii="Times New Roman" w:hAnsi="Times New Roman" w:cs="Times New Roman"/>
                <w:bCs/>
                <w:lang w:val="x-none" w:eastAsia="x-none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3. </w:t>
            </w:r>
            <w:r w:rsidRPr="007E7FF4">
              <w:rPr>
                <w:rFonts w:ascii="Times New Roman" w:hAnsi="Times New Roman" w:cs="Times New Roman"/>
                <w:bCs/>
                <w:lang w:val="x-none" w:eastAsia="x-none"/>
              </w:rPr>
              <w:t>Обработка входящих и исходящих документов, их регистрация, контроль исполнения</w:t>
            </w:r>
          </w:p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95" w:type="pct"/>
            <w:vMerge w:val="restar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01.01. Документационное обеспечение управления</w:t>
            </w:r>
          </w:p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01.02. Организация работы с электронными документами</w:t>
            </w:r>
          </w:p>
        </w:tc>
        <w:tc>
          <w:tcPr>
            <w:tcW w:w="924" w:type="pct"/>
          </w:tcPr>
          <w:p w:rsidR="00EC376F" w:rsidRPr="00146471" w:rsidRDefault="00EC376F" w:rsidP="00EC376F">
            <w:pPr>
              <w:pStyle w:val="a3"/>
              <w:numPr>
                <w:ilvl w:val="0"/>
                <w:numId w:val="13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146471">
              <w:rPr>
                <w:rFonts w:ascii="Times New Roman" w:hAnsi="Times New Roman" w:cs="Times New Roman"/>
              </w:rPr>
              <w:t xml:space="preserve">Составление схемы документооборота и </w:t>
            </w:r>
            <w:proofErr w:type="spellStart"/>
            <w:r w:rsidRPr="00146471">
              <w:rPr>
                <w:rFonts w:ascii="Times New Roman" w:hAnsi="Times New Roman" w:cs="Times New Roman"/>
              </w:rPr>
              <w:t>оперограмм</w:t>
            </w:r>
            <w:proofErr w:type="spellEnd"/>
            <w:r w:rsidRPr="00146471">
              <w:rPr>
                <w:rFonts w:ascii="Times New Roman" w:hAnsi="Times New Roman" w:cs="Times New Roman"/>
              </w:rPr>
              <w:t xml:space="preserve"> документов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spacing w:before="40" w:after="40" w:line="240" w:lineRule="auto"/>
              <w:rPr>
                <w:rFonts w:ascii="Times New Roman" w:hAnsi="Times New Roman" w:cs="Times New Roman"/>
                <w:bCs/>
                <w:lang w:val="x-none" w:eastAsia="x-none"/>
              </w:rPr>
            </w:pPr>
          </w:p>
        </w:tc>
        <w:tc>
          <w:tcPr>
            <w:tcW w:w="1295" w:type="pct"/>
            <w:vMerge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</w:tcPr>
          <w:p w:rsidR="00EC376F" w:rsidRPr="00146471" w:rsidRDefault="00EC376F" w:rsidP="00EC376F">
            <w:pPr>
              <w:pStyle w:val="a3"/>
              <w:numPr>
                <w:ilvl w:val="0"/>
                <w:numId w:val="13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146471">
              <w:rPr>
                <w:rFonts w:ascii="Times New Roman" w:hAnsi="Times New Roman" w:cs="Times New Roman"/>
              </w:rPr>
              <w:t>Регистрация и контроль исполнения входящих и исходящих документов</w:t>
            </w:r>
            <w:r>
              <w:rPr>
                <w:rFonts w:ascii="Times New Roman" w:hAnsi="Times New Roman" w:cs="Times New Roman"/>
              </w:rPr>
              <w:t>, в том числе в СЭД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</w:tcPr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4. </w:t>
            </w:r>
            <w:r w:rsidRPr="007E7FF4">
              <w:rPr>
                <w:rFonts w:ascii="Times New Roman" w:hAnsi="Times New Roman" w:cs="Times New Roman"/>
                <w:bCs/>
                <w:lang w:val="x-none" w:eastAsia="x-none"/>
              </w:rPr>
              <w:t>Работа с документами, содержащими конфиденциальную информацию</w:t>
            </w:r>
          </w:p>
        </w:tc>
        <w:tc>
          <w:tcPr>
            <w:tcW w:w="129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01.01. Документационное обеспечение управления</w:t>
            </w:r>
          </w:p>
        </w:tc>
        <w:tc>
          <w:tcPr>
            <w:tcW w:w="924" w:type="pct"/>
          </w:tcPr>
          <w:p w:rsidR="00EC376F" w:rsidRPr="00787C81" w:rsidRDefault="00EC376F" w:rsidP="00EC376F">
            <w:pPr>
              <w:pStyle w:val="a3"/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787C81">
              <w:rPr>
                <w:rFonts w:ascii="Times New Roman" w:hAnsi="Times New Roman" w:cs="Times New Roman"/>
              </w:rPr>
              <w:t xml:space="preserve">Организация работы с документами, </w:t>
            </w:r>
            <w:proofErr w:type="gramStart"/>
            <w:r w:rsidRPr="00787C81">
              <w:rPr>
                <w:rFonts w:ascii="Times New Roman" w:hAnsi="Times New Roman" w:cs="Times New Roman"/>
              </w:rPr>
              <w:t xml:space="preserve">содержащими  </w:t>
            </w:r>
            <w:r w:rsidRPr="00787C81">
              <w:rPr>
                <w:rFonts w:ascii="Times New Roman" w:hAnsi="Times New Roman" w:cs="Times New Roman"/>
                <w:bCs/>
                <w:lang w:val="x-none" w:eastAsia="x-none"/>
              </w:rPr>
              <w:t>конфиденциальную</w:t>
            </w:r>
            <w:proofErr w:type="gramEnd"/>
            <w:r w:rsidRPr="00787C81">
              <w:rPr>
                <w:rFonts w:ascii="Times New Roman" w:hAnsi="Times New Roman" w:cs="Times New Roman"/>
                <w:bCs/>
                <w:lang w:val="x-none" w:eastAsia="x-none"/>
              </w:rPr>
              <w:t xml:space="preserve"> информацию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 w:val="restart"/>
          </w:tcPr>
          <w:p w:rsidR="00EC376F" w:rsidRPr="007E7FF4" w:rsidRDefault="00EC376F" w:rsidP="00EC376F">
            <w:pPr>
              <w:spacing w:before="40" w:after="40" w:line="240" w:lineRule="auto"/>
              <w:rPr>
                <w:rFonts w:ascii="Times New Roman" w:hAnsi="Times New Roman" w:cs="Times New Roman"/>
                <w:bCs/>
                <w:lang w:val="x-none" w:eastAsia="x-none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5. </w:t>
            </w:r>
            <w:r w:rsidRPr="007E7FF4">
              <w:rPr>
                <w:rFonts w:ascii="Times New Roman" w:hAnsi="Times New Roman" w:cs="Times New Roman"/>
                <w:bCs/>
                <w:lang w:val="x-none" w:eastAsia="x-none"/>
              </w:rPr>
              <w:t>Работа с обращениями граждан</w:t>
            </w:r>
          </w:p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01.01. Документационное обеспечение управления</w:t>
            </w:r>
          </w:p>
        </w:tc>
        <w:tc>
          <w:tcPr>
            <w:tcW w:w="924" w:type="pct"/>
          </w:tcPr>
          <w:p w:rsidR="00EC376F" w:rsidRPr="00787C81" w:rsidRDefault="00EC376F" w:rsidP="00EC376F">
            <w:pPr>
              <w:pStyle w:val="a3"/>
              <w:numPr>
                <w:ilvl w:val="0"/>
                <w:numId w:val="15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787C81">
              <w:rPr>
                <w:rFonts w:ascii="Times New Roman" w:hAnsi="Times New Roman" w:cs="Times New Roman"/>
              </w:rPr>
              <w:t>Документирование работы с обращениями граждан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C376F" w:rsidRPr="007E7FF4" w:rsidTr="002F01CE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01.03. Организация секретарского обслуживания</w:t>
            </w:r>
          </w:p>
        </w:tc>
        <w:tc>
          <w:tcPr>
            <w:tcW w:w="924" w:type="pct"/>
            <w:vAlign w:val="center"/>
          </w:tcPr>
          <w:p w:rsidR="00EC376F" w:rsidRPr="00787C81" w:rsidRDefault="00EC376F" w:rsidP="00EC376F">
            <w:pPr>
              <w:pStyle w:val="a3"/>
              <w:numPr>
                <w:ilvl w:val="0"/>
                <w:numId w:val="15"/>
              </w:numPr>
              <w:tabs>
                <w:tab w:val="left" w:pos="205"/>
              </w:tabs>
              <w:spacing w:before="40" w:after="40"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787C81">
              <w:rPr>
                <w:rFonts w:ascii="Times New Roman" w:hAnsi="Times New Roman" w:cs="Times New Roman"/>
              </w:rPr>
              <w:t>Особенности работы секретаря с различными категориями посетителей.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</w:tcPr>
          <w:p w:rsidR="00EC376F" w:rsidRPr="007E7FF4" w:rsidRDefault="00EC376F" w:rsidP="00EC376F">
            <w:pPr>
              <w:spacing w:before="40" w:after="40" w:line="240" w:lineRule="auto"/>
              <w:rPr>
                <w:rFonts w:ascii="Times New Roman" w:hAnsi="Times New Roman" w:cs="Times New Roman"/>
                <w:bCs/>
                <w:lang w:val="x-none" w:eastAsia="x-none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6. </w:t>
            </w:r>
            <w:r w:rsidRPr="007E7FF4">
              <w:rPr>
                <w:rFonts w:ascii="Times New Roman" w:hAnsi="Times New Roman" w:cs="Times New Roman"/>
                <w:bCs/>
                <w:lang w:val="x-none" w:eastAsia="x-none"/>
              </w:rPr>
              <w:t>Составление и анализ номенклатуры дел организации</w:t>
            </w:r>
          </w:p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9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01.01. Документационное обеспечение управления</w:t>
            </w:r>
          </w:p>
        </w:tc>
        <w:tc>
          <w:tcPr>
            <w:tcW w:w="924" w:type="pct"/>
          </w:tcPr>
          <w:p w:rsidR="00EC376F" w:rsidRPr="00787C81" w:rsidRDefault="00EC376F" w:rsidP="00EC376F">
            <w:pPr>
              <w:pStyle w:val="a3"/>
              <w:numPr>
                <w:ilvl w:val="0"/>
                <w:numId w:val="16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787C81">
              <w:rPr>
                <w:rFonts w:ascii="Times New Roman" w:hAnsi="Times New Roman" w:cs="Times New Roman"/>
              </w:rPr>
              <w:t>Составление</w:t>
            </w:r>
            <w:r>
              <w:rPr>
                <w:rFonts w:ascii="Times New Roman" w:hAnsi="Times New Roman" w:cs="Times New Roman"/>
              </w:rPr>
              <w:t>, а</w:t>
            </w:r>
            <w:r w:rsidRPr="00787C81">
              <w:rPr>
                <w:rFonts w:ascii="Times New Roman" w:hAnsi="Times New Roman" w:cs="Times New Roman"/>
              </w:rPr>
              <w:t>нализ и внесение изменений в номенклатуру дел организации номенклатуры дел организации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 w:val="restart"/>
          </w:tcPr>
          <w:p w:rsidR="00EC376F" w:rsidRPr="007E7FF4" w:rsidRDefault="00EC376F" w:rsidP="00EC376F">
            <w:pPr>
              <w:spacing w:before="40" w:after="40" w:line="240" w:lineRule="auto"/>
              <w:rPr>
                <w:rFonts w:ascii="Times New Roman" w:hAnsi="Times New Roman" w:cs="Times New Roman"/>
                <w:bCs/>
                <w:lang w:val="x-none" w:eastAsia="x-none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7. </w:t>
            </w:r>
            <w:r w:rsidRPr="007E7FF4">
              <w:rPr>
                <w:rFonts w:ascii="Times New Roman" w:hAnsi="Times New Roman" w:cs="Times New Roman"/>
                <w:bCs/>
                <w:lang w:val="x-none" w:eastAsia="x-none"/>
              </w:rPr>
              <w:t xml:space="preserve">Подготовка дел для передачи на архивное </w:t>
            </w:r>
            <w:r w:rsidRPr="007E7FF4">
              <w:rPr>
                <w:rFonts w:ascii="Times New Roman" w:hAnsi="Times New Roman" w:cs="Times New Roman"/>
                <w:bCs/>
                <w:lang w:val="x-none" w:eastAsia="x-none"/>
              </w:rPr>
              <w:lastRenderedPageBreak/>
              <w:t>хранение. Составление описи дел.</w:t>
            </w:r>
          </w:p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lastRenderedPageBreak/>
              <w:t>МДК 01.01. Документационное обеспечение управления</w:t>
            </w:r>
          </w:p>
        </w:tc>
        <w:tc>
          <w:tcPr>
            <w:tcW w:w="924" w:type="pct"/>
          </w:tcPr>
          <w:p w:rsidR="00EC376F" w:rsidRPr="00787C81" w:rsidRDefault="00EC376F" w:rsidP="00EC376F">
            <w:pPr>
              <w:pStyle w:val="a3"/>
              <w:numPr>
                <w:ilvl w:val="0"/>
                <w:numId w:val="17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787C81">
              <w:rPr>
                <w:rFonts w:ascii="Times New Roman" w:hAnsi="Times New Roman" w:cs="Times New Roman"/>
              </w:rPr>
              <w:t xml:space="preserve">Оформление и прошивка дел для передачи на архивное </w:t>
            </w:r>
            <w:r w:rsidRPr="00787C81">
              <w:rPr>
                <w:rFonts w:ascii="Times New Roman" w:hAnsi="Times New Roman" w:cs="Times New Roman"/>
              </w:rPr>
              <w:lastRenderedPageBreak/>
              <w:t>хранение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87C81">
              <w:rPr>
                <w:rFonts w:ascii="Times New Roman" w:hAnsi="Times New Roman" w:cs="Times New Roman"/>
              </w:rPr>
              <w:t>Оформление электронных дел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01.02. Организация работы с электронными документами</w:t>
            </w:r>
          </w:p>
        </w:tc>
        <w:tc>
          <w:tcPr>
            <w:tcW w:w="924" w:type="pct"/>
          </w:tcPr>
          <w:p w:rsidR="00EC376F" w:rsidRPr="00787C81" w:rsidRDefault="00EC376F" w:rsidP="00EC376F">
            <w:pPr>
              <w:pStyle w:val="a3"/>
              <w:numPr>
                <w:ilvl w:val="0"/>
                <w:numId w:val="17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787C81">
              <w:rPr>
                <w:rFonts w:ascii="Times New Roman" w:hAnsi="Times New Roman" w:cs="Times New Roman"/>
              </w:rPr>
              <w:t>Оформление описей документов и дел.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 w:val="restart"/>
          </w:tcPr>
          <w:p w:rsidR="00EC376F" w:rsidRPr="007E7FF4" w:rsidRDefault="00EC376F" w:rsidP="00EC376F">
            <w:pPr>
              <w:spacing w:before="40" w:after="40" w:line="240" w:lineRule="auto"/>
              <w:rPr>
                <w:rFonts w:ascii="Times New Roman" w:hAnsi="Times New Roman" w:cs="Times New Roman"/>
                <w:bCs/>
                <w:lang w:val="x-none" w:eastAsia="x-none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8. </w:t>
            </w:r>
            <w:r w:rsidRPr="007E7FF4">
              <w:rPr>
                <w:rFonts w:ascii="Times New Roman" w:hAnsi="Times New Roman" w:cs="Times New Roman"/>
                <w:bCs/>
                <w:lang w:val="x-none" w:eastAsia="x-none"/>
              </w:rPr>
              <w:t>Осуществление работы по подготовке и проведению совещаний, деловых встреч, приемов и презентаций.</w:t>
            </w:r>
          </w:p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9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01.03. Организация секретарского обслуживания</w:t>
            </w:r>
          </w:p>
        </w:tc>
        <w:tc>
          <w:tcPr>
            <w:tcW w:w="924" w:type="pct"/>
          </w:tcPr>
          <w:p w:rsidR="00EC376F" w:rsidRPr="00787C81" w:rsidRDefault="00EC376F" w:rsidP="00EC376F">
            <w:pPr>
              <w:pStyle w:val="a3"/>
              <w:numPr>
                <w:ilvl w:val="0"/>
                <w:numId w:val="18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787C81">
              <w:rPr>
                <w:rFonts w:ascii="Times New Roman" w:hAnsi="Times New Roman" w:cs="Times New Roman"/>
              </w:rPr>
              <w:t>Организация и проведение протокольных мероприятий в офисе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7FF4">
              <w:rPr>
                <w:rFonts w:ascii="Times New Roman" w:hAnsi="Times New Roman" w:cs="Times New Roman"/>
              </w:rPr>
              <w:t>МДК 01.01. Документационное обеспечение управления</w:t>
            </w:r>
          </w:p>
        </w:tc>
        <w:tc>
          <w:tcPr>
            <w:tcW w:w="924" w:type="pct"/>
          </w:tcPr>
          <w:p w:rsidR="00EC376F" w:rsidRPr="00787C81" w:rsidRDefault="00EC376F" w:rsidP="00EC376F">
            <w:pPr>
              <w:pStyle w:val="a3"/>
              <w:numPr>
                <w:ilvl w:val="0"/>
                <w:numId w:val="19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87C8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Составление документов по сопровождению совещаний, деловых встреч, приёмов и презентаций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EA6EE2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 w:val="restart"/>
          </w:tcPr>
          <w:p w:rsidR="00EC376F" w:rsidRPr="007E7FF4" w:rsidRDefault="00EC376F" w:rsidP="00EC376F">
            <w:pPr>
              <w:spacing w:before="40" w:after="40" w:line="240" w:lineRule="auto"/>
              <w:rPr>
                <w:rFonts w:ascii="Times New Roman" w:hAnsi="Times New Roman" w:cs="Times New Roman"/>
                <w:bCs/>
                <w:lang w:val="x-none" w:eastAsia="x-none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9. </w:t>
            </w:r>
            <w:r w:rsidRPr="007E7FF4">
              <w:rPr>
                <w:rFonts w:ascii="Times New Roman" w:hAnsi="Times New Roman" w:cs="Times New Roman"/>
                <w:bCs/>
                <w:lang w:val="x-none" w:eastAsia="x-none"/>
              </w:rPr>
              <w:t>Организация деловых поездок руководителя и других сотрудников организации.</w:t>
            </w:r>
          </w:p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9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01.03. Организация секретарского обслуживания</w:t>
            </w:r>
          </w:p>
        </w:tc>
        <w:tc>
          <w:tcPr>
            <w:tcW w:w="924" w:type="pct"/>
            <w:vMerge w:val="restart"/>
            <w:vAlign w:val="center"/>
          </w:tcPr>
          <w:p w:rsidR="00EC376F" w:rsidRPr="00787C81" w:rsidRDefault="00EC376F" w:rsidP="00EC376F">
            <w:pPr>
              <w:pStyle w:val="a3"/>
              <w:numPr>
                <w:ilvl w:val="0"/>
                <w:numId w:val="20"/>
              </w:numPr>
              <w:tabs>
                <w:tab w:val="left" w:pos="205"/>
              </w:tabs>
              <w:spacing w:before="40" w:after="40"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787C81">
              <w:rPr>
                <w:rFonts w:ascii="Times New Roman" w:hAnsi="Times New Roman" w:cs="Times New Roman"/>
              </w:rPr>
              <w:t>Составление и оформление командировки.</w:t>
            </w:r>
          </w:p>
        </w:tc>
        <w:tc>
          <w:tcPr>
            <w:tcW w:w="761" w:type="pct"/>
            <w:vMerge w:val="restar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01.04. Документационное обеспечение кадровой службы</w:t>
            </w:r>
          </w:p>
        </w:tc>
        <w:tc>
          <w:tcPr>
            <w:tcW w:w="924" w:type="pct"/>
            <w:vMerge/>
          </w:tcPr>
          <w:p w:rsidR="00EC376F" w:rsidRPr="00AB6339" w:rsidRDefault="00EC376F" w:rsidP="00EC376F">
            <w:pPr>
              <w:tabs>
                <w:tab w:val="left" w:pos="20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vMerge/>
          </w:tcPr>
          <w:p w:rsidR="00EC376F" w:rsidRDefault="00EC376F" w:rsidP="00EC376F">
            <w:pPr>
              <w:jc w:val="center"/>
            </w:pPr>
          </w:p>
        </w:tc>
      </w:tr>
      <w:tr w:rsidR="00EC376F" w:rsidRPr="007E7FF4" w:rsidTr="0016656F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</w:tcPr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10. </w:t>
            </w:r>
            <w:r w:rsidRPr="007E7FF4">
              <w:rPr>
                <w:rFonts w:ascii="Times New Roman" w:hAnsi="Times New Roman" w:cs="Times New Roman"/>
                <w:bCs/>
                <w:lang w:val="x-none" w:eastAsia="x-none"/>
              </w:rPr>
              <w:t>Осуществление телефонного обслуживания</w:t>
            </w:r>
          </w:p>
        </w:tc>
        <w:tc>
          <w:tcPr>
            <w:tcW w:w="129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01.03. Организация секретарского обслуживания</w:t>
            </w:r>
          </w:p>
        </w:tc>
        <w:tc>
          <w:tcPr>
            <w:tcW w:w="924" w:type="pct"/>
            <w:vAlign w:val="center"/>
          </w:tcPr>
          <w:p w:rsidR="00EC376F" w:rsidRPr="00787C81" w:rsidRDefault="00EC376F" w:rsidP="00EC376F">
            <w:pPr>
              <w:pStyle w:val="a3"/>
              <w:numPr>
                <w:ilvl w:val="0"/>
                <w:numId w:val="22"/>
              </w:numPr>
              <w:tabs>
                <w:tab w:val="left" w:pos="205"/>
              </w:tabs>
              <w:spacing w:before="40" w:after="40"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787C81">
              <w:rPr>
                <w:rFonts w:ascii="Times New Roman" w:hAnsi="Times New Roman" w:cs="Times New Roman"/>
                <w:bCs/>
              </w:rPr>
              <w:t>Правила ведения телефонного разговора</w:t>
            </w:r>
            <w:r>
              <w:rPr>
                <w:rFonts w:ascii="Times New Roman" w:hAnsi="Times New Roman" w:cs="Times New Roman"/>
                <w:bCs/>
              </w:rPr>
              <w:t>, р</w:t>
            </w:r>
            <w:r w:rsidRPr="00787C81">
              <w:rPr>
                <w:rFonts w:ascii="Times New Roman" w:hAnsi="Times New Roman" w:cs="Times New Roman"/>
              </w:rPr>
              <w:t>ешение различных ситуаций при ведении телефонного разговора</w:t>
            </w:r>
            <w:r w:rsidRPr="00787C8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CC7EE0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 w:val="restart"/>
          </w:tcPr>
          <w:p w:rsidR="00EC376F" w:rsidRPr="007E7FF4" w:rsidRDefault="00EC376F" w:rsidP="00EC376F">
            <w:pPr>
              <w:spacing w:before="40" w:after="40" w:line="240" w:lineRule="auto"/>
              <w:rPr>
                <w:rFonts w:ascii="Times New Roman" w:hAnsi="Times New Roman" w:cs="Times New Roman"/>
                <w:bCs/>
                <w:lang w:val="x-none" w:eastAsia="x-none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11. </w:t>
            </w:r>
            <w:r w:rsidRPr="007E7FF4">
              <w:rPr>
                <w:rFonts w:ascii="Times New Roman" w:hAnsi="Times New Roman" w:cs="Times New Roman"/>
                <w:bCs/>
                <w:lang w:val="x-none" w:eastAsia="x-none"/>
              </w:rPr>
              <w:t xml:space="preserve">Оформление и регистрация кадровых документов, контроль их исполнения </w:t>
            </w:r>
          </w:p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95" w:type="pct"/>
            <w:vMerge w:val="restar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01.04. Документационное обеспечение кадровой службы</w:t>
            </w:r>
          </w:p>
        </w:tc>
        <w:tc>
          <w:tcPr>
            <w:tcW w:w="924" w:type="pct"/>
            <w:vAlign w:val="center"/>
          </w:tcPr>
          <w:p w:rsidR="00EC376F" w:rsidRPr="00787C81" w:rsidRDefault="00EC376F" w:rsidP="00EC376F">
            <w:pPr>
              <w:pStyle w:val="a3"/>
              <w:numPr>
                <w:ilvl w:val="0"/>
                <w:numId w:val="23"/>
              </w:numPr>
              <w:tabs>
                <w:tab w:val="left" w:pos="205"/>
              </w:tabs>
              <w:spacing w:before="40" w:after="40" w:line="240" w:lineRule="auto"/>
              <w:ind w:left="348" w:hanging="28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7C81">
              <w:rPr>
                <w:rFonts w:ascii="Times New Roman" w:hAnsi="Times New Roman" w:cs="Times New Roman"/>
              </w:rPr>
              <w:t xml:space="preserve">окументирование перевода работника на другую работу. 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CC7EE0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spacing w:before="40" w:after="40" w:line="240" w:lineRule="auto"/>
              <w:rPr>
                <w:rFonts w:ascii="Times New Roman" w:hAnsi="Times New Roman" w:cs="Times New Roman"/>
                <w:bCs/>
                <w:lang w:val="x-none" w:eastAsia="x-none"/>
              </w:rPr>
            </w:pPr>
          </w:p>
        </w:tc>
        <w:tc>
          <w:tcPr>
            <w:tcW w:w="1295" w:type="pct"/>
            <w:vMerge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Align w:val="center"/>
          </w:tcPr>
          <w:p w:rsidR="00EC376F" w:rsidRPr="00787C81" w:rsidRDefault="00EC376F" w:rsidP="00EC376F">
            <w:pPr>
              <w:pStyle w:val="a3"/>
              <w:numPr>
                <w:ilvl w:val="0"/>
                <w:numId w:val="23"/>
              </w:numPr>
              <w:tabs>
                <w:tab w:val="left" w:pos="205"/>
              </w:tabs>
              <w:spacing w:before="40" w:after="40" w:line="240" w:lineRule="auto"/>
              <w:ind w:left="348" w:hanging="285"/>
              <w:rPr>
                <w:rFonts w:ascii="Times New Roman" w:hAnsi="Times New Roman" w:cs="Times New Roman"/>
                <w:bCs/>
              </w:rPr>
            </w:pPr>
            <w:r w:rsidRPr="00787C81">
              <w:rPr>
                <w:rFonts w:ascii="Times New Roman" w:hAnsi="Times New Roman" w:cs="Times New Roman"/>
              </w:rPr>
              <w:t xml:space="preserve">Документирование предоставления отпуска работнику. 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CC7EE0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spacing w:before="40" w:after="40" w:line="240" w:lineRule="auto"/>
              <w:rPr>
                <w:rFonts w:ascii="Times New Roman" w:hAnsi="Times New Roman" w:cs="Times New Roman"/>
                <w:bCs/>
                <w:lang w:val="x-none" w:eastAsia="x-none"/>
              </w:rPr>
            </w:pPr>
          </w:p>
        </w:tc>
        <w:tc>
          <w:tcPr>
            <w:tcW w:w="1295" w:type="pct"/>
            <w:vMerge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Align w:val="center"/>
          </w:tcPr>
          <w:p w:rsidR="00EC376F" w:rsidRPr="00787C81" w:rsidRDefault="00EC376F" w:rsidP="00EC376F">
            <w:pPr>
              <w:pStyle w:val="a3"/>
              <w:numPr>
                <w:ilvl w:val="0"/>
                <w:numId w:val="23"/>
              </w:numPr>
              <w:tabs>
                <w:tab w:val="left" w:pos="205"/>
              </w:tabs>
              <w:spacing w:before="40" w:after="40" w:line="240" w:lineRule="auto"/>
              <w:ind w:left="348" w:hanging="285"/>
              <w:rPr>
                <w:rFonts w:ascii="Times New Roman" w:hAnsi="Times New Roman" w:cs="Times New Roman"/>
                <w:bCs/>
              </w:rPr>
            </w:pPr>
            <w:r w:rsidRPr="00787C81">
              <w:rPr>
                <w:rFonts w:ascii="Times New Roman" w:hAnsi="Times New Roman" w:cs="Times New Roman"/>
              </w:rPr>
              <w:t xml:space="preserve">Документирование поощрения </w:t>
            </w:r>
            <w:r w:rsidRPr="00787C81">
              <w:rPr>
                <w:rFonts w:ascii="Times New Roman" w:hAnsi="Times New Roman" w:cs="Times New Roman"/>
              </w:rPr>
              <w:lastRenderedPageBreak/>
              <w:t>работников</w:t>
            </w:r>
            <w:r>
              <w:rPr>
                <w:rFonts w:ascii="Times New Roman" w:hAnsi="Times New Roman" w:cs="Times New Roman"/>
              </w:rPr>
              <w:t>.</w:t>
            </w:r>
            <w:r w:rsidRPr="00787C81">
              <w:rPr>
                <w:rFonts w:ascii="Times New Roman" w:hAnsi="Times New Roman" w:cs="Times New Roman"/>
              </w:rPr>
              <w:t xml:space="preserve"> Документирование вынесения дисциплинарных взысканий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>
              <w:lastRenderedPageBreak/>
              <w:t>6</w:t>
            </w:r>
          </w:p>
        </w:tc>
      </w:tr>
      <w:tr w:rsidR="00EC376F" w:rsidRPr="007E7FF4" w:rsidTr="00CC7EE0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spacing w:before="40" w:after="40" w:line="240" w:lineRule="auto"/>
              <w:rPr>
                <w:rFonts w:ascii="Times New Roman" w:hAnsi="Times New Roman" w:cs="Times New Roman"/>
                <w:bCs/>
                <w:lang w:val="x-none" w:eastAsia="x-none"/>
              </w:rPr>
            </w:pPr>
          </w:p>
        </w:tc>
        <w:tc>
          <w:tcPr>
            <w:tcW w:w="1295" w:type="pct"/>
            <w:vMerge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Align w:val="center"/>
          </w:tcPr>
          <w:p w:rsidR="00EC376F" w:rsidRPr="00787C81" w:rsidRDefault="00EC376F" w:rsidP="00EC376F">
            <w:pPr>
              <w:pStyle w:val="a3"/>
              <w:numPr>
                <w:ilvl w:val="0"/>
                <w:numId w:val="23"/>
              </w:numPr>
              <w:tabs>
                <w:tab w:val="left" w:pos="205"/>
              </w:tabs>
              <w:spacing w:before="40" w:after="40" w:line="240" w:lineRule="auto"/>
              <w:ind w:left="348" w:hanging="285"/>
              <w:rPr>
                <w:rFonts w:ascii="Times New Roman" w:hAnsi="Times New Roman" w:cs="Times New Roman"/>
                <w:bCs/>
              </w:rPr>
            </w:pPr>
            <w:r w:rsidRPr="00787C81">
              <w:rPr>
                <w:rFonts w:ascii="Times New Roman" w:hAnsi="Times New Roman" w:cs="Times New Roman"/>
              </w:rPr>
              <w:t>Документирование увольнения работников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CC7EE0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spacing w:before="40" w:after="40" w:line="240" w:lineRule="auto"/>
              <w:rPr>
                <w:rFonts w:ascii="Times New Roman" w:hAnsi="Times New Roman" w:cs="Times New Roman"/>
                <w:bCs/>
                <w:lang w:val="x-none" w:eastAsia="x-none"/>
              </w:rPr>
            </w:pPr>
          </w:p>
        </w:tc>
        <w:tc>
          <w:tcPr>
            <w:tcW w:w="1295" w:type="pct"/>
            <w:vMerge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Align w:val="center"/>
          </w:tcPr>
          <w:p w:rsidR="00EC376F" w:rsidRPr="00787C81" w:rsidRDefault="00EC376F" w:rsidP="00EC376F">
            <w:pPr>
              <w:pStyle w:val="a3"/>
              <w:numPr>
                <w:ilvl w:val="0"/>
                <w:numId w:val="23"/>
              </w:numPr>
              <w:tabs>
                <w:tab w:val="left" w:pos="205"/>
              </w:tabs>
              <w:spacing w:before="40" w:after="40"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787C81">
              <w:rPr>
                <w:rFonts w:ascii="Times New Roman" w:hAnsi="Times New Roman" w:cs="Times New Roman"/>
              </w:rPr>
              <w:t xml:space="preserve">Заполнение трудовой книжки </w:t>
            </w:r>
            <w:r>
              <w:rPr>
                <w:rFonts w:ascii="Times New Roman" w:hAnsi="Times New Roman" w:cs="Times New Roman"/>
              </w:rPr>
              <w:t>и с</w:t>
            </w:r>
            <w:r w:rsidRPr="00787C81">
              <w:rPr>
                <w:rFonts w:ascii="Times New Roman" w:hAnsi="Times New Roman" w:cs="Times New Roman"/>
              </w:rPr>
              <w:t>оставление отчетов СЗВ.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 w:val="restart"/>
          </w:tcPr>
          <w:p w:rsidR="00EC376F" w:rsidRPr="007E7FF4" w:rsidRDefault="00EC376F" w:rsidP="00EC376F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12. </w:t>
            </w:r>
            <w:r w:rsidRPr="007E7FF4">
              <w:rPr>
                <w:rFonts w:ascii="Times New Roman" w:hAnsi="Times New Roman" w:cs="Times New Roman"/>
                <w:bCs/>
                <w:lang w:val="x-none" w:eastAsia="x-none"/>
              </w:rPr>
              <w:t>Формирование личных дел работников</w:t>
            </w:r>
          </w:p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 w:val="restar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</w:rPr>
              <w:t>МДК 01.04. Документационное обеспечение кадровой службы</w:t>
            </w:r>
          </w:p>
        </w:tc>
        <w:tc>
          <w:tcPr>
            <w:tcW w:w="924" w:type="pct"/>
          </w:tcPr>
          <w:p w:rsidR="00EC376F" w:rsidRPr="00787C81" w:rsidRDefault="00EC376F" w:rsidP="00EC376F">
            <w:pPr>
              <w:pStyle w:val="a3"/>
              <w:numPr>
                <w:ilvl w:val="0"/>
                <w:numId w:val="24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787C81">
              <w:rPr>
                <w:rFonts w:ascii="Times New Roman" w:hAnsi="Times New Roman" w:cs="Times New Roman"/>
              </w:rPr>
              <w:t xml:space="preserve">Формирование личных дел </w:t>
            </w:r>
            <w:r>
              <w:rPr>
                <w:rFonts w:ascii="Times New Roman" w:hAnsi="Times New Roman" w:cs="Times New Roman"/>
              </w:rPr>
              <w:t>р</w:t>
            </w:r>
            <w:r w:rsidRPr="00787C81">
              <w:rPr>
                <w:rFonts w:ascii="Times New Roman" w:hAnsi="Times New Roman" w:cs="Times New Roman"/>
              </w:rPr>
              <w:t>аботников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</w:tcPr>
          <w:p w:rsidR="00EC376F" w:rsidRPr="00787C81" w:rsidRDefault="00EC376F" w:rsidP="00EC376F">
            <w:pPr>
              <w:pStyle w:val="a3"/>
              <w:numPr>
                <w:ilvl w:val="0"/>
                <w:numId w:val="24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 w:rsidRPr="00787C81">
              <w:rPr>
                <w:rFonts w:ascii="Times New Roman" w:hAnsi="Times New Roman" w:cs="Times New Roman"/>
                <w:bCs/>
              </w:rPr>
              <w:t>Подготовка личного дела работника к передаче в архив.</w:t>
            </w:r>
          </w:p>
        </w:tc>
        <w:tc>
          <w:tcPr>
            <w:tcW w:w="761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</w:tcPr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</w:tcPr>
          <w:p w:rsidR="00EC376F" w:rsidRPr="007E7FF4" w:rsidRDefault="00EC376F" w:rsidP="00EC376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pct"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144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8B5B73" w:rsidRPr="006B323F" w:rsidRDefault="008B5B73" w:rsidP="008B5B73">
      <w:pPr>
        <w:rPr>
          <w:rFonts w:ascii="Times New Roman" w:hAnsi="Times New Roman"/>
          <w:b/>
          <w:sz w:val="28"/>
        </w:rPr>
      </w:pPr>
    </w:p>
    <w:p w:rsidR="00044CC5" w:rsidRDefault="00044CC5" w:rsidP="008B5B73">
      <w:pPr>
        <w:pStyle w:val="a6"/>
        <w:rPr>
          <w:rFonts w:ascii="Times New Roman" w:hAnsi="Times New Roman"/>
          <w:b/>
          <w:sz w:val="28"/>
        </w:rPr>
      </w:pPr>
    </w:p>
    <w:p w:rsidR="00044CC5" w:rsidRDefault="00044CC5" w:rsidP="00044CC5">
      <w:pPr>
        <w:tabs>
          <w:tab w:val="left" w:pos="3720"/>
        </w:tabs>
        <w:rPr>
          <w:lang w:eastAsia="en-US"/>
        </w:rPr>
      </w:pPr>
    </w:p>
    <w:p w:rsidR="008B5B73" w:rsidRPr="00044CC5" w:rsidRDefault="00044CC5" w:rsidP="00044CC5">
      <w:pPr>
        <w:tabs>
          <w:tab w:val="left" w:pos="3720"/>
        </w:tabs>
        <w:rPr>
          <w:lang w:eastAsia="en-US"/>
        </w:rPr>
        <w:sectPr w:rsidR="008B5B73" w:rsidRPr="00044CC5" w:rsidSect="00044CC5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:rsidR="008B5B73" w:rsidRPr="00076664" w:rsidRDefault="008B5B73" w:rsidP="008B5B73">
      <w:pPr>
        <w:pStyle w:val="2"/>
        <w:numPr>
          <w:ilvl w:val="0"/>
          <w:numId w:val="2"/>
        </w:numPr>
        <w:tabs>
          <w:tab w:val="left" w:pos="426"/>
        </w:tabs>
        <w:ind w:left="0" w:firstLine="0"/>
      </w:pPr>
      <w:bookmarkStart w:id="21" w:name="_Toc104024978"/>
      <w:bookmarkStart w:id="22" w:name="_Toc104188944"/>
      <w:r w:rsidRPr="00076664">
        <w:lastRenderedPageBreak/>
        <w:t>УСЛОВИЯ ОРГАНИЗАЦИИ И ПРОВЕДЕНИЯ</w:t>
      </w:r>
      <w:bookmarkEnd w:id="21"/>
      <w:r>
        <w:t xml:space="preserve"> </w:t>
      </w:r>
      <w:bookmarkStart w:id="23" w:name="_Toc104024979"/>
      <w:r>
        <w:t>УЧЕБНОЙ</w:t>
      </w:r>
      <w:r w:rsidRPr="00076664">
        <w:t xml:space="preserve"> ПРАКТИКИ</w:t>
      </w:r>
      <w:bookmarkEnd w:id="22"/>
      <w:bookmarkEnd w:id="23"/>
    </w:p>
    <w:p w:rsidR="008B5B73" w:rsidRPr="00C42BE3" w:rsidRDefault="008B5B73" w:rsidP="008B5B73">
      <w:pPr>
        <w:pStyle w:val="a6"/>
        <w:rPr>
          <w:rFonts w:ascii="Times New Roman" w:hAnsi="Times New Roman"/>
          <w:b/>
          <w:sz w:val="24"/>
        </w:rPr>
      </w:pPr>
      <w:r w:rsidRPr="00C42BE3">
        <w:rPr>
          <w:rFonts w:ascii="Times New Roman" w:hAnsi="Times New Roman"/>
          <w:b/>
          <w:sz w:val="24"/>
        </w:rPr>
        <w:t xml:space="preserve">4.1. Требования к минимальному материально-техническому обеспечению </w:t>
      </w:r>
    </w:p>
    <w:p w:rsidR="002417FE" w:rsidRPr="002417FE" w:rsidRDefault="002417FE" w:rsidP="007820D7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Реализация профессионального модуля предполагает наличие учебных кабинетов и мастерской «документационное обеспечение управления и архивоведение» лабораторий информационных технологий в профессиональной деятельности: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Оборудование мастерской включает в себя: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посадочные места по количеству обучающихся;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рабочее место преподавателя;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справочно-правовая система «Консультант плюс»;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учебно-методический комплекс средств обучения, необходимых для выполнения образовательной программы;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учебники, дидактические материалы, раздаточный материала в соответствии с образовательной программой.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Технические средства обучения: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- персональные компьютеры с возможностью выхода в Интернет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- многофункциональное устройство;</w:t>
      </w:r>
    </w:p>
    <w:p w:rsidR="008B5B73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- интерактивная панель.</w:t>
      </w:r>
    </w:p>
    <w:p w:rsidR="002417FE" w:rsidRDefault="002417FE" w:rsidP="002417FE">
      <w:pPr>
        <w:pStyle w:val="a6"/>
        <w:rPr>
          <w:rFonts w:ascii="Times New Roman" w:hAnsi="Times New Roman"/>
          <w:b/>
          <w:sz w:val="24"/>
        </w:rPr>
      </w:pPr>
    </w:p>
    <w:p w:rsidR="008B5B73" w:rsidRPr="00C42BE3" w:rsidRDefault="008B5B73" w:rsidP="008B5B73">
      <w:pPr>
        <w:pStyle w:val="a6"/>
        <w:rPr>
          <w:rFonts w:ascii="Times New Roman" w:hAnsi="Times New Roman"/>
          <w:b/>
          <w:sz w:val="24"/>
        </w:rPr>
      </w:pPr>
      <w:r w:rsidRPr="00C42BE3">
        <w:rPr>
          <w:rFonts w:ascii="Times New Roman" w:hAnsi="Times New Roman"/>
          <w:b/>
          <w:sz w:val="24"/>
        </w:rPr>
        <w:t xml:space="preserve">4.2. </w:t>
      </w:r>
      <w:bookmarkStart w:id="24" w:name="_Hlk104187688"/>
      <w:r w:rsidRPr="00C42BE3">
        <w:rPr>
          <w:rFonts w:ascii="Times New Roman" w:hAnsi="Times New Roman"/>
          <w:b/>
          <w:sz w:val="24"/>
        </w:rPr>
        <w:t xml:space="preserve">Информационное обеспечение обучения </w:t>
      </w:r>
      <w:bookmarkEnd w:id="24"/>
    </w:p>
    <w:p w:rsidR="008B5B73" w:rsidRDefault="008B5B73" w:rsidP="008B5B73">
      <w:pPr>
        <w:pStyle w:val="a6"/>
        <w:rPr>
          <w:rFonts w:ascii="Times New Roman" w:hAnsi="Times New Roman"/>
          <w:b/>
          <w:sz w:val="24"/>
        </w:rPr>
      </w:pPr>
      <w:r w:rsidRPr="00C42BE3"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</w:rPr>
        <w:t>используемых</w:t>
      </w:r>
      <w:r w:rsidRPr="00C42BE3">
        <w:rPr>
          <w:rFonts w:ascii="Times New Roman" w:hAnsi="Times New Roman"/>
          <w:b/>
          <w:sz w:val="24"/>
        </w:rPr>
        <w:t xml:space="preserve"> учебных изданий, Интернет-ресурсов, дополнительной литературы </w:t>
      </w:r>
    </w:p>
    <w:p w:rsidR="002417FE" w:rsidRPr="00C41005" w:rsidRDefault="002417FE" w:rsidP="0024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5" w:name="_Toc104188945"/>
      <w:r w:rsidRPr="00C41005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2417FE" w:rsidRDefault="002417FE" w:rsidP="002417FE">
      <w:pPr>
        <w:numPr>
          <w:ilvl w:val="0"/>
          <w:numId w:val="25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139FE">
        <w:rPr>
          <w:rFonts w:ascii="Times New Roman" w:hAnsi="Times New Roman"/>
          <w:bCs/>
          <w:sz w:val="24"/>
          <w:szCs w:val="24"/>
        </w:rPr>
        <w:t>Вармунд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В. В., Документационное обеспечение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управления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учебник / В. В.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Вармунд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Юстиция, 2024. — 271 с. — ISBN 978-5-406-12551-9. — URL: </w:t>
      </w:r>
      <w:hyperlink r:id="rId8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https://book.ru/book/951739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</w:p>
    <w:p w:rsidR="002417FE" w:rsidRDefault="002417FE" w:rsidP="002417FE">
      <w:pPr>
        <w:numPr>
          <w:ilvl w:val="0"/>
          <w:numId w:val="25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Тюленева, Т. А., Документационное обеспечение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управления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учебно-методическое пособие / Т. А. Тюленева.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Русайнс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2024. — 100 с. — ISBN 978-5-466-04276-4. — URL: </w:t>
      </w:r>
      <w:hyperlink r:id="rId9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https://book.ru/book/951568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417FE" w:rsidRDefault="002417FE" w:rsidP="002417FE">
      <w:pPr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Михайлова, Л. Л., Организация документационного обеспечения управления и функционирования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организаций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учебное пособие / Л. Л. Михайлова.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2024. — 211 с. — ISBN 978-5-406-12863-3. — URL: </w:t>
      </w:r>
      <w:hyperlink r:id="rId10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https://book.ru/book/952837</w:t>
        </w:r>
      </w:hyperlink>
      <w:r w:rsidRPr="00B85D2C">
        <w:rPr>
          <w:rFonts w:ascii="Times New Roman" w:hAnsi="Times New Roman"/>
          <w:bCs/>
          <w:sz w:val="24"/>
          <w:szCs w:val="24"/>
        </w:rPr>
        <w:t>.</w:t>
      </w:r>
    </w:p>
    <w:p w:rsidR="002417FE" w:rsidRPr="001469F6" w:rsidRDefault="002417FE" w:rsidP="002417FE">
      <w:pPr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Абуладзе Д. Г. Документационное обеспечение управления персоналом: учебник и практикум для среднего профессионального образования / Д. Г. Абуладзе, И. Б.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Выпряжкина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В. М. Маслова. — 2-е изд.,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B85D2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85D2C">
        <w:rPr>
          <w:rFonts w:ascii="Times New Roman" w:hAnsi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2022. — 370 с. — (Профессиональное образование). — ISBN 978-5-534-15076-6. — Текст: электронный // ЭБС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 [сайт]. — URL: </w:t>
      </w:r>
      <w:hyperlink r:id="rId11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https://urait.ru/bcode/487121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2417FE" w:rsidRDefault="002417FE" w:rsidP="002417FE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417FE" w:rsidRPr="00C41005" w:rsidRDefault="002417FE" w:rsidP="0024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Дополнительные</w:t>
      </w:r>
      <w:r w:rsidRPr="00C41005">
        <w:rPr>
          <w:rFonts w:ascii="Times New Roman" w:hAnsi="Times New Roman" w:cs="Times New Roman"/>
          <w:bCs/>
          <w:sz w:val="24"/>
          <w:szCs w:val="24"/>
        </w:rPr>
        <w:t xml:space="preserve"> источники:</w:t>
      </w:r>
    </w:p>
    <w:p w:rsidR="002417FE" w:rsidRDefault="002417FE" w:rsidP="002417FE">
      <w:pPr>
        <w:pStyle w:val="a3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Справочно-правовая система «Консультант плюс»</w:t>
      </w:r>
    </w:p>
    <w:p w:rsidR="002417FE" w:rsidRDefault="002417FE" w:rsidP="002417FE">
      <w:pPr>
        <w:pStyle w:val="a3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Алтухова, Н.Ф. Системы электронного документооборота: учебное пособие / Алтухова Н.Ф., Дзюбенко А.Л., Лосева В.В.,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Чечиков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 Ю.Б. — Москва: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2022. — 201 с. — ISBN 978-5-406-02705-9. — URL: </w:t>
      </w:r>
      <w:hyperlink r:id="rId12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https://book.ru/book/936560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417FE" w:rsidRDefault="002417FE" w:rsidP="002417FE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35DFC">
        <w:rPr>
          <w:rFonts w:ascii="Times New Roman" w:hAnsi="Times New Roman"/>
          <w:bCs/>
          <w:sz w:val="24"/>
          <w:szCs w:val="24"/>
        </w:rPr>
        <w:t>Анзорова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 С.П. Организация труда государственных и муниципальных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служащих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учебное пособие / С.П.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Анзорова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С.Г.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Федорчукова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ИНФРА-М, 2022. — 160 с. — (Высшее образование: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). - ISBN 978-5-16-016369-7. -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электронный. - URL: </w:t>
      </w:r>
      <w:hyperlink r:id="rId13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https://znanium.com/catalog/product/1151473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417FE" w:rsidRPr="00335DFC" w:rsidRDefault="002417FE" w:rsidP="002417FE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lastRenderedPageBreak/>
        <w:t xml:space="preserve">Делопроизводство: учебник / Т.А. Быкова, Л.М.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Вялова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Ю.М.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Кукарина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Л.В. Санкина; под общ. ред. доц. Т.А. Быковой. — 4-е изд.,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ИНФРА-М, 2022. — 393 с. + Доп. материалы [[Электронный ресурс]]. — (Высшее образование: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>). — DOI 10.12737/1014190. - ISBN 978-5-16-014992-9. - Текст: электронный. - URL: https://znanium.com/catalog/product/1014190</w:t>
      </w:r>
    </w:p>
    <w:p w:rsidR="002417FE" w:rsidRPr="00B85D2C" w:rsidRDefault="002417FE" w:rsidP="002417FE">
      <w:pPr>
        <w:pStyle w:val="a3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 xml:space="preserve">Кузнецов И.Н. Документационное обеспечение управления. Документооборот и делопроизводство: учебник и практикум для среднего профессионального образования / И. Н. Кузнецов. — 3-е изд.,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335DF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2022. — 462 с. — (Профессиональное образование). — ISBN 978-5-534-04604-5.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электронный // ЭБС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 [сайт]. — URL: https://urait.ru/bcode/470020</w:t>
      </w:r>
    </w:p>
    <w:p w:rsidR="006723B0" w:rsidRDefault="006723B0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4"/>
          <w:szCs w:val="26"/>
        </w:rPr>
      </w:pPr>
      <w:r>
        <w:br w:type="page"/>
      </w:r>
    </w:p>
    <w:p w:rsidR="008B5B73" w:rsidRPr="00C42BE3" w:rsidRDefault="008B5B73" w:rsidP="008B5B73">
      <w:pPr>
        <w:pStyle w:val="2"/>
      </w:pPr>
      <w:r w:rsidRPr="00C42BE3">
        <w:lastRenderedPageBreak/>
        <w:t xml:space="preserve">5. КОНТРОЛЬ И ОЦЕНКА РЕЗУЛЬТАТОВ ОСВОЕНИЯ </w:t>
      </w:r>
      <w:r>
        <w:t xml:space="preserve">УЧЕБНОЙ </w:t>
      </w:r>
      <w:r w:rsidRPr="00C42BE3">
        <w:t>ПРАКТИКИ</w:t>
      </w:r>
      <w:bookmarkEnd w:id="25"/>
      <w:r w:rsidRPr="00C42BE3">
        <w:t xml:space="preserve"> </w:t>
      </w:r>
    </w:p>
    <w:p w:rsidR="008B5B73" w:rsidRDefault="008B5B73" w:rsidP="008B5B73">
      <w:pPr>
        <w:pStyle w:val="a6"/>
        <w:rPr>
          <w:rFonts w:ascii="Times New Roman" w:hAnsi="Times New Roman"/>
          <w:sz w:val="24"/>
        </w:rPr>
      </w:pPr>
    </w:p>
    <w:p w:rsidR="008B5B73" w:rsidRDefault="008B5B73" w:rsidP="00584461">
      <w:pPr>
        <w:pStyle w:val="a6"/>
        <w:jc w:val="both"/>
        <w:rPr>
          <w:rFonts w:ascii="Times New Roman" w:hAnsi="Times New Roman"/>
          <w:sz w:val="24"/>
        </w:rPr>
      </w:pPr>
      <w:r w:rsidRPr="00C42BE3">
        <w:rPr>
          <w:rFonts w:ascii="Times New Roman" w:hAnsi="Times New Roman"/>
          <w:sz w:val="24"/>
        </w:rPr>
        <w:t xml:space="preserve">Контроль и оценку результатов освоения учебной практики осуществляет мастер/преподаватель. </w:t>
      </w:r>
    </w:p>
    <w:p w:rsidR="008B5B73" w:rsidRDefault="008B5B73" w:rsidP="00584461">
      <w:pPr>
        <w:pStyle w:val="a6"/>
        <w:jc w:val="both"/>
        <w:rPr>
          <w:rFonts w:ascii="Times New Roman" w:hAnsi="Times New Roman"/>
          <w:sz w:val="24"/>
        </w:rPr>
      </w:pPr>
      <w:r w:rsidRPr="00C42BE3">
        <w:rPr>
          <w:rFonts w:ascii="Times New Roman" w:hAnsi="Times New Roman"/>
          <w:sz w:val="24"/>
        </w:rPr>
        <w:t xml:space="preserve">При реализации учебной практики обеспечивается организация и проведение текущего и итогового контроля индивидуальных образовательных достижений обучающихся. </w:t>
      </w:r>
    </w:p>
    <w:p w:rsidR="008B5B73" w:rsidRDefault="008B5B73" w:rsidP="008B5B73">
      <w:pPr>
        <w:pStyle w:val="a6"/>
        <w:rPr>
          <w:rFonts w:ascii="Times New Roman" w:hAnsi="Times New Roman"/>
          <w:sz w:val="24"/>
        </w:rPr>
      </w:pPr>
    </w:p>
    <w:p w:rsidR="008B5B73" w:rsidRPr="00B363E9" w:rsidRDefault="008B5B73" w:rsidP="008B5B73">
      <w:pPr>
        <w:pStyle w:val="a6"/>
        <w:rPr>
          <w:rFonts w:ascii="Times New Roman" w:hAnsi="Times New Roman"/>
          <w:b/>
          <w:sz w:val="24"/>
        </w:rPr>
      </w:pPr>
      <w:r w:rsidRPr="00B363E9">
        <w:rPr>
          <w:rFonts w:ascii="Times New Roman" w:hAnsi="Times New Roman"/>
          <w:b/>
          <w:sz w:val="24"/>
        </w:rPr>
        <w:t>Профессиональные компетенции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399"/>
        <w:gridCol w:w="4007"/>
        <w:gridCol w:w="3222"/>
      </w:tblGrid>
      <w:tr w:rsidR="008B5B73" w:rsidRPr="003D7D39" w:rsidTr="00044CC5">
        <w:tc>
          <w:tcPr>
            <w:tcW w:w="1246" w:type="pct"/>
          </w:tcPr>
          <w:p w:rsidR="008B5B73" w:rsidRPr="003D7D39" w:rsidRDefault="008B5B73" w:rsidP="009964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D7D39">
              <w:rPr>
                <w:rFonts w:ascii="Times New Roman" w:hAnsi="Times New Roman" w:cs="Times New Roman"/>
                <w:b/>
              </w:rPr>
              <w:t>Результаты обучения (освоенные профессиональные компетенции)</w:t>
            </w:r>
          </w:p>
        </w:tc>
        <w:tc>
          <w:tcPr>
            <w:tcW w:w="2081" w:type="pct"/>
          </w:tcPr>
          <w:p w:rsidR="008B5B73" w:rsidRPr="003D7D39" w:rsidRDefault="008B5B73" w:rsidP="009964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D7D39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673" w:type="pct"/>
          </w:tcPr>
          <w:p w:rsidR="008B5B73" w:rsidRPr="003D7D39" w:rsidRDefault="008B5B73" w:rsidP="009964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D7D39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697692" w:rsidRPr="003D7D39" w:rsidTr="00044CC5">
        <w:tc>
          <w:tcPr>
            <w:tcW w:w="1246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ПК 1.1. Осуществлять приём-передачу управленческой информации с помощью средств информационных и коммуникационных технологий.</w:t>
            </w:r>
          </w:p>
        </w:tc>
        <w:tc>
          <w:tcPr>
            <w:tcW w:w="2081" w:type="pct"/>
          </w:tcPr>
          <w:p w:rsidR="00697692" w:rsidRPr="003D7D39" w:rsidRDefault="00697692" w:rsidP="009964DD">
            <w:pPr>
              <w:pStyle w:val="a9"/>
              <w:spacing w:line="240" w:lineRule="auto"/>
              <w:ind w:left="53"/>
              <w:rPr>
                <w:rFonts w:ascii="Times New Roman" w:hAnsi="Times New Roman" w:cs="Times New Roman"/>
                <w:bCs/>
                <w:sz w:val="24"/>
              </w:rPr>
            </w:pPr>
            <w:r w:rsidRPr="003D7D39">
              <w:rPr>
                <w:rFonts w:ascii="Times New Roman" w:hAnsi="Times New Roman" w:cs="Times New Roman"/>
                <w:sz w:val="24"/>
                <w:lang w:eastAsia="en-US"/>
              </w:rPr>
              <w:t xml:space="preserve">Получение </w:t>
            </w:r>
            <w:r w:rsidRPr="003D7D39">
              <w:rPr>
                <w:rFonts w:ascii="Times New Roman" w:hAnsi="Times New Roman" w:cs="Times New Roman"/>
                <w:sz w:val="24"/>
              </w:rPr>
              <w:t>необходимой информации и передача санкционированной информации c использованием средств информационных и коммуникационных технологий</w:t>
            </w:r>
          </w:p>
        </w:tc>
        <w:tc>
          <w:tcPr>
            <w:tcW w:w="1673" w:type="pct"/>
            <w:vMerge w:val="restart"/>
          </w:tcPr>
          <w:p w:rsidR="00697692" w:rsidRPr="003D7D39" w:rsidRDefault="00697692" w:rsidP="009964D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3D7D39">
              <w:rPr>
                <w:rFonts w:ascii="Times New Roman" w:hAnsi="Times New Roman" w:cs="Times New Roman"/>
                <w:szCs w:val="24"/>
              </w:rPr>
              <w:t xml:space="preserve">Оценка на практических занятиях при выполнении работ </w:t>
            </w:r>
            <w:proofErr w:type="gramStart"/>
            <w:r w:rsidRPr="003D7D39">
              <w:rPr>
                <w:rFonts w:ascii="Times New Roman" w:hAnsi="Times New Roman" w:cs="Times New Roman"/>
                <w:szCs w:val="24"/>
              </w:rPr>
              <w:t>по учебной практики</w:t>
            </w:r>
            <w:proofErr w:type="gramEnd"/>
          </w:p>
        </w:tc>
      </w:tr>
      <w:tr w:rsidR="00697692" w:rsidRPr="003D7D39" w:rsidTr="00044CC5">
        <w:tc>
          <w:tcPr>
            <w:tcW w:w="1246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ПК 1.2. Координировать работу приемной руководителя, зон приема различных категорий посетителей организации.</w:t>
            </w:r>
          </w:p>
        </w:tc>
        <w:tc>
          <w:tcPr>
            <w:tcW w:w="2081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приёмной руководителя и зон приёма различных категорий посетителей организации</w:t>
            </w:r>
          </w:p>
        </w:tc>
        <w:tc>
          <w:tcPr>
            <w:tcW w:w="1673" w:type="pct"/>
            <w:vMerge/>
          </w:tcPr>
          <w:p w:rsidR="00697692" w:rsidRPr="003D7D39" w:rsidRDefault="00697692" w:rsidP="009964DD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7692" w:rsidRPr="003D7D39" w:rsidTr="00044CC5">
        <w:tc>
          <w:tcPr>
            <w:tcW w:w="1246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ПК 1.3. Владеть навыками планирования рабочего времени руководителя и секретаря.</w:t>
            </w:r>
          </w:p>
        </w:tc>
        <w:tc>
          <w:tcPr>
            <w:tcW w:w="2081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Планирование рабочего времени руководителя и рабочего дня секретаря</w:t>
            </w:r>
          </w:p>
        </w:tc>
        <w:tc>
          <w:tcPr>
            <w:tcW w:w="1673" w:type="pct"/>
            <w:vMerge/>
          </w:tcPr>
          <w:p w:rsidR="00697692" w:rsidRPr="003D7D39" w:rsidRDefault="00697692" w:rsidP="009964DD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7692" w:rsidRPr="003D7D39" w:rsidTr="00044CC5">
        <w:tc>
          <w:tcPr>
            <w:tcW w:w="1246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ПК 1.4. Осуществлять подготовку деловых поездок руководителя и других сотрудников организации.</w:t>
            </w:r>
          </w:p>
        </w:tc>
        <w:tc>
          <w:tcPr>
            <w:tcW w:w="2081" w:type="pct"/>
          </w:tcPr>
          <w:p w:rsidR="00697692" w:rsidRPr="003D7D39" w:rsidRDefault="00697692" w:rsidP="009964D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деловых поездок руководителя </w:t>
            </w:r>
            <w:r w:rsidRPr="003D7D39">
              <w:rPr>
                <w:rFonts w:ascii="Times New Roman" w:hAnsi="Times New Roman" w:cs="Times New Roman"/>
                <w:sz w:val="24"/>
                <w:szCs w:val="24"/>
              </w:rPr>
              <w:br/>
              <w:t>и других сотрудников организации</w:t>
            </w:r>
          </w:p>
        </w:tc>
        <w:tc>
          <w:tcPr>
            <w:tcW w:w="1673" w:type="pct"/>
            <w:vMerge/>
          </w:tcPr>
          <w:p w:rsidR="00697692" w:rsidRPr="003D7D39" w:rsidRDefault="00697692" w:rsidP="009964DD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7692" w:rsidRPr="003D7D39" w:rsidTr="00044CC5">
        <w:tc>
          <w:tcPr>
            <w:tcW w:w="1246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ПК 1.5. Владеть способами организации рабочего пространства приемной и кабинета руководителя.</w:t>
            </w:r>
          </w:p>
        </w:tc>
        <w:tc>
          <w:tcPr>
            <w:tcW w:w="2081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поддержание функционального рабочего пространства</w:t>
            </w:r>
          </w:p>
        </w:tc>
        <w:tc>
          <w:tcPr>
            <w:tcW w:w="1673" w:type="pct"/>
            <w:vMerge/>
          </w:tcPr>
          <w:p w:rsidR="00697692" w:rsidRPr="003D7D39" w:rsidRDefault="00697692" w:rsidP="009964DD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7692" w:rsidRPr="003D7D39" w:rsidTr="008B26D9">
        <w:tc>
          <w:tcPr>
            <w:tcW w:w="1246" w:type="pct"/>
            <w:vAlign w:val="center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1.6.</w:t>
            </w:r>
          </w:p>
          <w:p w:rsidR="00697692" w:rsidRPr="00CC7B56" w:rsidRDefault="00697692" w:rsidP="00697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Осуществлять работу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подготовке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проведению </w:t>
            </w:r>
            <w:proofErr w:type="spellStart"/>
            <w:r w:rsidRPr="00E1460B">
              <w:rPr>
                <w:rFonts w:ascii="Times New Roman" w:hAnsi="Times New Roman"/>
                <w:sz w:val="24"/>
                <w:szCs w:val="24"/>
              </w:rPr>
              <w:t>конферентных</w:t>
            </w:r>
            <w:proofErr w:type="spellEnd"/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</w:tc>
        <w:tc>
          <w:tcPr>
            <w:tcW w:w="2081" w:type="pct"/>
          </w:tcPr>
          <w:p w:rsidR="00697692" w:rsidRPr="003D7D39" w:rsidRDefault="00697692" w:rsidP="00697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подготовки и проведение внутренних и внешних </w:t>
            </w:r>
            <w:proofErr w:type="spellStart"/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3D7D3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r w:rsidRPr="003D7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информационного взаимодействия руководителя с подразделениями и должностными лицами организации.</w:t>
            </w:r>
          </w:p>
        </w:tc>
        <w:tc>
          <w:tcPr>
            <w:tcW w:w="1673" w:type="pct"/>
            <w:vMerge/>
          </w:tcPr>
          <w:p w:rsidR="00697692" w:rsidRPr="003D7D39" w:rsidRDefault="00697692" w:rsidP="00697692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7692" w:rsidRPr="003D7D39" w:rsidTr="00044CC5">
        <w:tc>
          <w:tcPr>
            <w:tcW w:w="1246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1.7.</w:t>
            </w:r>
          </w:p>
          <w:p w:rsidR="00697692" w:rsidRPr="00CC7B56" w:rsidRDefault="00697692" w:rsidP="00697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</w:tc>
        <w:tc>
          <w:tcPr>
            <w:tcW w:w="2081" w:type="pct"/>
          </w:tcPr>
          <w:p w:rsidR="00697692" w:rsidRPr="003D7D39" w:rsidRDefault="00697692" w:rsidP="00697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Оформление организационно-распорядительных документов и организация работы с ними, в том числе с использованием автоматизированных систем</w:t>
            </w:r>
          </w:p>
        </w:tc>
        <w:tc>
          <w:tcPr>
            <w:tcW w:w="1673" w:type="pct"/>
            <w:vMerge/>
          </w:tcPr>
          <w:p w:rsidR="00697692" w:rsidRPr="003D7D39" w:rsidRDefault="00697692" w:rsidP="00697692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7692" w:rsidRPr="003D7D39" w:rsidTr="00044CC5">
        <w:tc>
          <w:tcPr>
            <w:tcW w:w="1246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1.8.</w:t>
            </w:r>
          </w:p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</w:tc>
        <w:tc>
          <w:tcPr>
            <w:tcW w:w="2081" w:type="pct"/>
          </w:tcPr>
          <w:p w:rsidR="00697692" w:rsidRPr="003D7D39" w:rsidRDefault="00697692" w:rsidP="00697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личному составу и организация работы с ними, в том числе с использованием автоматизированных систем</w:t>
            </w:r>
          </w:p>
        </w:tc>
        <w:tc>
          <w:tcPr>
            <w:tcW w:w="1673" w:type="pct"/>
            <w:vMerge/>
          </w:tcPr>
          <w:p w:rsidR="00697692" w:rsidRPr="003D7D39" w:rsidRDefault="00697692" w:rsidP="00697692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7692" w:rsidRPr="003D7D39" w:rsidTr="00044CC5">
        <w:tc>
          <w:tcPr>
            <w:tcW w:w="1246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1.9.</w:t>
            </w:r>
          </w:p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  <w:tc>
          <w:tcPr>
            <w:tcW w:w="2081" w:type="pct"/>
          </w:tcPr>
          <w:p w:rsidR="00697692" w:rsidRPr="003D7D39" w:rsidRDefault="00697692" w:rsidP="00697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хранения документов, обработка дел для оперативного и архивного хранения, в том числе с использованием автоматизированных систем</w:t>
            </w:r>
          </w:p>
        </w:tc>
        <w:tc>
          <w:tcPr>
            <w:tcW w:w="1673" w:type="pct"/>
            <w:vMerge/>
          </w:tcPr>
          <w:p w:rsidR="00697692" w:rsidRPr="003D7D39" w:rsidRDefault="00697692" w:rsidP="00697692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B5B73" w:rsidRDefault="008B5B73" w:rsidP="008B5B73">
      <w:pPr>
        <w:pStyle w:val="a6"/>
        <w:jc w:val="both"/>
        <w:rPr>
          <w:rFonts w:ascii="Times New Roman" w:hAnsi="Times New Roman"/>
          <w:b/>
          <w:sz w:val="24"/>
        </w:rPr>
      </w:pPr>
    </w:p>
    <w:p w:rsidR="008A3CA2" w:rsidRDefault="008A3CA2" w:rsidP="008B5B73">
      <w:pPr>
        <w:pStyle w:val="a6"/>
        <w:jc w:val="both"/>
        <w:rPr>
          <w:rFonts w:ascii="Times New Roman" w:hAnsi="Times New Roman"/>
          <w:b/>
          <w:sz w:val="24"/>
        </w:rPr>
      </w:pPr>
    </w:p>
    <w:p w:rsidR="008A3CA2" w:rsidRDefault="008A3CA2" w:rsidP="008B5B73">
      <w:pPr>
        <w:pStyle w:val="a6"/>
        <w:jc w:val="both"/>
        <w:rPr>
          <w:rFonts w:ascii="Times New Roman" w:hAnsi="Times New Roman"/>
          <w:b/>
          <w:sz w:val="24"/>
        </w:rPr>
      </w:pPr>
    </w:p>
    <w:p w:rsidR="008A3CA2" w:rsidRDefault="008A3CA2" w:rsidP="008B5B73">
      <w:pPr>
        <w:pStyle w:val="a6"/>
        <w:jc w:val="both"/>
        <w:rPr>
          <w:rFonts w:ascii="Times New Roman" w:hAnsi="Times New Roman"/>
          <w:b/>
          <w:sz w:val="24"/>
        </w:rPr>
      </w:pPr>
    </w:p>
    <w:p w:rsidR="008A3CA2" w:rsidRDefault="008A3CA2" w:rsidP="008B5B73">
      <w:pPr>
        <w:pStyle w:val="a6"/>
        <w:jc w:val="both"/>
        <w:rPr>
          <w:rFonts w:ascii="Times New Roman" w:hAnsi="Times New Roman"/>
          <w:b/>
          <w:sz w:val="24"/>
        </w:rPr>
      </w:pPr>
    </w:p>
    <w:p w:rsidR="008A3CA2" w:rsidRDefault="008A3CA2" w:rsidP="008B5B73">
      <w:pPr>
        <w:pStyle w:val="a6"/>
        <w:jc w:val="both"/>
        <w:rPr>
          <w:rFonts w:ascii="Times New Roman" w:hAnsi="Times New Roman"/>
          <w:b/>
          <w:sz w:val="24"/>
        </w:rPr>
      </w:pPr>
    </w:p>
    <w:p w:rsidR="008B5B73" w:rsidRDefault="008B5B73" w:rsidP="008B5B73">
      <w:pPr>
        <w:pStyle w:val="a6"/>
        <w:jc w:val="both"/>
        <w:rPr>
          <w:rFonts w:ascii="Times New Roman" w:hAnsi="Times New Roman"/>
          <w:b/>
          <w:sz w:val="24"/>
        </w:rPr>
      </w:pPr>
      <w:r w:rsidRPr="00B363E9">
        <w:rPr>
          <w:rFonts w:ascii="Times New Roman" w:hAnsi="Times New Roman"/>
          <w:b/>
          <w:sz w:val="24"/>
        </w:rPr>
        <w:lastRenderedPageBreak/>
        <w:t>Общие компетенции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971"/>
        <w:gridCol w:w="3435"/>
        <w:gridCol w:w="3222"/>
      </w:tblGrid>
      <w:tr w:rsidR="008B5B73" w:rsidRPr="00C9485F" w:rsidTr="00044CC5">
        <w:tc>
          <w:tcPr>
            <w:tcW w:w="1543" w:type="pct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</w:rPr>
            </w:pPr>
            <w:r w:rsidRPr="00C9485F">
              <w:rPr>
                <w:rFonts w:ascii="Times New Roman" w:hAnsi="Times New Roman"/>
                <w:b/>
              </w:rPr>
              <w:t>Результаты обучения (освоенные общие компетенции)</w:t>
            </w:r>
          </w:p>
        </w:tc>
        <w:tc>
          <w:tcPr>
            <w:tcW w:w="1784" w:type="pct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</w:rPr>
            </w:pPr>
            <w:r w:rsidRPr="00C9485F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1673" w:type="pct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</w:rPr>
            </w:pPr>
            <w:r w:rsidRPr="00C9485F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697692" w:rsidRPr="00C9485F" w:rsidTr="00473011">
        <w:tc>
          <w:tcPr>
            <w:tcW w:w="1543" w:type="pct"/>
            <w:vAlign w:val="center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01.</w:t>
            </w:r>
          </w:p>
          <w:p w:rsidR="00697692" w:rsidRPr="00A66034" w:rsidRDefault="00697692" w:rsidP="006976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Выбор способа решения задач профессиональной деятельности применительно к различным контекстам</w:t>
            </w:r>
          </w:p>
        </w:tc>
        <w:tc>
          <w:tcPr>
            <w:tcW w:w="1673" w:type="pct"/>
            <w:vMerge w:val="restart"/>
          </w:tcPr>
          <w:p w:rsidR="00697692" w:rsidRPr="00C9485F" w:rsidRDefault="00697692" w:rsidP="00697692">
            <w:pPr>
              <w:rPr>
                <w:rFonts w:ascii="Times New Roman" w:hAnsi="Times New Roman"/>
                <w:i/>
                <w:iCs/>
              </w:rPr>
            </w:pPr>
            <w:r w:rsidRPr="00C9485F">
              <w:rPr>
                <w:rFonts w:ascii="Times New Roman" w:hAnsi="Times New Roman"/>
                <w:i/>
                <w:iCs/>
              </w:rPr>
              <w:t xml:space="preserve">Экспертное наблюдение и оценка на практических и лабораторных занятиях при выполнении работ по учебной практике </w:t>
            </w:r>
          </w:p>
        </w:tc>
      </w:tr>
      <w:tr w:rsidR="00697692" w:rsidRPr="00C9485F" w:rsidTr="00044CC5">
        <w:tc>
          <w:tcPr>
            <w:tcW w:w="1543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Использование современных средства поиска, анализа и интерпретации информации, и использование информационных технологий для выполнения задач профессиональной деятельности.</w:t>
            </w:r>
          </w:p>
        </w:tc>
        <w:tc>
          <w:tcPr>
            <w:tcW w:w="1673" w:type="pct"/>
            <w:vMerge/>
          </w:tcPr>
          <w:p w:rsidR="00697692" w:rsidRPr="00C9485F" w:rsidRDefault="00697692" w:rsidP="00697692">
            <w:pPr>
              <w:rPr>
                <w:rFonts w:ascii="Times New Roman" w:hAnsi="Times New Roman"/>
              </w:rPr>
            </w:pPr>
          </w:p>
        </w:tc>
      </w:tr>
      <w:tr w:rsidR="00697692" w:rsidRPr="00C9485F" w:rsidTr="00044CC5">
        <w:tc>
          <w:tcPr>
            <w:tcW w:w="1543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Взаимодействие и работа в коллективе и команде</w:t>
            </w:r>
          </w:p>
        </w:tc>
        <w:tc>
          <w:tcPr>
            <w:tcW w:w="1673" w:type="pct"/>
            <w:vMerge/>
          </w:tcPr>
          <w:p w:rsidR="00697692" w:rsidRPr="00C9485F" w:rsidRDefault="00697692" w:rsidP="00697692">
            <w:pPr>
              <w:rPr>
                <w:rFonts w:ascii="Times New Roman" w:hAnsi="Times New Roman"/>
              </w:rPr>
            </w:pPr>
          </w:p>
        </w:tc>
      </w:tr>
      <w:tr w:rsidR="00697692" w:rsidRPr="00C9485F" w:rsidTr="00044CC5">
        <w:tc>
          <w:tcPr>
            <w:tcW w:w="1543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Осуществление устной и письменной коммуникации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673" w:type="pct"/>
            <w:vMerge/>
          </w:tcPr>
          <w:p w:rsidR="00697692" w:rsidRPr="00C9485F" w:rsidRDefault="00697692" w:rsidP="00697692">
            <w:pPr>
              <w:rPr>
                <w:rFonts w:ascii="Times New Roman" w:hAnsi="Times New Roman"/>
              </w:rPr>
            </w:pPr>
          </w:p>
        </w:tc>
      </w:tr>
      <w:tr w:rsidR="00697692" w:rsidRPr="00C9485F" w:rsidTr="00044CC5">
        <w:tc>
          <w:tcPr>
            <w:tcW w:w="1543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Использование профессиональной документации на государственном и иностранном языках</w:t>
            </w:r>
          </w:p>
        </w:tc>
        <w:tc>
          <w:tcPr>
            <w:tcW w:w="1673" w:type="pct"/>
            <w:vMerge/>
          </w:tcPr>
          <w:p w:rsidR="00697692" w:rsidRPr="00C9485F" w:rsidRDefault="00697692" w:rsidP="00697692">
            <w:pPr>
              <w:rPr>
                <w:rFonts w:ascii="Times New Roman" w:hAnsi="Times New Roman"/>
              </w:rPr>
            </w:pPr>
          </w:p>
        </w:tc>
      </w:tr>
    </w:tbl>
    <w:p w:rsidR="008B5B73" w:rsidRDefault="008B5B73" w:rsidP="008B5B73">
      <w:pPr>
        <w:pStyle w:val="a6"/>
        <w:jc w:val="both"/>
        <w:rPr>
          <w:rFonts w:ascii="Times New Roman" w:hAnsi="Times New Roman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6"/>
        <w:gridCol w:w="2752"/>
        <w:gridCol w:w="2490"/>
      </w:tblGrid>
      <w:tr w:rsidR="008B5B73" w:rsidRPr="00C9485F" w:rsidTr="003F1B5E">
        <w:tc>
          <w:tcPr>
            <w:tcW w:w="4386" w:type="dxa"/>
            <w:shd w:val="clear" w:color="auto" w:fill="auto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C9485F">
              <w:rPr>
                <w:rFonts w:ascii="Times New Roman" w:hAnsi="Times New Roman"/>
                <w:b/>
                <w:lang w:eastAsia="x-none"/>
              </w:rPr>
              <w:lastRenderedPageBreak/>
              <w:t>Результаты обучения</w:t>
            </w:r>
          </w:p>
        </w:tc>
        <w:tc>
          <w:tcPr>
            <w:tcW w:w="2752" w:type="dxa"/>
            <w:shd w:val="clear" w:color="auto" w:fill="auto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C9485F">
              <w:rPr>
                <w:rFonts w:ascii="Times New Roman" w:hAnsi="Times New Roman"/>
                <w:b/>
                <w:lang w:eastAsia="x-none"/>
              </w:rPr>
              <w:t>Основные показатели оценки результата</w:t>
            </w:r>
          </w:p>
        </w:tc>
        <w:tc>
          <w:tcPr>
            <w:tcW w:w="2490" w:type="dxa"/>
            <w:shd w:val="clear" w:color="auto" w:fill="auto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C9485F">
              <w:rPr>
                <w:rFonts w:ascii="Times New Roman" w:hAnsi="Times New Roman"/>
                <w:b/>
                <w:lang w:eastAsia="x-none"/>
              </w:rPr>
              <w:t>Формы и методы контроля и оценки</w:t>
            </w:r>
          </w:p>
        </w:tc>
      </w:tr>
      <w:tr w:rsidR="003F1B5E" w:rsidRPr="00C9485F" w:rsidTr="003F1B5E">
        <w:tc>
          <w:tcPr>
            <w:tcW w:w="4386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  <w:tc>
          <w:tcPr>
            <w:tcW w:w="2752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 мероприятии</w:t>
            </w:r>
          </w:p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2490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Педагогическое наблюдение</w:t>
            </w:r>
          </w:p>
        </w:tc>
      </w:tr>
      <w:tr w:rsidR="003F1B5E" w:rsidRPr="00C9485F" w:rsidTr="003F1B5E">
        <w:tc>
          <w:tcPr>
            <w:tcW w:w="4386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</w:tc>
        <w:tc>
          <w:tcPr>
            <w:tcW w:w="2752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 мероприятии</w:t>
            </w:r>
          </w:p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2490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Педагогическое наблюдение</w:t>
            </w:r>
          </w:p>
        </w:tc>
      </w:tr>
    </w:tbl>
    <w:p w:rsidR="008B5B73" w:rsidRDefault="008B5B73" w:rsidP="008A3CA2">
      <w:pPr>
        <w:rPr>
          <w:rFonts w:ascii="Times New Roman" w:hAnsi="Times New Roman"/>
          <w:b/>
          <w:sz w:val="36"/>
        </w:rPr>
      </w:pPr>
    </w:p>
    <w:sectPr w:rsidR="008B5B73" w:rsidSect="008A3C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B5" w:rsidRDefault="00BC2DB5">
      <w:pPr>
        <w:spacing w:after="0" w:line="240" w:lineRule="auto"/>
      </w:pPr>
      <w:r>
        <w:separator/>
      </w:r>
    </w:p>
  </w:endnote>
  <w:endnote w:type="continuationSeparator" w:id="0">
    <w:p w:rsidR="00BC2DB5" w:rsidRDefault="00BC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834094"/>
      <w:docPartObj>
        <w:docPartGallery w:val="Page Numbers (Bottom of Page)"/>
        <w:docPartUnique/>
      </w:docPartObj>
    </w:sdtPr>
    <w:sdtEndPr/>
    <w:sdtContent>
      <w:p w:rsidR="00044CC5" w:rsidRDefault="00044CC5" w:rsidP="00044C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351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B5" w:rsidRDefault="00BC2DB5">
      <w:pPr>
        <w:spacing w:after="0" w:line="240" w:lineRule="auto"/>
      </w:pPr>
      <w:r>
        <w:separator/>
      </w:r>
    </w:p>
  </w:footnote>
  <w:footnote w:type="continuationSeparator" w:id="0">
    <w:p w:rsidR="00BC2DB5" w:rsidRDefault="00BC2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161"/>
    <w:multiLevelType w:val="hybridMultilevel"/>
    <w:tmpl w:val="BAF0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7CE"/>
    <w:multiLevelType w:val="hybridMultilevel"/>
    <w:tmpl w:val="E132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C75"/>
    <w:multiLevelType w:val="hybridMultilevel"/>
    <w:tmpl w:val="FBD2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0704"/>
    <w:multiLevelType w:val="hybridMultilevel"/>
    <w:tmpl w:val="AC326714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0294F"/>
    <w:multiLevelType w:val="hybridMultilevel"/>
    <w:tmpl w:val="DAA46EA2"/>
    <w:lvl w:ilvl="0" w:tplc="CC64BD96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2DE720B8"/>
    <w:multiLevelType w:val="hybridMultilevel"/>
    <w:tmpl w:val="95D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5B33"/>
    <w:multiLevelType w:val="hybridMultilevel"/>
    <w:tmpl w:val="CF7A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23EB6"/>
    <w:multiLevelType w:val="multilevel"/>
    <w:tmpl w:val="0A66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4171088"/>
    <w:multiLevelType w:val="hybridMultilevel"/>
    <w:tmpl w:val="2C9E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E63A7"/>
    <w:multiLevelType w:val="hybridMultilevel"/>
    <w:tmpl w:val="62A0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B0C7E"/>
    <w:multiLevelType w:val="hybridMultilevel"/>
    <w:tmpl w:val="C02E3E72"/>
    <w:lvl w:ilvl="0" w:tplc="5D90E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EA719E"/>
    <w:multiLevelType w:val="hybridMultilevel"/>
    <w:tmpl w:val="BC18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C3B9E"/>
    <w:multiLevelType w:val="hybridMultilevel"/>
    <w:tmpl w:val="9424BB66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05542"/>
    <w:multiLevelType w:val="hybridMultilevel"/>
    <w:tmpl w:val="1A00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42212"/>
    <w:multiLevelType w:val="hybridMultilevel"/>
    <w:tmpl w:val="CD4C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5717B"/>
    <w:multiLevelType w:val="hybridMultilevel"/>
    <w:tmpl w:val="60B4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44CAC"/>
    <w:multiLevelType w:val="hybridMultilevel"/>
    <w:tmpl w:val="A104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15D27"/>
    <w:multiLevelType w:val="hybridMultilevel"/>
    <w:tmpl w:val="F30C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A0556"/>
    <w:multiLevelType w:val="multilevel"/>
    <w:tmpl w:val="0A66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5E867CD9"/>
    <w:multiLevelType w:val="hybridMultilevel"/>
    <w:tmpl w:val="AA1458B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B0F5F"/>
    <w:multiLevelType w:val="hybridMultilevel"/>
    <w:tmpl w:val="AD6C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80729"/>
    <w:multiLevelType w:val="hybridMultilevel"/>
    <w:tmpl w:val="8B36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C1A40"/>
    <w:multiLevelType w:val="hybridMultilevel"/>
    <w:tmpl w:val="C47A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70439"/>
    <w:multiLevelType w:val="hybridMultilevel"/>
    <w:tmpl w:val="516AE7F0"/>
    <w:lvl w:ilvl="0" w:tplc="BFBACA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E32D85"/>
    <w:multiLevelType w:val="hybridMultilevel"/>
    <w:tmpl w:val="C1D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305CB"/>
    <w:multiLevelType w:val="hybridMultilevel"/>
    <w:tmpl w:val="23B2AF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23"/>
  </w:num>
  <w:num w:numId="8">
    <w:abstractNumId w:val="19"/>
  </w:num>
  <w:num w:numId="9">
    <w:abstractNumId w:val="12"/>
  </w:num>
  <w:num w:numId="10">
    <w:abstractNumId w:val="4"/>
  </w:num>
  <w:num w:numId="11">
    <w:abstractNumId w:val="15"/>
  </w:num>
  <w:num w:numId="12">
    <w:abstractNumId w:val="2"/>
  </w:num>
  <w:num w:numId="13">
    <w:abstractNumId w:val="21"/>
  </w:num>
  <w:num w:numId="14">
    <w:abstractNumId w:val="13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7"/>
  </w:num>
  <w:num w:numId="23">
    <w:abstractNumId w:val="9"/>
  </w:num>
  <w:num w:numId="24">
    <w:abstractNumId w:val="20"/>
  </w:num>
  <w:num w:numId="25">
    <w:abstractNumId w:val="26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6"/>
    <w:rsid w:val="000012A1"/>
    <w:rsid w:val="000409BE"/>
    <w:rsid w:val="00044CC5"/>
    <w:rsid w:val="00146471"/>
    <w:rsid w:val="00191099"/>
    <w:rsid w:val="001D40D5"/>
    <w:rsid w:val="002417FE"/>
    <w:rsid w:val="00282102"/>
    <w:rsid w:val="002F0F32"/>
    <w:rsid w:val="00325C16"/>
    <w:rsid w:val="0037216F"/>
    <w:rsid w:val="003800E4"/>
    <w:rsid w:val="003A10B2"/>
    <w:rsid w:val="003B7DDE"/>
    <w:rsid w:val="003D7D39"/>
    <w:rsid w:val="003E247A"/>
    <w:rsid w:val="003F1B5E"/>
    <w:rsid w:val="004161FE"/>
    <w:rsid w:val="005004E8"/>
    <w:rsid w:val="00584461"/>
    <w:rsid w:val="00590DFC"/>
    <w:rsid w:val="00620CA7"/>
    <w:rsid w:val="00625B6E"/>
    <w:rsid w:val="0064380B"/>
    <w:rsid w:val="006723B0"/>
    <w:rsid w:val="00697692"/>
    <w:rsid w:val="006A38D5"/>
    <w:rsid w:val="00745E78"/>
    <w:rsid w:val="007552BD"/>
    <w:rsid w:val="007820D7"/>
    <w:rsid w:val="00787C81"/>
    <w:rsid w:val="007E7FF4"/>
    <w:rsid w:val="00826D94"/>
    <w:rsid w:val="00844AD0"/>
    <w:rsid w:val="008861F3"/>
    <w:rsid w:val="008909CB"/>
    <w:rsid w:val="00892C7E"/>
    <w:rsid w:val="008947A6"/>
    <w:rsid w:val="00895D0E"/>
    <w:rsid w:val="008A3CA2"/>
    <w:rsid w:val="008A63A6"/>
    <w:rsid w:val="008B5B73"/>
    <w:rsid w:val="009546BC"/>
    <w:rsid w:val="00974E33"/>
    <w:rsid w:val="009964DD"/>
    <w:rsid w:val="009E69E0"/>
    <w:rsid w:val="00A727DB"/>
    <w:rsid w:val="00A85930"/>
    <w:rsid w:val="00AB6339"/>
    <w:rsid w:val="00BB3351"/>
    <w:rsid w:val="00BC2DB5"/>
    <w:rsid w:val="00CE05FE"/>
    <w:rsid w:val="00CE3F12"/>
    <w:rsid w:val="00CE4C02"/>
    <w:rsid w:val="00D002EA"/>
    <w:rsid w:val="00D87778"/>
    <w:rsid w:val="00DC2876"/>
    <w:rsid w:val="00DD1EC6"/>
    <w:rsid w:val="00E143EF"/>
    <w:rsid w:val="00E369C4"/>
    <w:rsid w:val="00E370D6"/>
    <w:rsid w:val="00EA07C2"/>
    <w:rsid w:val="00EC376F"/>
    <w:rsid w:val="00F55D78"/>
    <w:rsid w:val="00FB63E7"/>
    <w:rsid w:val="00FC7EBB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B87D-2CCF-44F0-90D4-AA31E2E7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7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5B7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B73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B5B73"/>
    <w:pPr>
      <w:ind w:left="720"/>
      <w:contextualSpacing/>
    </w:pPr>
  </w:style>
  <w:style w:type="character" w:customStyle="1" w:styleId="a5">
    <w:name w:val="Без интервала Знак"/>
    <w:link w:val="a6"/>
    <w:locked/>
    <w:rsid w:val="008B5B73"/>
  </w:style>
  <w:style w:type="paragraph" w:styleId="a6">
    <w:name w:val="No Spacing"/>
    <w:link w:val="a5"/>
    <w:qFormat/>
    <w:rsid w:val="008B5B73"/>
    <w:pPr>
      <w:spacing w:after="0" w:line="240" w:lineRule="auto"/>
    </w:p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unhideWhenUsed/>
    <w:rsid w:val="008B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8B5B73"/>
    <w:rPr>
      <w:rFonts w:eastAsiaTheme="minorEastAsia"/>
      <w:lang w:eastAsia="ru-RU"/>
    </w:rPr>
  </w:style>
  <w:style w:type="paragraph" w:styleId="a9">
    <w:name w:val="Body Text Indent"/>
    <w:basedOn w:val="a"/>
    <w:link w:val="aa"/>
    <w:unhideWhenUsed/>
    <w:rsid w:val="008B5B7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B5B73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8B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B5B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6">
    <w:name w:val="Style6"/>
    <w:basedOn w:val="a"/>
    <w:uiPriority w:val="99"/>
    <w:rsid w:val="008B5B73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8B5B73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5B73"/>
    <w:pPr>
      <w:shd w:val="clear" w:color="auto" w:fill="FFFFFF"/>
      <w:spacing w:after="540" w:line="0" w:lineRule="atLeast"/>
    </w:pPr>
    <w:rPr>
      <w:rFonts w:eastAsiaTheme="minorHAns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rsid w:val="008B5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8B5B73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B5B73"/>
    <w:rPr>
      <w:rFonts w:eastAsiaTheme="minorEastAsia"/>
      <w:lang w:eastAsia="ru-RU"/>
    </w:rPr>
  </w:style>
  <w:style w:type="paragraph" w:customStyle="1" w:styleId="ConsPlusNormal">
    <w:name w:val="ConsPlusNormal"/>
    <w:rsid w:val="00A85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41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51739" TargetMode="External"/><Relationship Id="rId13" Type="http://schemas.openxmlformats.org/officeDocument/2006/relationships/hyperlink" Target="https://znanium.com/catalog/product/115147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ook.ru/book/936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71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52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515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User</cp:lastModifiedBy>
  <cp:revision>60</cp:revision>
  <dcterms:created xsi:type="dcterms:W3CDTF">2024-01-28T12:23:00Z</dcterms:created>
  <dcterms:modified xsi:type="dcterms:W3CDTF">2024-05-31T04:06:00Z</dcterms:modified>
</cp:coreProperties>
</file>