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28" w:rsidRPr="00A85451" w:rsidRDefault="00A1615A" w:rsidP="00472928">
      <w:pPr>
        <w:pStyle w:val="a5"/>
        <w:numPr>
          <w:ilvl w:val="1"/>
          <w:numId w:val="12"/>
        </w:numPr>
        <w:tabs>
          <w:tab w:val="left" w:pos="1485"/>
        </w:tabs>
        <w:ind w:left="1484"/>
        <w:jc w:val="left"/>
        <w:rPr>
          <w:b/>
        </w:rPr>
      </w:pPr>
      <w:r>
        <w:rPr>
          <w:b/>
        </w:rPr>
        <w:t>Показатели</w:t>
      </w:r>
      <w:r w:rsidR="00472928" w:rsidRPr="00A85451">
        <w:rPr>
          <w:b/>
          <w:spacing w:val="-5"/>
        </w:rPr>
        <w:t xml:space="preserve"> </w:t>
      </w:r>
      <w:r w:rsidR="00472928" w:rsidRPr="00A85451">
        <w:rPr>
          <w:b/>
        </w:rPr>
        <w:t>доступности</w:t>
      </w:r>
      <w:r w:rsidR="00472928" w:rsidRPr="00A85451">
        <w:rPr>
          <w:b/>
          <w:spacing w:val="-4"/>
        </w:rPr>
        <w:t xml:space="preserve"> </w:t>
      </w:r>
      <w:r w:rsidR="00472928" w:rsidRPr="00A85451">
        <w:rPr>
          <w:b/>
        </w:rPr>
        <w:t>и</w:t>
      </w:r>
      <w:r w:rsidR="00472928" w:rsidRPr="00A85451">
        <w:rPr>
          <w:b/>
          <w:spacing w:val="-5"/>
        </w:rPr>
        <w:t xml:space="preserve"> </w:t>
      </w:r>
      <w:r w:rsidR="00472928" w:rsidRPr="00A85451">
        <w:rPr>
          <w:b/>
        </w:rPr>
        <w:t>качества</w:t>
      </w:r>
      <w:r w:rsidR="00472928" w:rsidRPr="00A85451">
        <w:rPr>
          <w:b/>
          <w:spacing w:val="-2"/>
        </w:rPr>
        <w:t xml:space="preserve"> </w:t>
      </w:r>
      <w:r w:rsidR="00472928" w:rsidRPr="00A85451">
        <w:rPr>
          <w:b/>
        </w:rPr>
        <w:t>медицинской</w:t>
      </w:r>
      <w:r w:rsidR="00472928" w:rsidRPr="00A85451">
        <w:rPr>
          <w:b/>
          <w:spacing w:val="-5"/>
        </w:rPr>
        <w:t xml:space="preserve"> </w:t>
      </w:r>
      <w:r w:rsidR="00472928" w:rsidRPr="00A85451">
        <w:rPr>
          <w:b/>
        </w:rPr>
        <w:t>помощи</w:t>
      </w:r>
      <w:r w:rsidR="00553099">
        <w:rPr>
          <w:b/>
        </w:rPr>
        <w:t xml:space="preserve"> в 2023</w:t>
      </w:r>
      <w:r>
        <w:rPr>
          <w:b/>
        </w:rPr>
        <w:t>г</w:t>
      </w:r>
    </w:p>
    <w:p w:rsidR="00472928" w:rsidRPr="00A85451" w:rsidRDefault="00472928" w:rsidP="00472928">
      <w:pPr>
        <w:pStyle w:val="a3"/>
        <w:spacing w:before="5"/>
        <w:rPr>
          <w:b/>
          <w:sz w:val="22"/>
          <w:szCs w:val="22"/>
        </w:rPr>
      </w:pPr>
    </w:p>
    <w:p w:rsidR="00472928" w:rsidRDefault="00472928" w:rsidP="00A85451">
      <w:pPr>
        <w:pStyle w:val="a3"/>
        <w:spacing w:line="268" w:lineRule="auto"/>
        <w:ind w:right="273" w:firstLine="708"/>
        <w:jc w:val="both"/>
        <w:rPr>
          <w:sz w:val="22"/>
          <w:szCs w:val="22"/>
        </w:rPr>
      </w:pPr>
      <w:r w:rsidRPr="00A85451">
        <w:rPr>
          <w:sz w:val="22"/>
          <w:szCs w:val="22"/>
        </w:rPr>
        <w:t>8.1.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Программой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устанавливаются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целевые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значения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критериев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 xml:space="preserve">доступности и качества медицинской помощи, на основе которых </w:t>
      </w:r>
      <w:proofErr w:type="gramStart"/>
      <w:r w:rsidRPr="00A85451">
        <w:rPr>
          <w:sz w:val="22"/>
          <w:szCs w:val="22"/>
        </w:rPr>
        <w:t>проводится</w:t>
      </w:r>
      <w:r w:rsidR="00995D3F">
        <w:rPr>
          <w:sz w:val="22"/>
          <w:szCs w:val="22"/>
        </w:rPr>
        <w:t xml:space="preserve"> </w:t>
      </w:r>
      <w:r w:rsidRPr="00A85451">
        <w:rPr>
          <w:spacing w:val="-67"/>
          <w:sz w:val="22"/>
          <w:szCs w:val="22"/>
        </w:rPr>
        <w:t xml:space="preserve"> </w:t>
      </w:r>
      <w:r w:rsidRPr="00A85451">
        <w:rPr>
          <w:sz w:val="22"/>
          <w:szCs w:val="22"/>
        </w:rPr>
        <w:t>комплексная</w:t>
      </w:r>
      <w:proofErr w:type="gramEnd"/>
      <w:r w:rsidRPr="00A85451">
        <w:rPr>
          <w:spacing w:val="-1"/>
          <w:sz w:val="22"/>
          <w:szCs w:val="22"/>
        </w:rPr>
        <w:t xml:space="preserve"> </w:t>
      </w:r>
      <w:r w:rsidRPr="00A85451">
        <w:rPr>
          <w:sz w:val="22"/>
          <w:szCs w:val="22"/>
        </w:rPr>
        <w:t>оценка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их</w:t>
      </w:r>
      <w:r w:rsidRPr="00A85451">
        <w:rPr>
          <w:spacing w:val="4"/>
          <w:sz w:val="22"/>
          <w:szCs w:val="22"/>
        </w:rPr>
        <w:t xml:space="preserve"> </w:t>
      </w:r>
      <w:r w:rsidRPr="00A85451">
        <w:rPr>
          <w:sz w:val="22"/>
          <w:szCs w:val="22"/>
        </w:rPr>
        <w:t>уровня и</w:t>
      </w:r>
      <w:r w:rsidRPr="00A85451">
        <w:rPr>
          <w:spacing w:val="2"/>
          <w:sz w:val="22"/>
          <w:szCs w:val="22"/>
        </w:rPr>
        <w:t xml:space="preserve"> </w:t>
      </w:r>
      <w:r w:rsidRPr="00A85451">
        <w:rPr>
          <w:sz w:val="22"/>
          <w:szCs w:val="22"/>
        </w:rPr>
        <w:t>динамики.</w:t>
      </w:r>
    </w:p>
    <w:p w:rsidR="00A85451" w:rsidRPr="00A85451" w:rsidRDefault="00A85451" w:rsidP="00A85451">
      <w:pPr>
        <w:pStyle w:val="a3"/>
        <w:spacing w:line="268" w:lineRule="auto"/>
        <w:ind w:right="273" w:firstLine="708"/>
        <w:jc w:val="both"/>
        <w:rPr>
          <w:sz w:val="22"/>
          <w:szCs w:val="22"/>
        </w:rPr>
      </w:pPr>
    </w:p>
    <w:p w:rsidR="00322B55" w:rsidRPr="00A85451" w:rsidRDefault="00322B55" w:rsidP="00472928">
      <w:pPr>
        <w:pStyle w:val="a3"/>
        <w:spacing w:line="268" w:lineRule="auto"/>
        <w:ind w:left="260" w:right="273" w:firstLine="708"/>
        <w:jc w:val="both"/>
        <w:rPr>
          <w:sz w:val="20"/>
          <w:szCs w:val="20"/>
        </w:rPr>
      </w:pPr>
    </w:p>
    <w:p w:rsidR="00472928" w:rsidRPr="00A85451" w:rsidRDefault="00472928" w:rsidP="00472928">
      <w:pPr>
        <w:pStyle w:val="a3"/>
        <w:spacing w:before="1"/>
        <w:rPr>
          <w:sz w:val="20"/>
          <w:szCs w:val="20"/>
        </w:rPr>
      </w:pPr>
    </w:p>
    <w:tbl>
      <w:tblPr>
        <w:tblStyle w:val="TableNormal"/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73"/>
        <w:gridCol w:w="1418"/>
        <w:gridCol w:w="1134"/>
      </w:tblGrid>
      <w:tr w:rsidR="00A1615A" w:rsidRPr="00A85451" w:rsidTr="001A4092">
        <w:trPr>
          <w:trHeight w:val="830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A1615A" w:rsidRPr="00A85451" w:rsidRDefault="00A1615A" w:rsidP="005777CB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73" w:type="dxa"/>
          </w:tcPr>
          <w:p w:rsidR="00A1615A" w:rsidRPr="00A85451" w:rsidRDefault="00A1615A" w:rsidP="005777C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A1615A" w:rsidRPr="00A85451" w:rsidRDefault="00A1615A" w:rsidP="005777CB">
            <w:pPr>
              <w:pStyle w:val="TableParagraph"/>
              <w:spacing w:before="1"/>
              <w:ind w:left="1336" w:right="13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418" w:type="dxa"/>
          </w:tcPr>
          <w:p w:rsidR="00A1615A" w:rsidRPr="00A85451" w:rsidRDefault="00A1615A" w:rsidP="00995D3F">
            <w:pPr>
              <w:pStyle w:val="TableParagraph"/>
              <w:spacing w:before="135"/>
              <w:ind w:left="78" w:right="53" w:firstLine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Единица</w:t>
            </w:r>
            <w:proofErr w:type="spellEnd"/>
            <w:r w:rsidRPr="00A85451">
              <w:rPr>
                <w:b/>
                <w:spacing w:val="1"/>
                <w:sz w:val="20"/>
                <w:szCs w:val="20"/>
              </w:rPr>
              <w:t xml:space="preserve"> </w:t>
            </w:r>
            <w:r w:rsidR="00995D3F">
              <w:rPr>
                <w:b/>
                <w:spacing w:val="1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85451"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A1615A" w:rsidRPr="00A85451" w:rsidRDefault="00553099" w:rsidP="00A1615A">
            <w:pPr>
              <w:pStyle w:val="TableParagraph"/>
              <w:spacing w:before="135"/>
              <w:ind w:left="129" w:right="1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A1615A">
              <w:rPr>
                <w:b/>
                <w:sz w:val="20"/>
                <w:szCs w:val="20"/>
                <w:lang w:val="ru-RU"/>
              </w:rPr>
              <w:t xml:space="preserve"> </w:t>
            </w:r>
            <w:r w:rsidR="00A1615A" w:rsidRPr="00A85451">
              <w:rPr>
                <w:b/>
                <w:sz w:val="20"/>
                <w:szCs w:val="20"/>
              </w:rPr>
              <w:t>г.</w:t>
            </w:r>
          </w:p>
        </w:tc>
      </w:tr>
      <w:tr w:rsidR="00A1615A" w:rsidRPr="00A85451" w:rsidTr="001A4092">
        <w:trPr>
          <w:trHeight w:val="550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A1615A" w:rsidRPr="00956C8A" w:rsidRDefault="00A1615A" w:rsidP="00956C8A">
            <w:pPr>
              <w:pStyle w:val="TableParagraph"/>
              <w:tabs>
                <w:tab w:val="left" w:pos="2622"/>
              </w:tabs>
              <w:spacing w:line="267" w:lineRule="exact"/>
              <w:ind w:left="74"/>
              <w:jc w:val="center"/>
              <w:rPr>
                <w:i/>
                <w:sz w:val="20"/>
                <w:szCs w:val="20"/>
                <w:lang w:val="ru-RU"/>
              </w:rPr>
            </w:pPr>
            <w:r w:rsidRPr="00956C8A">
              <w:rPr>
                <w:i/>
                <w:sz w:val="20"/>
                <w:szCs w:val="20"/>
                <w:lang w:val="ru-RU"/>
              </w:rPr>
              <w:t>Критериями доступности медицинской</w:t>
            </w:r>
            <w:r w:rsidRPr="00956C8A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помощи</w:t>
            </w:r>
            <w:r w:rsidRPr="00956C8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являются:</w:t>
            </w:r>
          </w:p>
        </w:tc>
        <w:tc>
          <w:tcPr>
            <w:tcW w:w="1418" w:type="dxa"/>
          </w:tcPr>
          <w:p w:rsidR="00A1615A" w:rsidRPr="00A85451" w:rsidRDefault="00A1615A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1615A" w:rsidRPr="00A85451" w:rsidRDefault="00A1615A" w:rsidP="00FF51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1615A" w:rsidRPr="00A85451" w:rsidTr="001A4092">
        <w:trPr>
          <w:trHeight w:val="513"/>
          <w:jc w:val="center"/>
        </w:trPr>
        <w:tc>
          <w:tcPr>
            <w:tcW w:w="572" w:type="dxa"/>
            <w:vMerge w:val="restart"/>
          </w:tcPr>
          <w:p w:rsidR="00A1615A" w:rsidRPr="00A85451" w:rsidRDefault="00A1615A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1615A" w:rsidRPr="00A85451" w:rsidRDefault="00A1615A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A1615A" w:rsidRPr="00A85451" w:rsidRDefault="00A1615A" w:rsidP="005777CB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</w:t>
            </w:r>
          </w:p>
        </w:tc>
        <w:tc>
          <w:tcPr>
            <w:tcW w:w="7073" w:type="dxa"/>
          </w:tcPr>
          <w:p w:rsidR="00A1615A" w:rsidRPr="00A85451" w:rsidRDefault="00A1615A" w:rsidP="00956C8A">
            <w:pPr>
              <w:pStyle w:val="TableParagraph"/>
              <w:tabs>
                <w:tab w:val="left" w:pos="2870"/>
              </w:tabs>
              <w:ind w:left="74" w:right="62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Удовлетворенность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населения </w:t>
            </w:r>
            <w:r w:rsidR="00553099">
              <w:rPr>
                <w:spacing w:val="-1"/>
                <w:sz w:val="20"/>
                <w:szCs w:val="20"/>
                <w:lang w:val="ru-RU"/>
              </w:rPr>
              <w:t xml:space="preserve">доступностью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="00553099">
              <w:rPr>
                <w:sz w:val="20"/>
                <w:szCs w:val="20"/>
                <w:lang w:val="ru-RU"/>
              </w:rPr>
              <w:t>помощи</w:t>
            </w:r>
            <w:r w:rsidRPr="00A85451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(процентов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опрошенных),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418" w:type="dxa"/>
            <w:vAlign w:val="center"/>
          </w:tcPr>
          <w:p w:rsidR="00A1615A" w:rsidRPr="00A85451" w:rsidRDefault="00A1615A" w:rsidP="001A4092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  <w:vAlign w:val="center"/>
          </w:tcPr>
          <w:p w:rsidR="00A1615A" w:rsidRPr="007104B2" w:rsidRDefault="00553099" w:rsidP="00FF51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  <w:r w:rsidR="00FF5123">
              <w:rPr>
                <w:sz w:val="20"/>
                <w:szCs w:val="20"/>
                <w:lang w:val="ru-RU"/>
              </w:rPr>
              <w:t>,0</w:t>
            </w:r>
          </w:p>
        </w:tc>
      </w:tr>
      <w:tr w:rsidR="00A1615A" w:rsidRPr="00A85451" w:rsidTr="001A4092">
        <w:trPr>
          <w:trHeight w:val="273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A1615A" w:rsidRPr="00A85451" w:rsidRDefault="00A1615A" w:rsidP="005777CB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A1615A" w:rsidRPr="00A85451" w:rsidRDefault="00A1615A" w:rsidP="00956C8A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городского</w:t>
            </w:r>
            <w:proofErr w:type="spellEnd"/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418" w:type="dxa"/>
          </w:tcPr>
          <w:p w:rsidR="00A1615A" w:rsidRPr="00A85451" w:rsidRDefault="00A1615A" w:rsidP="005777CB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FF5123" w:rsidRDefault="00FF5123" w:rsidP="00FF5123">
            <w:pPr>
              <w:pStyle w:val="TableParagraph"/>
              <w:spacing w:line="254" w:lineRule="exact"/>
              <w:ind w:left="26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553099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</w:tr>
      <w:tr w:rsidR="00A1615A" w:rsidRPr="00A85451" w:rsidTr="001A4092">
        <w:trPr>
          <w:trHeight w:val="278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A1615A" w:rsidRPr="00A85451" w:rsidRDefault="00A1615A" w:rsidP="005777CB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A1615A" w:rsidRPr="00A85451" w:rsidRDefault="00A1615A" w:rsidP="00956C8A">
            <w:pPr>
              <w:pStyle w:val="TableParagraph"/>
              <w:spacing w:line="259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сельского</w:t>
            </w:r>
            <w:proofErr w:type="spellEnd"/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418" w:type="dxa"/>
          </w:tcPr>
          <w:p w:rsidR="00A1615A" w:rsidRPr="00A85451" w:rsidRDefault="00A1615A" w:rsidP="005777CB">
            <w:pPr>
              <w:pStyle w:val="TableParagraph"/>
              <w:spacing w:line="259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1A4092" w:rsidRDefault="001A4092" w:rsidP="00FF5123">
            <w:pPr>
              <w:pStyle w:val="TableParagraph"/>
              <w:spacing w:line="259" w:lineRule="exact"/>
              <w:ind w:lef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A1615A" w:rsidRPr="00A85451" w:rsidTr="001A4092">
        <w:trPr>
          <w:trHeight w:val="697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A1615A" w:rsidRPr="00A85451" w:rsidRDefault="00A1615A" w:rsidP="005777CB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</w:t>
            </w:r>
          </w:p>
        </w:tc>
        <w:tc>
          <w:tcPr>
            <w:tcW w:w="7073" w:type="dxa"/>
          </w:tcPr>
          <w:p w:rsidR="00A1615A" w:rsidRPr="00A85451" w:rsidRDefault="00A1615A" w:rsidP="00956C8A">
            <w:pPr>
              <w:pStyle w:val="TableParagraph"/>
              <w:tabs>
                <w:tab w:val="left" w:pos="1006"/>
                <w:tab w:val="left" w:pos="2353"/>
                <w:tab w:val="left" w:pos="3004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расходов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оказание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 помощи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>
              <w:rPr>
                <w:sz w:val="20"/>
                <w:szCs w:val="20"/>
                <w:lang w:val="ru-RU"/>
              </w:rPr>
              <w:t xml:space="preserve"> дневных </w:t>
            </w:r>
            <w:r w:rsidRPr="00A85451">
              <w:rPr>
                <w:sz w:val="20"/>
                <w:szCs w:val="20"/>
                <w:lang w:val="ru-RU"/>
              </w:rPr>
              <w:t>стационаров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 xml:space="preserve">в общих </w:t>
            </w:r>
            <w:r>
              <w:rPr>
                <w:sz w:val="20"/>
                <w:szCs w:val="20"/>
                <w:lang w:val="ru-RU"/>
              </w:rPr>
              <w:t>расхода</w:t>
            </w:r>
            <w:r w:rsidR="00553099">
              <w:rPr>
                <w:sz w:val="20"/>
                <w:szCs w:val="20"/>
                <w:lang w:val="ru-RU"/>
              </w:rPr>
              <w:t>х</w:t>
            </w:r>
            <w:r>
              <w:rPr>
                <w:sz w:val="20"/>
                <w:szCs w:val="20"/>
                <w:lang w:val="ru-RU"/>
              </w:rPr>
              <w:t xml:space="preserve"> на </w:t>
            </w:r>
            <w:r w:rsidRPr="00A85451">
              <w:rPr>
                <w:sz w:val="20"/>
                <w:szCs w:val="20"/>
                <w:lang w:val="ru-RU"/>
              </w:rPr>
              <w:t>территориальную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программу</w:t>
            </w:r>
            <w:r w:rsidR="00553099">
              <w:rPr>
                <w:sz w:val="20"/>
                <w:szCs w:val="20"/>
                <w:lang w:val="ru-RU"/>
              </w:rPr>
              <w:t xml:space="preserve"> госгарантий</w:t>
            </w:r>
          </w:p>
        </w:tc>
        <w:tc>
          <w:tcPr>
            <w:tcW w:w="1418" w:type="dxa"/>
          </w:tcPr>
          <w:p w:rsidR="00A1615A" w:rsidRPr="00A1615A" w:rsidRDefault="00A1615A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A1615A" w:rsidRPr="00A85451" w:rsidRDefault="00A1615A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A85451" w:rsidRDefault="00A1615A" w:rsidP="00FF5123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1615A" w:rsidRPr="00FF5123" w:rsidRDefault="00FF5123" w:rsidP="00FF5123">
            <w:pPr>
              <w:pStyle w:val="TableParagraph"/>
              <w:ind w:left="2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55309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</w:tr>
      <w:tr w:rsidR="00A1615A" w:rsidRPr="00A85451" w:rsidTr="001A4092">
        <w:trPr>
          <w:trHeight w:val="694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rPr>
                <w:sz w:val="20"/>
                <w:szCs w:val="20"/>
              </w:rPr>
            </w:pPr>
          </w:p>
          <w:p w:rsidR="00A1615A" w:rsidRPr="00A85451" w:rsidRDefault="00A1615A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A1615A" w:rsidRPr="00A85451" w:rsidRDefault="00A1615A" w:rsidP="005777CB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</w:t>
            </w:r>
          </w:p>
        </w:tc>
        <w:tc>
          <w:tcPr>
            <w:tcW w:w="7073" w:type="dxa"/>
          </w:tcPr>
          <w:p w:rsidR="00A1615A" w:rsidRPr="00A85451" w:rsidRDefault="00A1615A" w:rsidP="005777CB">
            <w:pPr>
              <w:pStyle w:val="TableParagraph"/>
              <w:tabs>
                <w:tab w:val="left" w:pos="2206"/>
                <w:tab w:val="left" w:pos="2974"/>
                <w:tab w:val="left" w:pos="3802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расходов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3"/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амбулаторных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неотложной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форме</w:t>
            </w:r>
            <w:r w:rsidRPr="00A85451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общих</w:t>
            </w:r>
          </w:p>
          <w:p w:rsidR="00A1615A" w:rsidRPr="00956C8A" w:rsidRDefault="00A1615A" w:rsidP="005777CB">
            <w:pPr>
              <w:pStyle w:val="TableParagraph"/>
              <w:spacing w:line="270" w:lineRule="atLeast"/>
              <w:ind w:left="74" w:right="68"/>
              <w:jc w:val="both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расходах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на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территориальную</w:t>
            </w:r>
            <w:r w:rsidRPr="00956C8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553099">
              <w:rPr>
                <w:spacing w:val="-57"/>
                <w:sz w:val="20"/>
                <w:szCs w:val="20"/>
                <w:lang w:val="ru-RU"/>
              </w:rPr>
              <w:t xml:space="preserve">   </w:t>
            </w:r>
            <w:r w:rsidRPr="00956C8A">
              <w:rPr>
                <w:sz w:val="20"/>
                <w:szCs w:val="20"/>
                <w:lang w:val="ru-RU"/>
              </w:rPr>
              <w:t>программу</w:t>
            </w:r>
            <w:r w:rsidR="00553099">
              <w:rPr>
                <w:sz w:val="20"/>
                <w:szCs w:val="20"/>
                <w:lang w:val="ru-RU"/>
              </w:rPr>
              <w:t xml:space="preserve"> госгарантий</w:t>
            </w:r>
          </w:p>
        </w:tc>
        <w:tc>
          <w:tcPr>
            <w:tcW w:w="1418" w:type="dxa"/>
          </w:tcPr>
          <w:p w:rsidR="00A1615A" w:rsidRPr="00956C8A" w:rsidRDefault="00A1615A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1615A" w:rsidRPr="00956C8A" w:rsidRDefault="00A1615A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A1615A" w:rsidRPr="00956C8A" w:rsidRDefault="00A1615A" w:rsidP="005777CB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134" w:type="dxa"/>
          </w:tcPr>
          <w:p w:rsidR="00A1615A" w:rsidRPr="00956C8A" w:rsidRDefault="00A1615A" w:rsidP="00FF51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615A" w:rsidRPr="00956C8A" w:rsidRDefault="00A1615A" w:rsidP="00FF5123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1615A" w:rsidRPr="00956C8A" w:rsidRDefault="00FF5123" w:rsidP="00FF5123">
            <w:pPr>
              <w:pStyle w:val="TableParagraph"/>
              <w:spacing w:before="1"/>
              <w:ind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553099">
              <w:rPr>
                <w:sz w:val="20"/>
                <w:szCs w:val="20"/>
                <w:lang w:val="ru-RU"/>
              </w:rPr>
              <w:t>1,7</w:t>
            </w:r>
          </w:p>
        </w:tc>
      </w:tr>
      <w:tr w:rsidR="00A1615A" w:rsidRPr="00A85451" w:rsidTr="001A4092">
        <w:trPr>
          <w:trHeight w:val="1125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rPr>
                <w:sz w:val="20"/>
                <w:szCs w:val="20"/>
              </w:rPr>
            </w:pPr>
          </w:p>
          <w:p w:rsidR="00A1615A" w:rsidRPr="00A85451" w:rsidRDefault="00A1615A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1615A" w:rsidRPr="00A85451" w:rsidRDefault="009370D2" w:rsidP="005777CB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3" w:type="dxa"/>
          </w:tcPr>
          <w:p w:rsidR="00A1615A" w:rsidRPr="00956C8A" w:rsidRDefault="00A1615A" w:rsidP="00956C8A">
            <w:pPr>
              <w:pStyle w:val="TableParagraph"/>
              <w:tabs>
                <w:tab w:val="left" w:pos="2539"/>
                <w:tab w:val="left" w:pos="2754"/>
              </w:tabs>
              <w:ind w:left="74" w:right="56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получивших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специализированную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медицинскую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помощь в стационарных условиях 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6"/>
                <w:sz w:val="20"/>
                <w:szCs w:val="20"/>
                <w:lang w:val="ru-RU"/>
              </w:rPr>
              <w:t>организациях,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подведомственных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федеральным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органам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исполнительной власти,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 общем числе пациентов, 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была оказана медицинская помощь в</w:t>
            </w:r>
            <w:r w:rsidR="007104B2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стационарных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территориальной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программы</w:t>
            </w:r>
            <w:r>
              <w:rPr>
                <w:sz w:val="20"/>
                <w:szCs w:val="20"/>
                <w:lang w:val="ru-RU"/>
              </w:rPr>
              <w:t xml:space="preserve"> обязательного </w:t>
            </w:r>
            <w:r w:rsidRPr="00956C8A">
              <w:rPr>
                <w:sz w:val="20"/>
                <w:szCs w:val="20"/>
                <w:lang w:val="ru-RU"/>
              </w:rPr>
              <w:t>медицинского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страхования</w:t>
            </w:r>
          </w:p>
        </w:tc>
        <w:tc>
          <w:tcPr>
            <w:tcW w:w="1418" w:type="dxa"/>
          </w:tcPr>
          <w:p w:rsidR="00A1615A" w:rsidRPr="00A1615A" w:rsidRDefault="00A1615A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1615A" w:rsidRPr="00A1615A" w:rsidRDefault="00A1615A" w:rsidP="005777C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A1615A" w:rsidRPr="00A85451" w:rsidRDefault="00A1615A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A85451" w:rsidRDefault="00A1615A" w:rsidP="00FF512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615A" w:rsidRPr="00A85451" w:rsidRDefault="00A1615A" w:rsidP="00FF512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615A" w:rsidRPr="007104B2" w:rsidRDefault="00553099" w:rsidP="00FF5123">
            <w:pPr>
              <w:pStyle w:val="TableParagraph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A1615A" w:rsidRPr="00A85451" w:rsidTr="001A4092">
        <w:trPr>
          <w:trHeight w:val="674"/>
          <w:jc w:val="center"/>
        </w:trPr>
        <w:tc>
          <w:tcPr>
            <w:tcW w:w="572" w:type="dxa"/>
          </w:tcPr>
          <w:p w:rsidR="00A1615A" w:rsidRPr="00A85451" w:rsidRDefault="009370D2" w:rsidP="005777CB">
            <w:pPr>
              <w:pStyle w:val="TableParagraph"/>
              <w:spacing w:before="22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3" w:type="dxa"/>
          </w:tcPr>
          <w:p w:rsidR="00A1615A" w:rsidRPr="00A85451" w:rsidRDefault="00A1615A" w:rsidP="007104B2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посещений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выездной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патронажной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службой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дому для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 паллиативной медицинской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детскому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населению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посещений</w:t>
            </w:r>
            <w:r w:rsidRPr="00A85451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</w:t>
            </w:r>
            <w:r w:rsidR="007104B2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паллиативной медицинской 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детскому</w:t>
            </w:r>
            <w:r w:rsidRPr="00A8545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населению</w:t>
            </w:r>
          </w:p>
        </w:tc>
        <w:tc>
          <w:tcPr>
            <w:tcW w:w="1418" w:type="dxa"/>
          </w:tcPr>
          <w:p w:rsidR="00A1615A" w:rsidRPr="00A85451" w:rsidRDefault="00A1615A" w:rsidP="005777CB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7104B2" w:rsidRDefault="007104B2" w:rsidP="005777CB">
            <w:pPr>
              <w:pStyle w:val="TableParagraph"/>
              <w:spacing w:before="221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53099" w:rsidRPr="00A85451" w:rsidTr="001A4092">
        <w:trPr>
          <w:trHeight w:val="679"/>
          <w:jc w:val="center"/>
        </w:trPr>
        <w:tc>
          <w:tcPr>
            <w:tcW w:w="572" w:type="dxa"/>
          </w:tcPr>
          <w:p w:rsidR="00553099" w:rsidRPr="009370D2" w:rsidRDefault="009370D2" w:rsidP="005777CB">
            <w:pPr>
              <w:pStyle w:val="TableParagraph"/>
              <w:spacing w:before="220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73" w:type="dxa"/>
          </w:tcPr>
          <w:p w:rsidR="00553099" w:rsidRPr="00553099" w:rsidRDefault="00553099" w:rsidP="00956C8A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Число пациентов, которым оказана паллиативная медпомощь</w:t>
            </w:r>
            <w:r w:rsidR="009370D2">
              <w:rPr>
                <w:sz w:val="20"/>
                <w:szCs w:val="20"/>
                <w:lang w:val="ru-RU"/>
              </w:rPr>
              <w:t xml:space="preserve"> по месту их фактического пребывания за пределами субъекта РФ, на территории которого указанные пациенты зарегистрированы по месту жительства</w:t>
            </w:r>
          </w:p>
        </w:tc>
        <w:tc>
          <w:tcPr>
            <w:tcW w:w="1418" w:type="dxa"/>
          </w:tcPr>
          <w:p w:rsidR="00553099" w:rsidRPr="00553099" w:rsidRDefault="009370D2" w:rsidP="005777CB">
            <w:pPr>
              <w:pStyle w:val="TableParagraph"/>
              <w:spacing w:before="220"/>
              <w:ind w:left="51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34" w:type="dxa"/>
          </w:tcPr>
          <w:p w:rsidR="00553099" w:rsidRPr="00553099" w:rsidRDefault="009370D2" w:rsidP="005777CB">
            <w:pPr>
              <w:pStyle w:val="TableParagraph"/>
              <w:spacing w:before="220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370D2" w:rsidRPr="00A85451" w:rsidTr="001A4092">
        <w:trPr>
          <w:trHeight w:val="679"/>
          <w:jc w:val="center"/>
        </w:trPr>
        <w:tc>
          <w:tcPr>
            <w:tcW w:w="572" w:type="dxa"/>
          </w:tcPr>
          <w:p w:rsidR="009370D2" w:rsidRPr="009370D2" w:rsidRDefault="009370D2" w:rsidP="005777CB">
            <w:pPr>
              <w:pStyle w:val="TableParagraph"/>
              <w:spacing w:before="220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73" w:type="dxa"/>
          </w:tcPr>
          <w:p w:rsidR="009370D2" w:rsidRPr="009370D2" w:rsidRDefault="009370D2" w:rsidP="00956C8A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Число пациентов, зарегистрированных на территории субъекта РФ по месту жительства, за оказание паллиативной медпомощи которым в </w:t>
            </w:r>
            <w:proofErr w:type="spellStart"/>
            <w:r>
              <w:rPr>
                <w:sz w:val="20"/>
                <w:szCs w:val="20"/>
                <w:lang w:val="ru-RU"/>
              </w:rPr>
              <w:t>медорганизациях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других субъектов РФ компенсированы затраты на основании межрегионального соглашения  </w:t>
            </w:r>
          </w:p>
        </w:tc>
        <w:tc>
          <w:tcPr>
            <w:tcW w:w="1418" w:type="dxa"/>
          </w:tcPr>
          <w:p w:rsidR="009370D2" w:rsidRPr="009370D2" w:rsidRDefault="009370D2" w:rsidP="005777CB">
            <w:pPr>
              <w:pStyle w:val="TableParagraph"/>
              <w:spacing w:before="220"/>
              <w:ind w:left="51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34" w:type="dxa"/>
          </w:tcPr>
          <w:p w:rsidR="009370D2" w:rsidRPr="009370D2" w:rsidRDefault="009370D2" w:rsidP="005777CB">
            <w:pPr>
              <w:pStyle w:val="TableParagraph"/>
              <w:spacing w:before="220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A1615A" w:rsidRPr="00A85451" w:rsidTr="001A4092">
        <w:trPr>
          <w:trHeight w:val="688"/>
          <w:jc w:val="center"/>
        </w:trPr>
        <w:tc>
          <w:tcPr>
            <w:tcW w:w="572" w:type="dxa"/>
          </w:tcPr>
          <w:p w:rsidR="00A1615A" w:rsidRPr="00A85451" w:rsidRDefault="00A1615A" w:rsidP="005777CB">
            <w:pPr>
              <w:pStyle w:val="TableParagraph"/>
              <w:spacing w:before="225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</w:t>
            </w:r>
          </w:p>
        </w:tc>
        <w:tc>
          <w:tcPr>
            <w:tcW w:w="7073" w:type="dxa"/>
          </w:tcPr>
          <w:p w:rsidR="00A1615A" w:rsidRPr="00956C8A" w:rsidRDefault="00A1615A" w:rsidP="00956C8A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страдающих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хроническими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неинфекционными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заболеваниями,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взятых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под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наблюдение, в 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страдающих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хроническими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неинфекционными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заболеваниями</w:t>
            </w:r>
          </w:p>
        </w:tc>
        <w:tc>
          <w:tcPr>
            <w:tcW w:w="1418" w:type="dxa"/>
          </w:tcPr>
          <w:p w:rsidR="00A1615A" w:rsidRPr="00A85451" w:rsidRDefault="00A1615A" w:rsidP="005777CB">
            <w:pPr>
              <w:pStyle w:val="TableParagraph"/>
              <w:spacing w:before="225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A1615A" w:rsidRPr="00A85451" w:rsidRDefault="009370D2" w:rsidP="005777CB">
            <w:pPr>
              <w:pStyle w:val="TableParagraph"/>
              <w:spacing w:before="225"/>
              <w:ind w:left="12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A1615A" w:rsidRPr="00A85451">
              <w:rPr>
                <w:sz w:val="20"/>
                <w:szCs w:val="20"/>
              </w:rPr>
              <w:t>,0</w:t>
            </w:r>
          </w:p>
        </w:tc>
      </w:tr>
      <w:tr w:rsidR="009370D2" w:rsidRPr="00A85451" w:rsidTr="001A4092">
        <w:trPr>
          <w:trHeight w:val="550"/>
          <w:jc w:val="center"/>
        </w:trPr>
        <w:tc>
          <w:tcPr>
            <w:tcW w:w="572" w:type="dxa"/>
          </w:tcPr>
          <w:p w:rsidR="009370D2" w:rsidRPr="009370D2" w:rsidRDefault="009370D2" w:rsidP="005777CB">
            <w:pPr>
              <w:pStyle w:val="TableParagraph"/>
              <w:spacing w:before="131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73" w:type="dxa"/>
          </w:tcPr>
          <w:p w:rsidR="009370D2" w:rsidRPr="009370D2" w:rsidRDefault="009370D2" w:rsidP="00956C8A">
            <w:pPr>
              <w:pStyle w:val="TableParagraph"/>
              <w:tabs>
                <w:tab w:val="left" w:pos="1198"/>
                <w:tab w:val="left" w:pos="2653"/>
              </w:tabs>
              <w:spacing w:line="267" w:lineRule="exact"/>
              <w:ind w:left="74"/>
              <w:jc w:val="both"/>
              <w:rPr>
                <w:sz w:val="20"/>
                <w:szCs w:val="20"/>
                <w:lang w:val="ru-RU"/>
              </w:rPr>
            </w:pPr>
            <w:r w:rsidRPr="009370D2">
              <w:rPr>
                <w:sz w:val="20"/>
                <w:szCs w:val="20"/>
                <w:lang w:val="ru-RU"/>
              </w:rPr>
              <w:t>Доля граждан,</w:t>
            </w:r>
            <w:r w:rsidRPr="00937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обеспеченных</w:t>
            </w:r>
            <w:r w:rsidRPr="00937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лекарственными</w:t>
            </w:r>
            <w:r w:rsidRPr="00937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препаратами,</w:t>
            </w:r>
            <w:r w:rsidRPr="00937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в</w:t>
            </w:r>
            <w:r w:rsidRPr="00937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общем</w:t>
            </w:r>
            <w:r w:rsidRPr="009370D2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количестве</w:t>
            </w:r>
            <w:r w:rsidRPr="009370D2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льготных категорий</w:t>
            </w:r>
            <w:r w:rsidRPr="00937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70D2">
              <w:rPr>
                <w:sz w:val="20"/>
                <w:szCs w:val="20"/>
                <w:lang w:val="ru-RU"/>
              </w:rPr>
              <w:t>граждан</w:t>
            </w:r>
          </w:p>
        </w:tc>
        <w:tc>
          <w:tcPr>
            <w:tcW w:w="1418" w:type="dxa"/>
          </w:tcPr>
          <w:p w:rsidR="009370D2" w:rsidRPr="009370D2" w:rsidRDefault="009370D2" w:rsidP="005777CB">
            <w:pPr>
              <w:pStyle w:val="TableParagraph"/>
              <w:spacing w:before="131"/>
              <w:ind w:left="51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134" w:type="dxa"/>
          </w:tcPr>
          <w:p w:rsidR="009370D2" w:rsidRPr="009370D2" w:rsidRDefault="009370D2" w:rsidP="005777CB">
            <w:pPr>
              <w:pStyle w:val="TableParagraph"/>
              <w:spacing w:before="13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94,0</w:t>
            </w:r>
          </w:p>
        </w:tc>
      </w:tr>
      <w:tr w:rsidR="009F2504" w:rsidRPr="00A85451" w:rsidTr="001A4092">
        <w:trPr>
          <w:trHeight w:val="550"/>
          <w:jc w:val="center"/>
        </w:trPr>
        <w:tc>
          <w:tcPr>
            <w:tcW w:w="572" w:type="dxa"/>
          </w:tcPr>
          <w:p w:rsidR="009F2504" w:rsidRPr="009F2504" w:rsidRDefault="009F2504" w:rsidP="009F2504">
            <w:pPr>
              <w:pStyle w:val="TableParagraph"/>
              <w:spacing w:before="131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73" w:type="dxa"/>
          </w:tcPr>
          <w:p w:rsidR="009F2504" w:rsidRPr="00956C8A" w:rsidRDefault="009F2504" w:rsidP="009F2504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9F2504">
              <w:rPr>
                <w:sz w:val="20"/>
                <w:szCs w:val="20"/>
                <w:lang w:val="ru-RU"/>
              </w:rPr>
              <w:t>Доля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впервые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выявленных</w:t>
            </w:r>
            <w:r w:rsidRPr="009F250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заболеваний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при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 xml:space="preserve">профилактических </w:t>
            </w:r>
            <w:r w:rsidRPr="009F250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медицинских</w:t>
            </w:r>
            <w:r w:rsidRPr="009F2504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осмотрах,</w:t>
            </w:r>
            <w:r w:rsidRPr="009F2504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</w:t>
            </w:r>
            <w:r w:rsidRPr="009F2504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том</w:t>
            </w:r>
            <w:r w:rsidRPr="009F2504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числе</w:t>
            </w:r>
            <w:r w:rsidR="00BC3C8F"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9F250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 рамках диспансеризации, в общем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количестве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впервые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</w:t>
            </w:r>
            <w:r w:rsidRPr="009F250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 xml:space="preserve">жизни </w:t>
            </w:r>
            <w:r w:rsidRPr="009F250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зарегистрированных</w:t>
            </w:r>
            <w:r w:rsidRPr="009F2504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заболеваний</w:t>
            </w:r>
            <w:r w:rsidRPr="009F2504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в течение</w:t>
            </w:r>
            <w:r w:rsidRPr="009F250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F2504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418" w:type="dxa"/>
          </w:tcPr>
          <w:p w:rsidR="009F2504" w:rsidRPr="009F2504" w:rsidRDefault="009F2504" w:rsidP="009F2504">
            <w:pPr>
              <w:pStyle w:val="TableParagraph"/>
              <w:spacing w:before="131"/>
              <w:ind w:left="51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134" w:type="dxa"/>
          </w:tcPr>
          <w:p w:rsidR="009F2504" w:rsidRPr="009F2504" w:rsidRDefault="009F2504" w:rsidP="009F2504">
            <w:pPr>
              <w:pStyle w:val="TableParagraph"/>
              <w:spacing w:before="13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23,0</w:t>
            </w:r>
          </w:p>
        </w:tc>
      </w:tr>
      <w:tr w:rsidR="009F2504" w:rsidRPr="00A85451" w:rsidTr="001A4092">
        <w:trPr>
          <w:trHeight w:val="550"/>
          <w:jc w:val="center"/>
        </w:trPr>
        <w:tc>
          <w:tcPr>
            <w:tcW w:w="572" w:type="dxa"/>
          </w:tcPr>
          <w:p w:rsidR="009F2504" w:rsidRPr="009F2504" w:rsidRDefault="009F2504" w:rsidP="009F2504">
            <w:pPr>
              <w:pStyle w:val="TableParagraph"/>
              <w:spacing w:before="131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tabs>
                <w:tab w:val="left" w:pos="1198"/>
                <w:tab w:val="left" w:pos="2653"/>
              </w:tabs>
              <w:spacing w:line="267" w:lineRule="exact"/>
              <w:ind w:left="74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выявленных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Pr="00A85451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профилактических медицинских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осмотрах несовершеннолетних в общем количестве впервые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жизни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зарегистрированных заболеваний в течение года у несовершеннолетних</w:t>
            </w:r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13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7104B2" w:rsidRDefault="009F2504" w:rsidP="009F2504">
            <w:pPr>
              <w:pStyle w:val="TableParagraph"/>
              <w:spacing w:before="13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1021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выявленных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       </w:t>
            </w:r>
            <w:r w:rsidRPr="00A85451">
              <w:rPr>
                <w:sz w:val="20"/>
                <w:szCs w:val="20"/>
                <w:lang w:val="ru-RU"/>
              </w:rPr>
              <w:t>онкологических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профилактических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осмотрах,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диспансеризации,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85451">
              <w:rPr>
                <w:sz w:val="20"/>
                <w:szCs w:val="20"/>
                <w:lang w:val="ru-RU"/>
              </w:rPr>
              <w:t>жизни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зарегистрированных</w:t>
            </w:r>
            <w:proofErr w:type="gramEnd"/>
            <w:r w:rsidRPr="00A85451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онкологических</w:t>
            </w:r>
          </w:p>
          <w:p w:rsidR="009F2504" w:rsidRPr="00A85451" w:rsidRDefault="009F2504" w:rsidP="009F2504">
            <w:pPr>
              <w:pStyle w:val="TableParagraph"/>
              <w:spacing w:line="264" w:lineRule="exact"/>
              <w:ind w:left="74"/>
              <w:jc w:val="both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заболеваний</w:t>
            </w:r>
            <w:proofErr w:type="spellEnd"/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течение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FF512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504" w:rsidRPr="00A85451" w:rsidRDefault="009F2504" w:rsidP="00FF5123">
            <w:pPr>
              <w:pStyle w:val="TableParagraph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85451">
              <w:rPr>
                <w:sz w:val="20"/>
                <w:szCs w:val="20"/>
              </w:rPr>
              <w:t>,0</w:t>
            </w:r>
          </w:p>
        </w:tc>
      </w:tr>
      <w:tr w:rsidR="009F2504" w:rsidRPr="00A85451" w:rsidTr="001A4092">
        <w:trPr>
          <w:trHeight w:val="710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tabs>
                <w:tab w:val="left" w:pos="1606"/>
                <w:tab w:val="left" w:pos="1922"/>
                <w:tab w:val="left" w:pos="2505"/>
                <w:tab w:val="left" w:pos="3545"/>
                <w:tab w:val="left" w:pos="3686"/>
              </w:tabs>
              <w:ind w:left="74" w:right="60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85451">
              <w:rPr>
                <w:sz w:val="20"/>
                <w:szCs w:val="20"/>
                <w:lang w:val="ru-RU"/>
              </w:rPr>
              <w:t>со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злокачественными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новообразованиями,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взятых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под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диспансерное</w:t>
            </w:r>
            <w:r w:rsidRPr="00A85451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наблюдение,</w:t>
            </w:r>
            <w:r w:rsidRPr="00A85451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>со</w:t>
            </w:r>
          </w:p>
          <w:p w:rsidR="009F2504" w:rsidRPr="00A85451" w:rsidRDefault="009F2504" w:rsidP="009F2504">
            <w:pPr>
              <w:pStyle w:val="TableParagraph"/>
              <w:spacing w:line="270" w:lineRule="atLeast"/>
              <w:ind w:left="74" w:righ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Pr="00A85451">
              <w:rPr>
                <w:sz w:val="20"/>
                <w:szCs w:val="20"/>
              </w:rPr>
              <w:t>локачественными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новообразованиями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FF5123">
            <w:pPr>
              <w:pStyle w:val="TableParagraph"/>
              <w:spacing w:before="221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A85451">
              <w:rPr>
                <w:sz w:val="20"/>
                <w:szCs w:val="20"/>
              </w:rPr>
              <w:t>0,0</w:t>
            </w:r>
          </w:p>
        </w:tc>
      </w:tr>
      <w:tr w:rsidR="009F2504" w:rsidRPr="00A85451" w:rsidTr="001A4092">
        <w:trPr>
          <w:trHeight w:val="678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12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заболевания,</w:t>
            </w:r>
            <w:r w:rsidRPr="00A85451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F2504" w:rsidRPr="007104B2" w:rsidRDefault="009F2504" w:rsidP="009F2504">
            <w:pPr>
              <w:pStyle w:val="TableParagraph"/>
              <w:ind w:left="-1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989"/>
          <w:jc w:val="center"/>
        </w:trPr>
        <w:tc>
          <w:tcPr>
            <w:tcW w:w="572" w:type="dxa"/>
          </w:tcPr>
          <w:p w:rsidR="009F2504" w:rsidRPr="00A85451" w:rsidRDefault="005E2A3D" w:rsidP="009F2504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73" w:type="dxa"/>
          </w:tcPr>
          <w:p w:rsidR="009F2504" w:rsidRPr="00956C8A" w:rsidRDefault="009F2504" w:rsidP="009F2504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проведено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стентирование</w:t>
            </w:r>
            <w:proofErr w:type="spellEnd"/>
            <w:r w:rsidRPr="00A85451">
              <w:rPr>
                <w:sz w:val="20"/>
                <w:szCs w:val="20"/>
                <w:lang w:val="ru-RU"/>
              </w:rPr>
              <w:t xml:space="preserve"> коронарных артерий,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</w:t>
            </w:r>
            <w:r w:rsidRPr="00A85451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показания</w:t>
            </w:r>
            <w:r w:rsidRPr="00A85451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</w:t>
            </w:r>
            <w:r w:rsidRPr="00A85451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его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проведению</w:t>
            </w:r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7104B2" w:rsidRDefault="009F2504" w:rsidP="009F2504">
            <w:pPr>
              <w:pStyle w:val="TableParagraph"/>
              <w:spacing w:before="2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1118"/>
          <w:jc w:val="center"/>
        </w:trPr>
        <w:tc>
          <w:tcPr>
            <w:tcW w:w="572" w:type="dxa"/>
          </w:tcPr>
          <w:p w:rsidR="009F2504" w:rsidRPr="00795482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85451" w:rsidRDefault="00795482" w:rsidP="009F2504">
            <w:pPr>
              <w:pStyle w:val="TableParagraph"/>
              <w:spacing w:before="179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повторным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="00795482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 выездной бригадой скорой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тромболизис</w:t>
            </w:r>
            <w:proofErr w:type="spellEnd"/>
            <w:r w:rsidRPr="00A85451">
              <w:rPr>
                <w:sz w:val="20"/>
                <w:szCs w:val="20"/>
                <w:lang w:val="ru-RU"/>
              </w:rPr>
              <w:t>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повторным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показания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его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проведению,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оказана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медицинска</w:t>
            </w:r>
            <w:r>
              <w:rPr>
                <w:sz w:val="20"/>
                <w:szCs w:val="20"/>
                <w:lang w:val="ru-RU"/>
              </w:rPr>
              <w:t xml:space="preserve">я </w:t>
            </w:r>
            <w:r w:rsidRPr="00A85451">
              <w:rPr>
                <w:sz w:val="20"/>
                <w:szCs w:val="20"/>
                <w:lang w:val="ru-RU"/>
              </w:rPr>
              <w:t>помощь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выездными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бригадами</w:t>
            </w:r>
            <w:r w:rsidR="00795482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скорой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spacing w:before="179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7104B2" w:rsidRDefault="009F2504" w:rsidP="009F2504">
            <w:pPr>
              <w:pStyle w:val="TableParagraph"/>
              <w:spacing w:before="179"/>
              <w:ind w:left="2" w:hanging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786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795482" w:rsidP="009F2504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A85451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="00795482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 xml:space="preserve">миокарда,    </w:t>
            </w:r>
            <w:r w:rsidRPr="00A85451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 показания к ее проведению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9F2504" w:rsidRPr="007104B2" w:rsidRDefault="009F2504" w:rsidP="009F250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1145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F2504" w:rsidRPr="00A85451" w:rsidRDefault="00795482" w:rsidP="009F2504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ind w:left="74" w:right="57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цереброваскулярными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болезнями,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6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заболевания,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количестве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центры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z w:val="20"/>
                <w:szCs w:val="20"/>
                <w:lang w:val="ru-RU"/>
              </w:rPr>
              <w:t xml:space="preserve"> с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острыми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цереброваскулярными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болезнями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1615A" w:rsidRDefault="009F2504" w:rsidP="009F2504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F2504" w:rsidRPr="000F1909" w:rsidRDefault="000F1909" w:rsidP="009F2504">
            <w:pPr>
              <w:pStyle w:val="TableParagraph"/>
              <w:spacing w:before="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1119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F2504" w:rsidRPr="00A85451" w:rsidRDefault="000F1909" w:rsidP="009F2504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tabs>
                <w:tab w:val="left" w:pos="128"/>
              </w:tabs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проведена</w:t>
            </w:r>
            <w:r w:rsidRPr="00A85451">
              <w:rPr>
                <w:sz w:val="20"/>
                <w:szCs w:val="20"/>
                <w:lang w:val="ru-RU"/>
              </w:rPr>
              <w:tab/>
            </w:r>
            <w:proofErr w:type="spellStart"/>
            <w:r w:rsidRPr="00A85451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="007317EE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центры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6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1615A" w:rsidRDefault="009F2504" w:rsidP="009F2504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9F2504" w:rsidP="009F25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F2504" w:rsidRPr="007317EE" w:rsidRDefault="007317EE" w:rsidP="009F2504">
            <w:pPr>
              <w:pStyle w:val="TableParagraph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951"/>
          <w:jc w:val="center"/>
        </w:trPr>
        <w:tc>
          <w:tcPr>
            <w:tcW w:w="572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A85451" w:rsidRDefault="007317EE" w:rsidP="009F2504">
            <w:pPr>
              <w:pStyle w:val="TableParagraph"/>
              <w:spacing w:before="20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73" w:type="dxa"/>
          </w:tcPr>
          <w:p w:rsidR="009F2504" w:rsidRPr="004C33A8" w:rsidRDefault="009F2504" w:rsidP="009F2504">
            <w:pPr>
              <w:pStyle w:val="TableParagraph"/>
              <w:tabs>
                <w:tab w:val="left" w:pos="138"/>
              </w:tabs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  </w:t>
            </w:r>
            <w:r w:rsidRPr="00A85451">
              <w:rPr>
                <w:sz w:val="20"/>
                <w:szCs w:val="20"/>
                <w:lang w:val="ru-RU"/>
              </w:rPr>
              <w:t>проведена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="0065290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C33A8">
              <w:rPr>
                <w:sz w:val="20"/>
                <w:szCs w:val="20"/>
                <w:lang w:val="ru-RU"/>
              </w:rPr>
              <w:t>центры</w:t>
            </w:r>
          </w:p>
        </w:tc>
        <w:tc>
          <w:tcPr>
            <w:tcW w:w="1418" w:type="dxa"/>
          </w:tcPr>
          <w:p w:rsidR="009F2504" w:rsidRPr="004C33A8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spacing w:before="20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rPr>
                <w:sz w:val="20"/>
                <w:szCs w:val="20"/>
              </w:rPr>
            </w:pPr>
          </w:p>
          <w:p w:rsidR="009F2504" w:rsidRPr="0065290A" w:rsidRDefault="0065290A" w:rsidP="009F2504">
            <w:pPr>
              <w:pStyle w:val="TableParagraph"/>
              <w:spacing w:before="20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696"/>
          <w:jc w:val="center"/>
        </w:trPr>
        <w:tc>
          <w:tcPr>
            <w:tcW w:w="572" w:type="dxa"/>
          </w:tcPr>
          <w:p w:rsidR="009F2504" w:rsidRPr="00A85451" w:rsidRDefault="0065290A" w:rsidP="009F2504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073" w:type="dxa"/>
          </w:tcPr>
          <w:p w:rsidR="009F2504" w:rsidRPr="003266B8" w:rsidRDefault="009F2504" w:rsidP="009F2504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получающих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обезболивание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паллиативной медицинской помощи,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нуждающихся</w:t>
            </w:r>
            <w:r w:rsidRPr="00A85451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обезболивании</w:t>
            </w:r>
            <w:r w:rsidRPr="00A85451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оказании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pacing w:val="-1"/>
                <w:sz w:val="20"/>
                <w:szCs w:val="20"/>
                <w:lang w:val="ru-RU"/>
              </w:rPr>
              <w:t>паллиативной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медицинской</w:t>
            </w:r>
            <w:r w:rsidRPr="003266B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4" w:type="dxa"/>
          </w:tcPr>
          <w:p w:rsidR="009F2504" w:rsidRPr="0065290A" w:rsidRDefault="0065290A" w:rsidP="009F2504">
            <w:pPr>
              <w:pStyle w:val="TableParagraph"/>
              <w:spacing w:before="221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706"/>
          <w:jc w:val="center"/>
        </w:trPr>
        <w:tc>
          <w:tcPr>
            <w:tcW w:w="572" w:type="dxa"/>
          </w:tcPr>
          <w:p w:rsidR="009F2504" w:rsidRPr="00A85451" w:rsidRDefault="0065290A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3" w:type="dxa"/>
          </w:tcPr>
          <w:p w:rsidR="009F2504" w:rsidRPr="003266B8" w:rsidRDefault="009F2504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Количество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обоснованных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жалоб, 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 несоблюдение сроков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ожидания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отказ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предоставляемой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территориальной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программы</w:t>
            </w:r>
            <w:r w:rsidRPr="003266B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1134" w:type="dxa"/>
          </w:tcPr>
          <w:p w:rsidR="009F2504" w:rsidRPr="00A85451" w:rsidRDefault="00C37B61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418" w:type="dxa"/>
          </w:tcPr>
          <w:p w:rsidR="005E0AD3" w:rsidRPr="005E0AD3" w:rsidRDefault="005E0AD3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100 </w:t>
            </w:r>
            <w:proofErr w:type="spellStart"/>
            <w:r>
              <w:rPr>
                <w:sz w:val="20"/>
                <w:szCs w:val="20"/>
                <w:lang w:val="ru-RU"/>
              </w:rPr>
              <w:t>тыс.нас</w:t>
            </w:r>
            <w:proofErr w:type="spellEnd"/>
            <w:r>
              <w:rPr>
                <w:sz w:val="20"/>
                <w:szCs w:val="20"/>
                <w:lang w:val="ru-RU"/>
              </w:rPr>
              <w:t>. в год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случаев госпитализации с диагнозом «Хроническая </w:t>
            </w:r>
            <w:proofErr w:type="spellStart"/>
            <w:r>
              <w:rPr>
                <w:sz w:val="20"/>
                <w:szCs w:val="20"/>
                <w:lang w:val="ru-RU"/>
              </w:rPr>
              <w:t>обструктивная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болезнь легких»</w:t>
            </w:r>
          </w:p>
        </w:tc>
        <w:tc>
          <w:tcPr>
            <w:tcW w:w="1418" w:type="dxa"/>
          </w:tcPr>
          <w:p w:rsidR="005E0AD3" w:rsidRPr="005E0AD3" w:rsidRDefault="005E0AD3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100 </w:t>
            </w:r>
            <w:proofErr w:type="spellStart"/>
            <w:r>
              <w:rPr>
                <w:sz w:val="20"/>
                <w:szCs w:val="20"/>
                <w:lang w:val="ru-RU"/>
              </w:rPr>
              <w:t>тыс.нас</w:t>
            </w:r>
            <w:proofErr w:type="spellEnd"/>
            <w:r>
              <w:rPr>
                <w:sz w:val="20"/>
                <w:szCs w:val="20"/>
                <w:lang w:val="ru-RU"/>
              </w:rPr>
              <w:t>. в год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418" w:type="dxa"/>
          </w:tcPr>
          <w:p w:rsidR="005E0AD3" w:rsidRPr="005E0AD3" w:rsidRDefault="005E0AD3" w:rsidP="00350F92">
            <w:pPr>
              <w:pStyle w:val="TableParagraph"/>
              <w:spacing w:before="223"/>
              <w:ind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100</w:t>
            </w:r>
            <w:r w:rsidR="00350F9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тыс.нас</w:t>
            </w:r>
            <w:proofErr w:type="spellEnd"/>
            <w:r>
              <w:rPr>
                <w:sz w:val="20"/>
                <w:szCs w:val="20"/>
                <w:lang w:val="ru-RU"/>
              </w:rPr>
              <w:t>. в год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66,6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418" w:type="dxa"/>
          </w:tcPr>
          <w:p w:rsidR="005E0AD3" w:rsidRPr="005E0AD3" w:rsidRDefault="005E0AD3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100 </w:t>
            </w:r>
            <w:proofErr w:type="spellStart"/>
            <w:r>
              <w:rPr>
                <w:sz w:val="20"/>
                <w:szCs w:val="20"/>
                <w:lang w:val="ru-RU"/>
              </w:rPr>
              <w:t>тыс.нас</w:t>
            </w:r>
            <w:proofErr w:type="spellEnd"/>
            <w:r>
              <w:rPr>
                <w:sz w:val="20"/>
                <w:szCs w:val="20"/>
                <w:lang w:val="ru-RU"/>
              </w:rPr>
              <w:t>. в год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418" w:type="dxa"/>
          </w:tcPr>
          <w:p w:rsidR="005E0AD3" w:rsidRPr="005E0AD3" w:rsidRDefault="005E0AD3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100 </w:t>
            </w:r>
            <w:proofErr w:type="spellStart"/>
            <w:r>
              <w:rPr>
                <w:sz w:val="20"/>
                <w:szCs w:val="20"/>
                <w:lang w:val="ru-RU"/>
              </w:rPr>
              <w:t>тыс.нас</w:t>
            </w:r>
            <w:proofErr w:type="spellEnd"/>
            <w:r>
              <w:rPr>
                <w:sz w:val="20"/>
                <w:szCs w:val="20"/>
                <w:lang w:val="ru-RU"/>
              </w:rPr>
              <w:t>. в год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E0AD3" w:rsidRPr="00A85451" w:rsidTr="001A4092">
        <w:trPr>
          <w:trHeight w:val="706"/>
          <w:jc w:val="center"/>
        </w:trPr>
        <w:tc>
          <w:tcPr>
            <w:tcW w:w="572" w:type="dxa"/>
          </w:tcPr>
          <w:p w:rsidR="005E0AD3" w:rsidRPr="005E0AD3" w:rsidRDefault="005E0AD3" w:rsidP="009F2504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073" w:type="dxa"/>
          </w:tcPr>
          <w:p w:rsidR="005E0AD3" w:rsidRPr="005E0AD3" w:rsidRDefault="005E0AD3" w:rsidP="009F2504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пациентов, прооперированных </w:t>
            </w:r>
            <w:r w:rsidR="00231C2B">
              <w:rPr>
                <w:sz w:val="20"/>
                <w:szCs w:val="20"/>
                <w:lang w:val="ru-RU"/>
              </w:rPr>
              <w:t xml:space="preserve">в течение 2 дней после поступления в стационар по поводу перелома шейки бедра, от всех прооперированных по поводу </w:t>
            </w:r>
            <w:r w:rsidR="00D84400">
              <w:rPr>
                <w:sz w:val="20"/>
                <w:szCs w:val="20"/>
                <w:lang w:val="ru-RU"/>
              </w:rPr>
              <w:t xml:space="preserve">указанного </w:t>
            </w:r>
            <w:r w:rsidR="00231C2B">
              <w:rPr>
                <w:sz w:val="20"/>
                <w:szCs w:val="20"/>
                <w:lang w:val="ru-RU"/>
              </w:rPr>
              <w:t>диагноза</w:t>
            </w:r>
          </w:p>
        </w:tc>
        <w:tc>
          <w:tcPr>
            <w:tcW w:w="1418" w:type="dxa"/>
          </w:tcPr>
          <w:p w:rsidR="005E0AD3" w:rsidRPr="00231C2B" w:rsidRDefault="00231C2B" w:rsidP="009F2504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134" w:type="dxa"/>
          </w:tcPr>
          <w:p w:rsidR="005E0AD3" w:rsidRPr="005E0AD3" w:rsidRDefault="005E0AD3" w:rsidP="009F2504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395"/>
          <w:jc w:val="center"/>
        </w:trPr>
        <w:tc>
          <w:tcPr>
            <w:tcW w:w="572" w:type="dxa"/>
            <w:vMerge w:val="restart"/>
          </w:tcPr>
          <w:p w:rsidR="009F2504" w:rsidRPr="005E0AD3" w:rsidRDefault="009F2504" w:rsidP="009F250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9F2504" w:rsidRPr="005E0AD3" w:rsidRDefault="009F2504" w:rsidP="009F2504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9F2504" w:rsidRPr="00A85451" w:rsidRDefault="00C37B61" w:rsidP="009F2504">
            <w:pPr>
              <w:pStyle w:val="TableParagraph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F2504" w:rsidRPr="00A85451">
              <w:rPr>
                <w:sz w:val="20"/>
                <w:szCs w:val="20"/>
              </w:rPr>
              <w:t>.1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tabs>
                <w:tab w:val="left" w:pos="1650"/>
                <w:tab w:val="left" w:pos="2845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Выполнения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функции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врачебной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должности,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418" w:type="dxa"/>
          </w:tcPr>
          <w:p w:rsidR="009F2504" w:rsidRPr="00A1615A" w:rsidRDefault="009F2504" w:rsidP="009F2504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9F2504" w:rsidRPr="00A85451" w:rsidRDefault="009F2504" w:rsidP="009F2504">
            <w:pPr>
              <w:pStyle w:val="TableParagraph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4" w:type="dxa"/>
          </w:tcPr>
          <w:p w:rsidR="009F2504" w:rsidRPr="00A85451" w:rsidRDefault="009F2504" w:rsidP="009F25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F2504" w:rsidRPr="001A4092" w:rsidRDefault="00C37B61" w:rsidP="009F2504">
            <w:pPr>
              <w:pStyle w:val="TableParagraph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3315</w:t>
            </w:r>
          </w:p>
        </w:tc>
      </w:tr>
      <w:tr w:rsidR="009F2504" w:rsidRPr="00A85451" w:rsidTr="001A4092">
        <w:trPr>
          <w:trHeight w:val="277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9F2504" w:rsidRPr="00A85451" w:rsidRDefault="009F2504" w:rsidP="009F2504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городской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line="258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4" w:type="dxa"/>
          </w:tcPr>
          <w:p w:rsidR="009F2504" w:rsidRPr="001A4092" w:rsidRDefault="00C37B61" w:rsidP="009F2504">
            <w:pPr>
              <w:pStyle w:val="TableParagraph"/>
              <w:spacing w:line="258" w:lineRule="exact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3315</w:t>
            </w:r>
          </w:p>
        </w:tc>
      </w:tr>
      <w:tr w:rsidR="009F2504" w:rsidRPr="00A85451" w:rsidTr="001A4092">
        <w:trPr>
          <w:trHeight w:val="273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9F2504" w:rsidRPr="00A85451" w:rsidRDefault="009F2504" w:rsidP="009F2504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сельской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line="254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4" w:type="dxa"/>
          </w:tcPr>
          <w:p w:rsidR="009F2504" w:rsidRPr="001A4092" w:rsidRDefault="009F2504" w:rsidP="009F2504">
            <w:pPr>
              <w:pStyle w:val="TableParagraph"/>
              <w:spacing w:line="254" w:lineRule="exact"/>
              <w:ind w:left="129" w:right="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F2504" w:rsidRPr="00A85451" w:rsidTr="001A4092">
        <w:trPr>
          <w:trHeight w:val="439"/>
          <w:jc w:val="center"/>
        </w:trPr>
        <w:tc>
          <w:tcPr>
            <w:tcW w:w="572" w:type="dxa"/>
            <w:vMerge w:val="restart"/>
          </w:tcPr>
          <w:p w:rsidR="009F2504" w:rsidRPr="00A85451" w:rsidRDefault="009F2504" w:rsidP="009F250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9F2504" w:rsidRPr="00A85451" w:rsidRDefault="00C37B61" w:rsidP="009F2504">
            <w:pPr>
              <w:pStyle w:val="TableParagraph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F2504" w:rsidRPr="00A85451">
              <w:rPr>
                <w:sz w:val="20"/>
                <w:szCs w:val="20"/>
              </w:rPr>
              <w:t>.2</w:t>
            </w: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tabs>
                <w:tab w:val="left" w:pos="2377"/>
              </w:tabs>
              <w:spacing w:line="267" w:lineRule="exact"/>
              <w:ind w:left="74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Показателей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рационального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использования:</w:t>
            </w:r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4" w:type="dxa"/>
          </w:tcPr>
          <w:p w:rsidR="009F2504" w:rsidRPr="00A85451" w:rsidRDefault="00C37B61" w:rsidP="009F2504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9F2504" w:rsidRPr="00A85451" w:rsidTr="001A4092">
        <w:trPr>
          <w:trHeight w:val="277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9F2504" w:rsidRPr="00A85451" w:rsidRDefault="009F2504" w:rsidP="009F2504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городской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line="258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4" w:type="dxa"/>
          </w:tcPr>
          <w:p w:rsidR="009F2504" w:rsidRPr="00C37B61" w:rsidRDefault="00C37B61" w:rsidP="00C37B61">
            <w:pPr>
              <w:pStyle w:val="TableParagraph"/>
              <w:spacing w:line="258" w:lineRule="exact"/>
              <w:ind w:lef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</w:tr>
      <w:tr w:rsidR="009F2504" w:rsidRPr="00A85451" w:rsidTr="001A4092">
        <w:trPr>
          <w:trHeight w:val="274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9F2504" w:rsidRPr="00A85451" w:rsidRDefault="009F2504" w:rsidP="009F2504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</w:tcPr>
          <w:p w:rsidR="009F2504" w:rsidRPr="00A85451" w:rsidRDefault="009F2504" w:rsidP="009F2504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сельской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18" w:type="dxa"/>
          </w:tcPr>
          <w:p w:rsidR="009F2504" w:rsidRPr="00A85451" w:rsidRDefault="009F2504" w:rsidP="009F2504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4" w:type="dxa"/>
          </w:tcPr>
          <w:p w:rsidR="009F2504" w:rsidRPr="004C33A8" w:rsidRDefault="009F2504" w:rsidP="009F2504">
            <w:pPr>
              <w:pStyle w:val="TableParagraph"/>
              <w:spacing w:line="254" w:lineRule="exact"/>
              <w:ind w:lef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72928" w:rsidRPr="00A85451" w:rsidRDefault="00472928" w:rsidP="00472928">
      <w:pPr>
        <w:pStyle w:val="a3"/>
        <w:rPr>
          <w:sz w:val="20"/>
          <w:szCs w:val="20"/>
        </w:rPr>
      </w:pPr>
    </w:p>
    <w:p w:rsidR="00472928" w:rsidRPr="00A85451" w:rsidRDefault="007A020A" w:rsidP="00472928">
      <w:pPr>
        <w:pStyle w:val="a3"/>
        <w:spacing w:before="9"/>
        <w:rPr>
          <w:sz w:val="20"/>
          <w:szCs w:val="20"/>
        </w:rPr>
      </w:pPr>
      <w:r w:rsidRPr="00A8545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123190</wp:posOffset>
                </wp:positionV>
                <wp:extent cx="1689100" cy="1270"/>
                <wp:effectExtent l="6350" t="7620" r="9525" b="1016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5050 5050"/>
                            <a:gd name="T1" fmla="*/ T0 w 2660"/>
                            <a:gd name="T2" fmla="+- 0 7710 5050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3BC1" id="docshape5" o:spid="_x0000_s1026" style="position:absolute;margin-left:252.5pt;margin-top:9.7pt;width:13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909wIAAIo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" path="m,l2660,e" filled="f" strokeweight=".56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:rsidR="00472928" w:rsidRPr="00A85451" w:rsidRDefault="00472928"/>
    <w:sectPr w:rsidR="00472928" w:rsidRPr="00A85451" w:rsidSect="00A8545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F3B"/>
    <w:multiLevelType w:val="hybridMultilevel"/>
    <w:tmpl w:val="43520EAE"/>
    <w:lvl w:ilvl="0" w:tplc="72C4498A">
      <w:start w:val="1"/>
      <w:numFmt w:val="decimal"/>
      <w:lvlText w:val="%1)"/>
      <w:lvlJc w:val="left"/>
      <w:pPr>
        <w:ind w:left="26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DEB8D8">
      <w:numFmt w:val="bullet"/>
      <w:lvlText w:val="•"/>
      <w:lvlJc w:val="left"/>
      <w:pPr>
        <w:ind w:left="1222" w:hanging="504"/>
      </w:pPr>
      <w:rPr>
        <w:rFonts w:hint="default"/>
        <w:lang w:val="ru-RU" w:eastAsia="en-US" w:bidi="ar-SA"/>
      </w:rPr>
    </w:lvl>
    <w:lvl w:ilvl="2" w:tplc="C42202A2">
      <w:numFmt w:val="bullet"/>
      <w:lvlText w:val="•"/>
      <w:lvlJc w:val="left"/>
      <w:pPr>
        <w:ind w:left="2185" w:hanging="504"/>
      </w:pPr>
      <w:rPr>
        <w:rFonts w:hint="default"/>
        <w:lang w:val="ru-RU" w:eastAsia="en-US" w:bidi="ar-SA"/>
      </w:rPr>
    </w:lvl>
    <w:lvl w:ilvl="3" w:tplc="5F24523E">
      <w:numFmt w:val="bullet"/>
      <w:lvlText w:val="•"/>
      <w:lvlJc w:val="left"/>
      <w:pPr>
        <w:ind w:left="3148" w:hanging="504"/>
      </w:pPr>
      <w:rPr>
        <w:rFonts w:hint="default"/>
        <w:lang w:val="ru-RU" w:eastAsia="en-US" w:bidi="ar-SA"/>
      </w:rPr>
    </w:lvl>
    <w:lvl w:ilvl="4" w:tplc="6AFA7D56">
      <w:numFmt w:val="bullet"/>
      <w:lvlText w:val="•"/>
      <w:lvlJc w:val="left"/>
      <w:pPr>
        <w:ind w:left="4111" w:hanging="504"/>
      </w:pPr>
      <w:rPr>
        <w:rFonts w:hint="default"/>
        <w:lang w:val="ru-RU" w:eastAsia="en-US" w:bidi="ar-SA"/>
      </w:rPr>
    </w:lvl>
    <w:lvl w:ilvl="5" w:tplc="D4066526">
      <w:numFmt w:val="bullet"/>
      <w:lvlText w:val="•"/>
      <w:lvlJc w:val="left"/>
      <w:pPr>
        <w:ind w:left="5074" w:hanging="504"/>
      </w:pPr>
      <w:rPr>
        <w:rFonts w:hint="default"/>
        <w:lang w:val="ru-RU" w:eastAsia="en-US" w:bidi="ar-SA"/>
      </w:rPr>
    </w:lvl>
    <w:lvl w:ilvl="6" w:tplc="F1B42D00">
      <w:numFmt w:val="bullet"/>
      <w:lvlText w:val="•"/>
      <w:lvlJc w:val="left"/>
      <w:pPr>
        <w:ind w:left="6036" w:hanging="504"/>
      </w:pPr>
      <w:rPr>
        <w:rFonts w:hint="default"/>
        <w:lang w:val="ru-RU" w:eastAsia="en-US" w:bidi="ar-SA"/>
      </w:rPr>
    </w:lvl>
    <w:lvl w:ilvl="7" w:tplc="B8D8AEF8">
      <w:numFmt w:val="bullet"/>
      <w:lvlText w:val="•"/>
      <w:lvlJc w:val="left"/>
      <w:pPr>
        <w:ind w:left="6999" w:hanging="504"/>
      </w:pPr>
      <w:rPr>
        <w:rFonts w:hint="default"/>
        <w:lang w:val="ru-RU" w:eastAsia="en-US" w:bidi="ar-SA"/>
      </w:rPr>
    </w:lvl>
    <w:lvl w:ilvl="8" w:tplc="D9680024">
      <w:numFmt w:val="bullet"/>
      <w:lvlText w:val="•"/>
      <w:lvlJc w:val="left"/>
      <w:pPr>
        <w:ind w:left="7962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062F647C"/>
    <w:multiLevelType w:val="multilevel"/>
    <w:tmpl w:val="70D2B73A"/>
    <w:lvl w:ilvl="0">
      <w:start w:val="1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4551B"/>
    <w:multiLevelType w:val="multilevel"/>
    <w:tmpl w:val="D5EEA870"/>
    <w:lvl w:ilvl="0">
      <w:start w:val="1"/>
      <w:numFmt w:val="decimal"/>
      <w:lvlText w:val="%1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171C3446"/>
    <w:multiLevelType w:val="multilevel"/>
    <w:tmpl w:val="51AA3B54"/>
    <w:lvl w:ilvl="0">
      <w:start w:val="1"/>
      <w:numFmt w:val="decimal"/>
      <w:lvlText w:val="%1."/>
      <w:lvlJc w:val="left"/>
      <w:pPr>
        <w:ind w:left="16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9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911"/>
      </w:pPr>
      <w:rPr>
        <w:rFonts w:hint="default"/>
        <w:lang w:val="ru-RU" w:eastAsia="en-US" w:bidi="ar-SA"/>
      </w:rPr>
    </w:lvl>
  </w:abstractNum>
  <w:abstractNum w:abstractNumId="4" w15:restartNumberingAfterBreak="0">
    <w:nsid w:val="2518458B"/>
    <w:multiLevelType w:val="multilevel"/>
    <w:tmpl w:val="611499C0"/>
    <w:lvl w:ilvl="0">
      <w:start w:val="3"/>
      <w:numFmt w:val="decimal"/>
      <w:lvlText w:val="%1"/>
      <w:lvlJc w:val="left"/>
      <w:pPr>
        <w:ind w:left="260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36035B4C"/>
    <w:multiLevelType w:val="multilevel"/>
    <w:tmpl w:val="D0782686"/>
    <w:lvl w:ilvl="0">
      <w:start w:val="5"/>
      <w:numFmt w:val="decimal"/>
      <w:lvlText w:val="%1"/>
      <w:lvlJc w:val="left"/>
      <w:pPr>
        <w:ind w:left="1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08"/>
      </w:pPr>
      <w:rPr>
        <w:rFonts w:hint="default"/>
        <w:lang w:val="ru-RU" w:eastAsia="en-US" w:bidi="ar-SA"/>
      </w:rPr>
    </w:lvl>
  </w:abstractNum>
  <w:abstractNum w:abstractNumId="6" w15:restartNumberingAfterBreak="0">
    <w:nsid w:val="3B613B2D"/>
    <w:multiLevelType w:val="hybridMultilevel"/>
    <w:tmpl w:val="2D3E24A8"/>
    <w:lvl w:ilvl="0" w:tplc="CE68EBBC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D0AF3"/>
    <w:multiLevelType w:val="multilevel"/>
    <w:tmpl w:val="441C47D0"/>
    <w:lvl w:ilvl="0">
      <w:start w:val="2"/>
      <w:numFmt w:val="decimal"/>
      <w:lvlText w:val="%1"/>
      <w:lvlJc w:val="left"/>
      <w:pPr>
        <w:ind w:left="13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6"/>
      </w:pPr>
      <w:rPr>
        <w:rFonts w:hint="default"/>
        <w:lang w:val="ru-RU" w:eastAsia="en-US" w:bidi="ar-SA"/>
      </w:rPr>
    </w:lvl>
  </w:abstractNum>
  <w:abstractNum w:abstractNumId="8" w15:restartNumberingAfterBreak="0">
    <w:nsid w:val="4AEE5E5C"/>
    <w:multiLevelType w:val="hybridMultilevel"/>
    <w:tmpl w:val="70BAF38A"/>
    <w:lvl w:ilvl="0" w:tplc="751C4026">
      <w:start w:val="1"/>
      <w:numFmt w:val="decimal"/>
      <w:lvlText w:val="%1)"/>
      <w:lvlJc w:val="left"/>
      <w:pPr>
        <w:ind w:left="26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8889C">
      <w:numFmt w:val="bullet"/>
      <w:lvlText w:val="•"/>
      <w:lvlJc w:val="left"/>
      <w:pPr>
        <w:ind w:left="1222" w:hanging="520"/>
      </w:pPr>
      <w:rPr>
        <w:rFonts w:hint="default"/>
        <w:lang w:val="ru-RU" w:eastAsia="en-US" w:bidi="ar-SA"/>
      </w:rPr>
    </w:lvl>
    <w:lvl w:ilvl="2" w:tplc="5AA87326">
      <w:numFmt w:val="bullet"/>
      <w:lvlText w:val="•"/>
      <w:lvlJc w:val="left"/>
      <w:pPr>
        <w:ind w:left="2185" w:hanging="520"/>
      </w:pPr>
      <w:rPr>
        <w:rFonts w:hint="default"/>
        <w:lang w:val="ru-RU" w:eastAsia="en-US" w:bidi="ar-SA"/>
      </w:rPr>
    </w:lvl>
    <w:lvl w:ilvl="3" w:tplc="1D862040">
      <w:numFmt w:val="bullet"/>
      <w:lvlText w:val="•"/>
      <w:lvlJc w:val="left"/>
      <w:pPr>
        <w:ind w:left="3148" w:hanging="520"/>
      </w:pPr>
      <w:rPr>
        <w:rFonts w:hint="default"/>
        <w:lang w:val="ru-RU" w:eastAsia="en-US" w:bidi="ar-SA"/>
      </w:rPr>
    </w:lvl>
    <w:lvl w:ilvl="4" w:tplc="9F364658">
      <w:numFmt w:val="bullet"/>
      <w:lvlText w:val="•"/>
      <w:lvlJc w:val="left"/>
      <w:pPr>
        <w:ind w:left="4111" w:hanging="520"/>
      </w:pPr>
      <w:rPr>
        <w:rFonts w:hint="default"/>
        <w:lang w:val="ru-RU" w:eastAsia="en-US" w:bidi="ar-SA"/>
      </w:rPr>
    </w:lvl>
    <w:lvl w:ilvl="5" w:tplc="1F3478FC">
      <w:numFmt w:val="bullet"/>
      <w:lvlText w:val="•"/>
      <w:lvlJc w:val="left"/>
      <w:pPr>
        <w:ind w:left="5074" w:hanging="520"/>
      </w:pPr>
      <w:rPr>
        <w:rFonts w:hint="default"/>
        <w:lang w:val="ru-RU" w:eastAsia="en-US" w:bidi="ar-SA"/>
      </w:rPr>
    </w:lvl>
    <w:lvl w:ilvl="6" w:tplc="E9C6D03A">
      <w:numFmt w:val="bullet"/>
      <w:lvlText w:val="•"/>
      <w:lvlJc w:val="left"/>
      <w:pPr>
        <w:ind w:left="6036" w:hanging="520"/>
      </w:pPr>
      <w:rPr>
        <w:rFonts w:hint="default"/>
        <w:lang w:val="ru-RU" w:eastAsia="en-US" w:bidi="ar-SA"/>
      </w:rPr>
    </w:lvl>
    <w:lvl w:ilvl="7" w:tplc="CCA2FFC8">
      <w:numFmt w:val="bullet"/>
      <w:lvlText w:val="•"/>
      <w:lvlJc w:val="left"/>
      <w:pPr>
        <w:ind w:left="6999" w:hanging="520"/>
      </w:pPr>
      <w:rPr>
        <w:rFonts w:hint="default"/>
        <w:lang w:val="ru-RU" w:eastAsia="en-US" w:bidi="ar-SA"/>
      </w:rPr>
    </w:lvl>
    <w:lvl w:ilvl="8" w:tplc="4F54C1CC">
      <w:numFmt w:val="bullet"/>
      <w:lvlText w:val="•"/>
      <w:lvlJc w:val="left"/>
      <w:pPr>
        <w:ind w:left="7962" w:hanging="520"/>
      </w:pPr>
      <w:rPr>
        <w:rFonts w:hint="default"/>
        <w:lang w:val="ru-RU" w:eastAsia="en-US" w:bidi="ar-SA"/>
      </w:rPr>
    </w:lvl>
  </w:abstractNum>
  <w:abstractNum w:abstractNumId="9" w15:restartNumberingAfterBreak="0">
    <w:nsid w:val="567F1229"/>
    <w:multiLevelType w:val="hybridMultilevel"/>
    <w:tmpl w:val="EB5A866C"/>
    <w:lvl w:ilvl="0" w:tplc="843C77BA">
      <w:numFmt w:val="bullet"/>
      <w:lvlText w:val="–"/>
      <w:lvlJc w:val="left"/>
      <w:pPr>
        <w:ind w:left="26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38CEAA">
      <w:numFmt w:val="bullet"/>
      <w:lvlText w:val="•"/>
      <w:lvlJc w:val="left"/>
      <w:pPr>
        <w:ind w:left="1222" w:hanging="268"/>
      </w:pPr>
      <w:rPr>
        <w:rFonts w:hint="default"/>
        <w:lang w:val="ru-RU" w:eastAsia="en-US" w:bidi="ar-SA"/>
      </w:rPr>
    </w:lvl>
    <w:lvl w:ilvl="2" w:tplc="C750EFA0">
      <w:numFmt w:val="bullet"/>
      <w:lvlText w:val="•"/>
      <w:lvlJc w:val="left"/>
      <w:pPr>
        <w:ind w:left="2185" w:hanging="268"/>
      </w:pPr>
      <w:rPr>
        <w:rFonts w:hint="default"/>
        <w:lang w:val="ru-RU" w:eastAsia="en-US" w:bidi="ar-SA"/>
      </w:rPr>
    </w:lvl>
    <w:lvl w:ilvl="3" w:tplc="83780028">
      <w:numFmt w:val="bullet"/>
      <w:lvlText w:val="•"/>
      <w:lvlJc w:val="left"/>
      <w:pPr>
        <w:ind w:left="3148" w:hanging="268"/>
      </w:pPr>
      <w:rPr>
        <w:rFonts w:hint="default"/>
        <w:lang w:val="ru-RU" w:eastAsia="en-US" w:bidi="ar-SA"/>
      </w:rPr>
    </w:lvl>
    <w:lvl w:ilvl="4" w:tplc="79DA46AE">
      <w:numFmt w:val="bullet"/>
      <w:lvlText w:val="•"/>
      <w:lvlJc w:val="left"/>
      <w:pPr>
        <w:ind w:left="4111" w:hanging="268"/>
      </w:pPr>
      <w:rPr>
        <w:rFonts w:hint="default"/>
        <w:lang w:val="ru-RU" w:eastAsia="en-US" w:bidi="ar-SA"/>
      </w:rPr>
    </w:lvl>
    <w:lvl w:ilvl="5" w:tplc="E880024A">
      <w:numFmt w:val="bullet"/>
      <w:lvlText w:val="•"/>
      <w:lvlJc w:val="left"/>
      <w:pPr>
        <w:ind w:left="5074" w:hanging="268"/>
      </w:pPr>
      <w:rPr>
        <w:rFonts w:hint="default"/>
        <w:lang w:val="ru-RU" w:eastAsia="en-US" w:bidi="ar-SA"/>
      </w:rPr>
    </w:lvl>
    <w:lvl w:ilvl="6" w:tplc="3C3402A4">
      <w:numFmt w:val="bullet"/>
      <w:lvlText w:val="•"/>
      <w:lvlJc w:val="left"/>
      <w:pPr>
        <w:ind w:left="6036" w:hanging="268"/>
      </w:pPr>
      <w:rPr>
        <w:rFonts w:hint="default"/>
        <w:lang w:val="ru-RU" w:eastAsia="en-US" w:bidi="ar-SA"/>
      </w:rPr>
    </w:lvl>
    <w:lvl w:ilvl="7" w:tplc="A45877BC">
      <w:numFmt w:val="bullet"/>
      <w:lvlText w:val="•"/>
      <w:lvlJc w:val="left"/>
      <w:pPr>
        <w:ind w:left="6999" w:hanging="268"/>
      </w:pPr>
      <w:rPr>
        <w:rFonts w:hint="default"/>
        <w:lang w:val="ru-RU" w:eastAsia="en-US" w:bidi="ar-SA"/>
      </w:rPr>
    </w:lvl>
    <w:lvl w:ilvl="8" w:tplc="E7320308">
      <w:numFmt w:val="bullet"/>
      <w:lvlText w:val="•"/>
      <w:lvlJc w:val="left"/>
      <w:pPr>
        <w:ind w:left="7962" w:hanging="268"/>
      </w:pPr>
      <w:rPr>
        <w:rFonts w:hint="default"/>
        <w:lang w:val="ru-RU" w:eastAsia="en-US" w:bidi="ar-SA"/>
      </w:rPr>
    </w:lvl>
  </w:abstractNum>
  <w:abstractNum w:abstractNumId="10" w15:restartNumberingAfterBreak="0">
    <w:nsid w:val="5C742771"/>
    <w:multiLevelType w:val="multilevel"/>
    <w:tmpl w:val="7A663260"/>
    <w:lvl w:ilvl="0">
      <w:start w:val="7"/>
      <w:numFmt w:val="decimal"/>
      <w:lvlText w:val="%1"/>
      <w:lvlJc w:val="left"/>
      <w:pPr>
        <w:ind w:left="2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2"/>
      </w:pPr>
      <w:rPr>
        <w:rFonts w:hint="default"/>
        <w:lang w:val="ru-RU" w:eastAsia="en-US" w:bidi="ar-SA"/>
      </w:rPr>
    </w:lvl>
  </w:abstractNum>
  <w:abstractNum w:abstractNumId="11" w15:restartNumberingAfterBreak="0">
    <w:nsid w:val="6F84796F"/>
    <w:multiLevelType w:val="hybridMultilevel"/>
    <w:tmpl w:val="EDA69160"/>
    <w:lvl w:ilvl="0" w:tplc="82D6BC5C">
      <w:start w:val="1"/>
      <w:numFmt w:val="decimal"/>
      <w:lvlText w:val="%1."/>
      <w:lvlJc w:val="left"/>
      <w:pPr>
        <w:ind w:left="26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5A7422">
      <w:numFmt w:val="bullet"/>
      <w:lvlText w:val="•"/>
      <w:lvlJc w:val="left"/>
      <w:pPr>
        <w:ind w:left="1222" w:hanging="552"/>
      </w:pPr>
      <w:rPr>
        <w:rFonts w:hint="default"/>
        <w:lang w:val="ru-RU" w:eastAsia="en-US" w:bidi="ar-SA"/>
      </w:rPr>
    </w:lvl>
    <w:lvl w:ilvl="2" w:tplc="AC442A36">
      <w:numFmt w:val="bullet"/>
      <w:lvlText w:val="•"/>
      <w:lvlJc w:val="left"/>
      <w:pPr>
        <w:ind w:left="2185" w:hanging="552"/>
      </w:pPr>
      <w:rPr>
        <w:rFonts w:hint="default"/>
        <w:lang w:val="ru-RU" w:eastAsia="en-US" w:bidi="ar-SA"/>
      </w:rPr>
    </w:lvl>
    <w:lvl w:ilvl="3" w:tplc="E7425EF0">
      <w:numFmt w:val="bullet"/>
      <w:lvlText w:val="•"/>
      <w:lvlJc w:val="left"/>
      <w:pPr>
        <w:ind w:left="3148" w:hanging="552"/>
      </w:pPr>
      <w:rPr>
        <w:rFonts w:hint="default"/>
        <w:lang w:val="ru-RU" w:eastAsia="en-US" w:bidi="ar-SA"/>
      </w:rPr>
    </w:lvl>
    <w:lvl w:ilvl="4" w:tplc="A4E6A1D8">
      <w:numFmt w:val="bullet"/>
      <w:lvlText w:val="•"/>
      <w:lvlJc w:val="left"/>
      <w:pPr>
        <w:ind w:left="4111" w:hanging="552"/>
      </w:pPr>
      <w:rPr>
        <w:rFonts w:hint="default"/>
        <w:lang w:val="ru-RU" w:eastAsia="en-US" w:bidi="ar-SA"/>
      </w:rPr>
    </w:lvl>
    <w:lvl w:ilvl="5" w:tplc="476C5C38">
      <w:numFmt w:val="bullet"/>
      <w:lvlText w:val="•"/>
      <w:lvlJc w:val="left"/>
      <w:pPr>
        <w:ind w:left="5074" w:hanging="552"/>
      </w:pPr>
      <w:rPr>
        <w:rFonts w:hint="default"/>
        <w:lang w:val="ru-RU" w:eastAsia="en-US" w:bidi="ar-SA"/>
      </w:rPr>
    </w:lvl>
    <w:lvl w:ilvl="6" w:tplc="5A0E5C94">
      <w:numFmt w:val="bullet"/>
      <w:lvlText w:val="•"/>
      <w:lvlJc w:val="left"/>
      <w:pPr>
        <w:ind w:left="6036" w:hanging="552"/>
      </w:pPr>
      <w:rPr>
        <w:rFonts w:hint="default"/>
        <w:lang w:val="ru-RU" w:eastAsia="en-US" w:bidi="ar-SA"/>
      </w:rPr>
    </w:lvl>
    <w:lvl w:ilvl="7" w:tplc="F2C62CA4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8" w:tplc="0DFCC23C">
      <w:numFmt w:val="bullet"/>
      <w:lvlText w:val="•"/>
      <w:lvlJc w:val="left"/>
      <w:pPr>
        <w:ind w:left="7962" w:hanging="552"/>
      </w:pPr>
      <w:rPr>
        <w:rFonts w:hint="default"/>
        <w:lang w:val="ru-RU" w:eastAsia="en-US" w:bidi="ar-SA"/>
      </w:rPr>
    </w:lvl>
  </w:abstractNum>
  <w:abstractNum w:abstractNumId="12" w15:restartNumberingAfterBreak="0">
    <w:nsid w:val="7AFF6B63"/>
    <w:multiLevelType w:val="hybridMultilevel"/>
    <w:tmpl w:val="68423A1A"/>
    <w:lvl w:ilvl="0" w:tplc="7D967B4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0A25EA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E00482B0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FEBAB1B2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866C7B40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CBC279B6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D354D0D6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485A318C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19067866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8"/>
    <w:rsid w:val="000F1909"/>
    <w:rsid w:val="001A4092"/>
    <w:rsid w:val="00231C2B"/>
    <w:rsid w:val="00322B55"/>
    <w:rsid w:val="003266B8"/>
    <w:rsid w:val="00350F92"/>
    <w:rsid w:val="00375ECB"/>
    <w:rsid w:val="00472928"/>
    <w:rsid w:val="004C33A8"/>
    <w:rsid w:val="00553099"/>
    <w:rsid w:val="00563D4B"/>
    <w:rsid w:val="005E0AD3"/>
    <w:rsid w:val="005E2A3D"/>
    <w:rsid w:val="0065290A"/>
    <w:rsid w:val="007104B2"/>
    <w:rsid w:val="007317EE"/>
    <w:rsid w:val="00795482"/>
    <w:rsid w:val="007A020A"/>
    <w:rsid w:val="00865204"/>
    <w:rsid w:val="009370D2"/>
    <w:rsid w:val="00956C8A"/>
    <w:rsid w:val="00995D3F"/>
    <w:rsid w:val="009F2504"/>
    <w:rsid w:val="00A1615A"/>
    <w:rsid w:val="00A85451"/>
    <w:rsid w:val="00BC3C8F"/>
    <w:rsid w:val="00C37B61"/>
    <w:rsid w:val="00D83BFD"/>
    <w:rsid w:val="00D84400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12BF"/>
  <w15:docId w15:val="{90283AB0-B61C-4EC2-8126-E42F6E3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2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9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292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72928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928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72928"/>
  </w:style>
  <w:style w:type="paragraph" w:styleId="a6">
    <w:name w:val="Balloon Text"/>
    <w:basedOn w:val="a"/>
    <w:link w:val="a7"/>
    <w:uiPriority w:val="99"/>
    <w:semiHidden/>
    <w:unhideWhenUsed/>
    <w:rsid w:val="00472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Пользователь</cp:lastModifiedBy>
  <cp:revision>20</cp:revision>
  <dcterms:created xsi:type="dcterms:W3CDTF">2022-03-28T03:09:00Z</dcterms:created>
  <dcterms:modified xsi:type="dcterms:W3CDTF">2024-03-05T06:39:00Z</dcterms:modified>
</cp:coreProperties>
</file>