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4FE" w:rsidRPr="005C59CA" w:rsidRDefault="00F654FE" w:rsidP="00F654FE">
      <w:pPr>
        <w:pStyle w:val="a5"/>
        <w:ind w:left="1985" w:hanging="1985"/>
        <w:jc w:val="left"/>
        <w:rPr>
          <w:sz w:val="22"/>
          <w:szCs w:val="22"/>
        </w:rPr>
      </w:pPr>
      <w:bookmarkStart w:id="0" w:name="_GoBack"/>
      <w:bookmarkEnd w:id="0"/>
      <w:r w:rsidRPr="005C59CA">
        <w:rPr>
          <w:color w:val="000000"/>
          <w:spacing w:val="-1"/>
          <w:sz w:val="22"/>
          <w:szCs w:val="22"/>
        </w:rPr>
        <w:t>Наименование</w:t>
      </w:r>
      <w:r w:rsidRPr="005C59CA">
        <w:rPr>
          <w:color w:val="000000"/>
          <w:spacing w:val="-1"/>
          <w:sz w:val="22"/>
          <w:szCs w:val="22"/>
        </w:rPr>
        <w:tab/>
      </w:r>
      <w:proofErr w:type="gramStart"/>
      <w:r w:rsidRPr="005C59CA">
        <w:rPr>
          <w:color w:val="000000"/>
          <w:spacing w:val="-1"/>
          <w:sz w:val="22"/>
          <w:szCs w:val="22"/>
        </w:rPr>
        <w:tab/>
      </w:r>
      <w:r w:rsidRPr="005C59CA">
        <w:rPr>
          <w:color w:val="000000"/>
          <w:sz w:val="22"/>
          <w:szCs w:val="22"/>
        </w:rPr>
        <w:t xml:space="preserve">: </w:t>
      </w:r>
      <w:r w:rsidRPr="005C59CA">
        <w:rPr>
          <w:sz w:val="22"/>
          <w:szCs w:val="22"/>
        </w:rPr>
        <w:t xml:space="preserve"> </w:t>
      </w:r>
      <w:r w:rsidR="00A1295D" w:rsidRPr="00A1295D">
        <w:rPr>
          <w:b/>
          <w:bCs/>
          <w:sz w:val="22"/>
          <w:szCs w:val="22"/>
          <w:u w:val="single"/>
        </w:rPr>
        <w:t>Пищевой</w:t>
      </w:r>
      <w:proofErr w:type="gramEnd"/>
      <w:r w:rsidR="00A1295D" w:rsidRPr="00A1295D">
        <w:rPr>
          <w:b/>
          <w:bCs/>
          <w:sz w:val="22"/>
          <w:szCs w:val="22"/>
          <w:u w:val="single"/>
        </w:rPr>
        <w:t xml:space="preserve"> </w:t>
      </w:r>
      <w:r w:rsidR="00603083" w:rsidRPr="00A1295D">
        <w:rPr>
          <w:b/>
          <w:bCs/>
          <w:sz w:val="22"/>
          <w:szCs w:val="22"/>
          <w:u w:val="single"/>
        </w:rPr>
        <w:t>ингредиент</w:t>
      </w:r>
      <w:r w:rsidR="00A1295D" w:rsidRPr="00A1295D">
        <w:rPr>
          <w:b/>
          <w:bCs/>
          <w:sz w:val="22"/>
          <w:szCs w:val="22"/>
          <w:u w:val="single"/>
        </w:rPr>
        <w:t xml:space="preserve"> "Смесь экстрактов специй для томатного кетчупа</w:t>
      </w:r>
      <w:r w:rsidR="00A1295D">
        <w:rPr>
          <w:b/>
          <w:bCs/>
          <w:sz w:val="22"/>
          <w:szCs w:val="22"/>
          <w:u w:val="single"/>
        </w:rPr>
        <w:t>»</w:t>
      </w:r>
    </w:p>
    <w:p w:rsidR="00F654FE" w:rsidRPr="005C59CA" w:rsidRDefault="00F654FE" w:rsidP="00F654FE">
      <w:pPr>
        <w:shd w:val="clear" w:color="auto" w:fill="FFFFFF"/>
        <w:rPr>
          <w:color w:val="000000"/>
          <w:spacing w:val="-1"/>
          <w:sz w:val="22"/>
          <w:szCs w:val="22"/>
        </w:rPr>
      </w:pPr>
      <w:r w:rsidRPr="005C59CA">
        <w:rPr>
          <w:color w:val="000000"/>
          <w:spacing w:val="-1"/>
          <w:sz w:val="22"/>
          <w:szCs w:val="22"/>
          <w:lang w:val="en-US"/>
        </w:rPr>
        <w:t>IFF</w:t>
      </w:r>
      <w:r w:rsidRPr="005C59CA">
        <w:rPr>
          <w:color w:val="000000"/>
          <w:spacing w:val="-1"/>
          <w:sz w:val="22"/>
          <w:szCs w:val="22"/>
        </w:rPr>
        <w:t xml:space="preserve"> Код</w:t>
      </w:r>
      <w:r w:rsidRPr="005C59CA">
        <w:rPr>
          <w:color w:val="000000"/>
          <w:spacing w:val="-1"/>
          <w:sz w:val="22"/>
          <w:szCs w:val="22"/>
        </w:rPr>
        <w:tab/>
      </w:r>
      <w:r w:rsidRPr="005C59CA">
        <w:rPr>
          <w:color w:val="000000"/>
          <w:spacing w:val="-1"/>
          <w:sz w:val="22"/>
          <w:szCs w:val="22"/>
        </w:rPr>
        <w:tab/>
        <w:t xml:space="preserve">: </w:t>
      </w:r>
      <w:r w:rsidRPr="00ED172F">
        <w:rPr>
          <w:b/>
          <w:bCs/>
          <w:sz w:val="22"/>
          <w:szCs w:val="22"/>
          <w:u w:val="single"/>
        </w:rPr>
        <w:t>SC</w:t>
      </w:r>
      <w:r w:rsidR="00A1295D">
        <w:rPr>
          <w:b/>
          <w:bCs/>
          <w:sz w:val="22"/>
          <w:szCs w:val="22"/>
          <w:u w:val="single"/>
        </w:rPr>
        <w:t>1254943</w:t>
      </w:r>
    </w:p>
    <w:p w:rsidR="002F6B38" w:rsidRDefault="002F6B38" w:rsidP="000A65F4">
      <w:pPr>
        <w:rPr>
          <w:color w:val="0000FF"/>
          <w:sz w:val="14"/>
        </w:rPr>
      </w:pPr>
    </w:p>
    <w:p w:rsidR="002F6B38" w:rsidRPr="00072E97" w:rsidRDefault="002F6B38" w:rsidP="002F6B38">
      <w:pPr>
        <w:shd w:val="clear" w:color="auto" w:fill="FFFFFF"/>
        <w:spacing w:before="5"/>
        <w:rPr>
          <w:color w:val="000000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>Дата</w:t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pacing w:val="-1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: </w:t>
      </w:r>
      <w:r w:rsidR="00A1295D">
        <w:rPr>
          <w:color w:val="000000"/>
          <w:sz w:val="22"/>
          <w:szCs w:val="22"/>
        </w:rPr>
        <w:t>02</w:t>
      </w:r>
      <w:r w:rsidR="00B51CF5">
        <w:rPr>
          <w:color w:val="000000"/>
          <w:sz w:val="22"/>
          <w:szCs w:val="22"/>
        </w:rPr>
        <w:t xml:space="preserve"> </w:t>
      </w:r>
      <w:r w:rsidR="00A1295D">
        <w:rPr>
          <w:color w:val="000000"/>
          <w:sz w:val="22"/>
          <w:szCs w:val="22"/>
        </w:rPr>
        <w:t>сентября</w:t>
      </w:r>
      <w:r w:rsidR="00F654FE">
        <w:rPr>
          <w:color w:val="000000"/>
          <w:sz w:val="22"/>
          <w:szCs w:val="22"/>
        </w:rPr>
        <w:t xml:space="preserve"> </w:t>
      </w:r>
      <w:r w:rsidR="006D63D1">
        <w:rPr>
          <w:color w:val="000000"/>
          <w:sz w:val="22"/>
          <w:szCs w:val="22"/>
        </w:rPr>
        <w:t>202</w:t>
      </w:r>
      <w:r w:rsidR="00F654F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стр. 1 (1)</w:t>
      </w:r>
    </w:p>
    <w:p w:rsidR="002F6B38" w:rsidRPr="00D72DC4" w:rsidRDefault="002F6B38" w:rsidP="002F6B38">
      <w:pPr>
        <w:shd w:val="clear" w:color="auto" w:fill="FFFFFF"/>
        <w:ind w:left="1440" w:firstLine="720"/>
      </w:pPr>
    </w:p>
    <w:p w:rsidR="002F6B38" w:rsidRPr="009A69A3" w:rsidRDefault="002F6B38" w:rsidP="002F6B38">
      <w:pPr>
        <w:shd w:val="clear" w:color="auto" w:fill="FFFFFF"/>
        <w:spacing w:before="5"/>
        <w:rPr>
          <w:color w:val="000000"/>
          <w:spacing w:val="-1"/>
          <w:sz w:val="22"/>
          <w:szCs w:val="22"/>
        </w:rPr>
      </w:pPr>
    </w:p>
    <w:p w:rsidR="002F6B38" w:rsidRPr="00072E97" w:rsidRDefault="00072E97" w:rsidP="002F6B38">
      <w:pPr>
        <w:shd w:val="clear" w:color="auto" w:fill="FFFFFF"/>
        <w:rPr>
          <w:b/>
          <w:bCs/>
          <w:sz w:val="24"/>
          <w:szCs w:val="24"/>
        </w:rPr>
      </w:pPr>
      <w:r w:rsidRPr="00072E97">
        <w:rPr>
          <w:b/>
          <w:bCs/>
          <w:sz w:val="24"/>
          <w:szCs w:val="24"/>
        </w:rPr>
        <w:t xml:space="preserve">Компоненты </w:t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r w:rsidR="002F6B38" w:rsidRPr="00072E97">
        <w:rPr>
          <w:b/>
          <w:bCs/>
          <w:sz w:val="24"/>
          <w:szCs w:val="24"/>
        </w:rPr>
        <w:tab/>
      </w:r>
      <w:proofErr w:type="spellStart"/>
      <w:r w:rsidRPr="00072E97">
        <w:rPr>
          <w:b/>
          <w:bCs/>
          <w:sz w:val="24"/>
          <w:szCs w:val="24"/>
        </w:rPr>
        <w:t>Прим.</w:t>
      </w:r>
      <w:r w:rsidR="00AD4137">
        <w:rPr>
          <w:b/>
          <w:bCs/>
          <w:sz w:val="24"/>
          <w:szCs w:val="24"/>
        </w:rPr>
        <w:t>к</w:t>
      </w:r>
      <w:r w:rsidRPr="00072E97">
        <w:rPr>
          <w:b/>
          <w:bCs/>
          <w:sz w:val="24"/>
          <w:szCs w:val="24"/>
        </w:rPr>
        <w:t>оличество</w:t>
      </w:r>
      <w:proofErr w:type="spellEnd"/>
      <w:r w:rsidRPr="00072E97">
        <w:rPr>
          <w:b/>
          <w:bCs/>
          <w:sz w:val="24"/>
          <w:szCs w:val="24"/>
        </w:rPr>
        <w:t xml:space="preserve"> </w:t>
      </w:r>
      <w:r w:rsidR="000B5358">
        <w:rPr>
          <w:b/>
          <w:bCs/>
          <w:sz w:val="24"/>
          <w:szCs w:val="24"/>
        </w:rPr>
        <w:t>(2)</w:t>
      </w:r>
    </w:p>
    <w:p w:rsidR="00072E97" w:rsidRPr="00AD4137" w:rsidRDefault="00072E97" w:rsidP="002F6B38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proofErr w:type="spellStart"/>
      <w:proofErr w:type="gramStart"/>
      <w:r w:rsidRPr="00AD4137">
        <w:rPr>
          <w:b/>
          <w:i/>
          <w:iCs/>
          <w:color w:val="000000"/>
          <w:sz w:val="24"/>
          <w:szCs w:val="24"/>
        </w:rPr>
        <w:t>Вкусоароматическая</w:t>
      </w:r>
      <w:proofErr w:type="spellEnd"/>
      <w:r w:rsidRPr="00AD4137">
        <w:rPr>
          <w:b/>
          <w:i/>
          <w:iCs/>
          <w:color w:val="000000"/>
          <w:sz w:val="24"/>
          <w:szCs w:val="24"/>
        </w:rPr>
        <w:t xml:space="preserve"> </w:t>
      </w:r>
      <w:r w:rsidR="000B5358">
        <w:rPr>
          <w:b/>
          <w:i/>
          <w:iCs/>
          <w:color w:val="000000"/>
          <w:sz w:val="24"/>
          <w:szCs w:val="24"/>
        </w:rPr>
        <w:t xml:space="preserve"> часть</w:t>
      </w:r>
      <w:proofErr w:type="gramEnd"/>
    </w:p>
    <w:p w:rsidR="005C2DB4" w:rsidRPr="00A1295D" w:rsidRDefault="00DA23F6" w:rsidP="001D00F3">
      <w:pPr>
        <w:shd w:val="clear" w:color="auto" w:fill="FFFFFF"/>
        <w:rPr>
          <w:rStyle w:val="tlid-translation"/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Натуральные </w:t>
      </w:r>
      <w:proofErr w:type="spellStart"/>
      <w:r>
        <w:rPr>
          <w:color w:val="000000"/>
          <w:spacing w:val="-2"/>
          <w:sz w:val="22"/>
          <w:szCs w:val="22"/>
        </w:rPr>
        <w:t>вкус</w:t>
      </w:r>
      <w:r w:rsidRPr="006D63D1">
        <w:rPr>
          <w:color w:val="000000"/>
          <w:spacing w:val="-2"/>
          <w:sz w:val="22"/>
          <w:szCs w:val="22"/>
        </w:rPr>
        <w:t>оар</w:t>
      </w:r>
      <w:r>
        <w:rPr>
          <w:color w:val="000000"/>
          <w:spacing w:val="-2"/>
          <w:sz w:val="22"/>
          <w:szCs w:val="22"/>
        </w:rPr>
        <w:t>оматические</w:t>
      </w:r>
      <w:proofErr w:type="spellEnd"/>
      <w:r>
        <w:rPr>
          <w:color w:val="000000"/>
          <w:spacing w:val="-2"/>
          <w:sz w:val="22"/>
          <w:szCs w:val="22"/>
        </w:rPr>
        <w:t xml:space="preserve"> препараты</w:t>
      </w:r>
      <w:r w:rsidR="00F654FE">
        <w:rPr>
          <w:color w:val="000000"/>
          <w:spacing w:val="-2"/>
          <w:sz w:val="22"/>
          <w:szCs w:val="22"/>
        </w:rPr>
        <w:tab/>
      </w:r>
      <w:r w:rsidR="00F654FE">
        <w:rPr>
          <w:color w:val="000000"/>
          <w:spacing w:val="-2"/>
          <w:sz w:val="22"/>
          <w:szCs w:val="22"/>
        </w:rPr>
        <w:tab/>
      </w:r>
      <w:r w:rsidR="00F654FE">
        <w:rPr>
          <w:color w:val="000000"/>
          <w:spacing w:val="-2"/>
          <w:sz w:val="22"/>
          <w:szCs w:val="22"/>
        </w:rPr>
        <w:tab/>
      </w:r>
      <w:r w:rsidR="00F654FE">
        <w:rPr>
          <w:color w:val="000000"/>
          <w:spacing w:val="-2"/>
          <w:sz w:val="22"/>
          <w:szCs w:val="22"/>
        </w:rPr>
        <w:tab/>
      </w:r>
      <w:r w:rsidR="00F654FE">
        <w:rPr>
          <w:color w:val="000000"/>
          <w:spacing w:val="-2"/>
          <w:sz w:val="22"/>
          <w:szCs w:val="22"/>
        </w:rPr>
        <w:tab/>
      </w:r>
      <w:r w:rsidR="00F654FE">
        <w:rPr>
          <w:color w:val="000000"/>
          <w:spacing w:val="-2"/>
          <w:sz w:val="22"/>
          <w:szCs w:val="22"/>
        </w:rPr>
        <w:tab/>
      </w:r>
      <w:r w:rsidR="00F654FE">
        <w:rPr>
          <w:color w:val="000000"/>
          <w:spacing w:val="-2"/>
          <w:sz w:val="22"/>
          <w:szCs w:val="22"/>
        </w:rPr>
        <w:tab/>
      </w:r>
      <w:r w:rsidR="00A1295D">
        <w:rPr>
          <w:color w:val="000000"/>
          <w:spacing w:val="-2"/>
          <w:sz w:val="22"/>
          <w:szCs w:val="22"/>
        </w:rPr>
        <w:t>7</w:t>
      </w:r>
      <w:r w:rsidR="00F654FE">
        <w:rPr>
          <w:color w:val="000000"/>
          <w:spacing w:val="-2"/>
          <w:sz w:val="22"/>
          <w:szCs w:val="22"/>
        </w:rPr>
        <w:t>,</w:t>
      </w:r>
      <w:r w:rsidR="00A1295D">
        <w:rPr>
          <w:color w:val="000000"/>
          <w:spacing w:val="-2"/>
          <w:sz w:val="22"/>
          <w:szCs w:val="22"/>
        </w:rPr>
        <w:t>6</w:t>
      </w:r>
      <w:r w:rsidR="00F654FE">
        <w:rPr>
          <w:color w:val="000000"/>
          <w:spacing w:val="-2"/>
          <w:sz w:val="22"/>
          <w:szCs w:val="22"/>
        </w:rPr>
        <w:t>%</w:t>
      </w:r>
    </w:p>
    <w:p w:rsidR="006D63D1" w:rsidRPr="00DA23F6" w:rsidRDefault="006D63D1" w:rsidP="001D00F3">
      <w:pPr>
        <w:shd w:val="clear" w:color="auto" w:fill="FFFFFF"/>
        <w:rPr>
          <w:bCs/>
          <w:i/>
          <w:color w:val="000000"/>
          <w:spacing w:val="-1"/>
          <w:sz w:val="28"/>
          <w:szCs w:val="28"/>
        </w:rPr>
      </w:pPr>
    </w:p>
    <w:p w:rsidR="002F6B38" w:rsidRPr="00B22461" w:rsidRDefault="002F6B38" w:rsidP="002F6B38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r w:rsidRPr="00B22461">
        <w:rPr>
          <w:b/>
          <w:i/>
          <w:iCs/>
          <w:color w:val="000000"/>
          <w:sz w:val="24"/>
          <w:szCs w:val="24"/>
        </w:rPr>
        <w:t>Носители, добавки и дополнительная информация</w:t>
      </w:r>
    </w:p>
    <w:p w:rsidR="00B22461" w:rsidRDefault="00A1295D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Соль</w:t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 w:rsidR="00F654FE">
        <w:rPr>
          <w:bCs/>
          <w:color w:val="000000"/>
          <w:spacing w:val="-1"/>
          <w:sz w:val="24"/>
          <w:szCs w:val="24"/>
        </w:rPr>
        <w:tab/>
      </w:r>
      <w:r w:rsidR="00F654FE">
        <w:rPr>
          <w:bCs/>
          <w:color w:val="000000"/>
          <w:spacing w:val="-1"/>
          <w:sz w:val="24"/>
          <w:szCs w:val="24"/>
        </w:rPr>
        <w:tab/>
      </w:r>
      <w:r w:rsidR="00F654FE">
        <w:rPr>
          <w:bCs/>
          <w:color w:val="000000"/>
          <w:spacing w:val="-1"/>
          <w:sz w:val="24"/>
          <w:szCs w:val="24"/>
        </w:rPr>
        <w:tab/>
      </w:r>
      <w:r w:rsidR="00F654FE">
        <w:rPr>
          <w:bCs/>
          <w:color w:val="000000"/>
          <w:spacing w:val="-1"/>
          <w:sz w:val="24"/>
          <w:szCs w:val="24"/>
        </w:rPr>
        <w:tab/>
      </w:r>
      <w:r w:rsidR="00F654FE">
        <w:rPr>
          <w:bCs/>
          <w:color w:val="000000"/>
          <w:spacing w:val="-1"/>
          <w:sz w:val="24"/>
          <w:szCs w:val="24"/>
        </w:rPr>
        <w:tab/>
      </w:r>
      <w:r w:rsidR="00F654FE">
        <w:rPr>
          <w:bCs/>
          <w:color w:val="000000"/>
          <w:spacing w:val="-1"/>
          <w:sz w:val="24"/>
          <w:szCs w:val="24"/>
        </w:rPr>
        <w:tab/>
      </w:r>
      <w:r w:rsidR="00F654FE">
        <w:rPr>
          <w:bCs/>
          <w:color w:val="000000"/>
          <w:spacing w:val="-1"/>
          <w:sz w:val="24"/>
          <w:szCs w:val="24"/>
        </w:rPr>
        <w:tab/>
      </w:r>
      <w:r w:rsidR="00F654FE"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>90</w:t>
      </w:r>
      <w:r w:rsidR="00F654FE">
        <w:rPr>
          <w:bCs/>
          <w:color w:val="000000"/>
          <w:spacing w:val="-1"/>
          <w:sz w:val="24"/>
          <w:szCs w:val="24"/>
        </w:rPr>
        <w:t>,</w:t>
      </w:r>
      <w:r w:rsidR="00B8475F">
        <w:rPr>
          <w:bCs/>
          <w:color w:val="000000"/>
          <w:spacing w:val="-1"/>
          <w:sz w:val="24"/>
          <w:szCs w:val="24"/>
        </w:rPr>
        <w:t>5</w:t>
      </w:r>
      <w:r w:rsidR="00F654FE">
        <w:rPr>
          <w:bCs/>
          <w:color w:val="000000"/>
          <w:spacing w:val="-1"/>
          <w:sz w:val="24"/>
          <w:szCs w:val="24"/>
        </w:rPr>
        <w:t>%</w:t>
      </w:r>
    </w:p>
    <w:p w:rsidR="00B8475F" w:rsidRPr="00B8475F" w:rsidRDefault="00A1295D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Диоксид кремния Е551</w:t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>1,5%</w:t>
      </w:r>
    </w:p>
    <w:p w:rsidR="00A1295D" w:rsidRDefault="00A1295D" w:rsidP="00A1295D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</w:p>
    <w:p w:rsidR="00A1295D" w:rsidRPr="00B22461" w:rsidRDefault="00A1295D" w:rsidP="00A1295D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  <w:r w:rsidRPr="00B22461">
        <w:rPr>
          <w:b/>
          <w:i/>
          <w:iCs/>
          <w:color w:val="000000"/>
          <w:sz w:val="24"/>
          <w:szCs w:val="24"/>
        </w:rPr>
        <w:t xml:space="preserve">Вещества </w:t>
      </w:r>
      <w:r>
        <w:rPr>
          <w:b/>
          <w:i/>
          <w:iCs/>
          <w:color w:val="000000"/>
          <w:sz w:val="24"/>
          <w:szCs w:val="24"/>
        </w:rPr>
        <w:t>присутствующие в результате природного происхождения</w:t>
      </w:r>
    </w:p>
    <w:p w:rsidR="00A1295D" w:rsidRDefault="00A1295D" w:rsidP="00A1295D">
      <w:pPr>
        <w:shd w:val="clear" w:color="auto" w:fill="FFFFFF"/>
        <w:ind w:left="6"/>
        <w:rPr>
          <w:bCs/>
          <w:color w:val="000000"/>
          <w:spacing w:val="-1"/>
          <w:sz w:val="24"/>
          <w:szCs w:val="24"/>
        </w:rPr>
      </w:pPr>
      <w:proofErr w:type="spellStart"/>
      <w:r>
        <w:rPr>
          <w:bCs/>
          <w:color w:val="000000"/>
          <w:spacing w:val="-1"/>
          <w:sz w:val="24"/>
          <w:szCs w:val="24"/>
        </w:rPr>
        <w:t>Капсацин</w:t>
      </w:r>
      <w:proofErr w:type="spellEnd"/>
      <w:r>
        <w:rPr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bCs/>
          <w:color w:val="000000"/>
          <w:spacing w:val="-1"/>
          <w:sz w:val="24"/>
          <w:szCs w:val="24"/>
        </w:rPr>
        <w:t>нат</w:t>
      </w:r>
      <w:proofErr w:type="spellEnd"/>
      <w:r>
        <w:rPr>
          <w:bCs/>
          <w:color w:val="000000"/>
          <w:spacing w:val="-1"/>
          <w:sz w:val="24"/>
          <w:szCs w:val="24"/>
        </w:rPr>
        <w:t>.</w:t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>0,0</w:t>
      </w:r>
      <w:r w:rsidR="00A443D7">
        <w:rPr>
          <w:bCs/>
          <w:color w:val="000000"/>
          <w:spacing w:val="-1"/>
          <w:sz w:val="24"/>
          <w:szCs w:val="24"/>
        </w:rPr>
        <w:t>3</w:t>
      </w:r>
      <w:r w:rsidRPr="006D63D1">
        <w:rPr>
          <w:bCs/>
          <w:color w:val="000000"/>
          <w:spacing w:val="-1"/>
          <w:sz w:val="24"/>
          <w:szCs w:val="24"/>
        </w:rPr>
        <w:t xml:space="preserve"> </w:t>
      </w:r>
      <w:r w:rsidR="00A443D7">
        <w:rPr>
          <w:bCs/>
          <w:color w:val="000000"/>
          <w:spacing w:val="-1"/>
          <w:sz w:val="24"/>
          <w:szCs w:val="24"/>
        </w:rPr>
        <w:t>%</w:t>
      </w:r>
    </w:p>
    <w:p w:rsidR="00A443D7" w:rsidRDefault="00A443D7" w:rsidP="00A1295D">
      <w:pPr>
        <w:shd w:val="clear" w:color="auto" w:fill="FFFFFF"/>
        <w:ind w:left="6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Кумарин</w:t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 xml:space="preserve">65 мг/кг </w:t>
      </w:r>
      <w:proofErr w:type="gramStart"/>
      <w:r>
        <w:rPr>
          <w:bCs/>
          <w:color w:val="000000"/>
          <w:spacing w:val="-1"/>
          <w:sz w:val="24"/>
          <w:szCs w:val="24"/>
        </w:rPr>
        <w:t>(</w:t>
      </w:r>
      <w:r w:rsidRPr="00410797">
        <w:rPr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bCs/>
          <w:color w:val="000000"/>
          <w:spacing w:val="-1"/>
          <w:sz w:val="24"/>
          <w:szCs w:val="24"/>
        </w:rPr>
        <w:t>ppm</w:t>
      </w:r>
      <w:proofErr w:type="spellEnd"/>
      <w:proofErr w:type="gramEnd"/>
      <w:r>
        <w:rPr>
          <w:bCs/>
          <w:color w:val="000000"/>
          <w:spacing w:val="-1"/>
          <w:sz w:val="24"/>
          <w:szCs w:val="24"/>
        </w:rPr>
        <w:t>)</w:t>
      </w:r>
    </w:p>
    <w:p w:rsidR="00A443D7" w:rsidRDefault="00A443D7" w:rsidP="00A1295D">
      <w:pPr>
        <w:shd w:val="clear" w:color="auto" w:fill="FFFFFF"/>
        <w:ind w:left="6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Сафрол</w:t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 xml:space="preserve">14 </w:t>
      </w:r>
      <w:r w:rsidRPr="00A443D7">
        <w:rPr>
          <w:bCs/>
          <w:color w:val="000000"/>
          <w:spacing w:val="-1"/>
          <w:sz w:val="24"/>
          <w:szCs w:val="24"/>
        </w:rPr>
        <w:t xml:space="preserve">мг/кг </w:t>
      </w:r>
      <w:proofErr w:type="gramStart"/>
      <w:r w:rsidRPr="00A443D7">
        <w:rPr>
          <w:bCs/>
          <w:color w:val="000000"/>
          <w:spacing w:val="-1"/>
          <w:sz w:val="24"/>
          <w:szCs w:val="24"/>
        </w:rPr>
        <w:t xml:space="preserve">( </w:t>
      </w:r>
      <w:proofErr w:type="spellStart"/>
      <w:r w:rsidRPr="00A443D7">
        <w:rPr>
          <w:bCs/>
          <w:color w:val="000000"/>
          <w:spacing w:val="-1"/>
          <w:sz w:val="24"/>
          <w:szCs w:val="24"/>
        </w:rPr>
        <w:t>ppm</w:t>
      </w:r>
      <w:proofErr w:type="spellEnd"/>
      <w:proofErr w:type="gramEnd"/>
      <w:r w:rsidRPr="00A443D7">
        <w:rPr>
          <w:bCs/>
          <w:color w:val="000000"/>
          <w:spacing w:val="-1"/>
          <w:sz w:val="24"/>
          <w:szCs w:val="24"/>
        </w:rPr>
        <w:t>)</w:t>
      </w:r>
    </w:p>
    <w:p w:rsidR="00A443D7" w:rsidRDefault="00A443D7" w:rsidP="00A1295D">
      <w:pPr>
        <w:shd w:val="clear" w:color="auto" w:fill="FFFFFF"/>
        <w:ind w:left="6"/>
        <w:rPr>
          <w:bCs/>
          <w:color w:val="000000"/>
          <w:spacing w:val="-1"/>
          <w:sz w:val="24"/>
          <w:szCs w:val="24"/>
        </w:rPr>
      </w:pPr>
      <w:proofErr w:type="spellStart"/>
      <w:r>
        <w:rPr>
          <w:bCs/>
          <w:color w:val="000000"/>
          <w:spacing w:val="-1"/>
          <w:sz w:val="24"/>
          <w:szCs w:val="24"/>
        </w:rPr>
        <w:t>Метилевгенол</w:t>
      </w:r>
      <w:proofErr w:type="spellEnd"/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 xml:space="preserve">9 </w:t>
      </w:r>
      <w:r w:rsidRPr="00A443D7">
        <w:rPr>
          <w:bCs/>
          <w:color w:val="000000"/>
          <w:spacing w:val="-1"/>
          <w:sz w:val="24"/>
          <w:szCs w:val="24"/>
        </w:rPr>
        <w:t xml:space="preserve">мг/кг </w:t>
      </w:r>
      <w:proofErr w:type="gramStart"/>
      <w:r w:rsidRPr="00A443D7">
        <w:rPr>
          <w:bCs/>
          <w:color w:val="000000"/>
          <w:spacing w:val="-1"/>
          <w:sz w:val="24"/>
          <w:szCs w:val="24"/>
        </w:rPr>
        <w:t xml:space="preserve">( </w:t>
      </w:r>
      <w:proofErr w:type="spellStart"/>
      <w:r w:rsidRPr="00A443D7">
        <w:rPr>
          <w:bCs/>
          <w:color w:val="000000"/>
          <w:spacing w:val="-1"/>
          <w:sz w:val="24"/>
          <w:szCs w:val="24"/>
        </w:rPr>
        <w:t>ppm</w:t>
      </w:r>
      <w:proofErr w:type="spellEnd"/>
      <w:proofErr w:type="gramEnd"/>
      <w:r w:rsidRPr="00A443D7">
        <w:rPr>
          <w:bCs/>
          <w:color w:val="000000"/>
          <w:spacing w:val="-1"/>
          <w:sz w:val="24"/>
          <w:szCs w:val="24"/>
        </w:rPr>
        <w:t>)</w:t>
      </w:r>
    </w:p>
    <w:p w:rsidR="00A443D7" w:rsidRDefault="00A443D7" w:rsidP="00A1295D">
      <w:pPr>
        <w:shd w:val="clear" w:color="auto" w:fill="FFFFFF"/>
        <w:ind w:left="6"/>
        <w:rPr>
          <w:bCs/>
          <w:color w:val="000000"/>
          <w:spacing w:val="-1"/>
          <w:sz w:val="24"/>
          <w:szCs w:val="24"/>
        </w:rPr>
      </w:pPr>
      <w:proofErr w:type="spellStart"/>
      <w:r>
        <w:rPr>
          <w:bCs/>
          <w:color w:val="000000"/>
          <w:spacing w:val="-1"/>
          <w:sz w:val="24"/>
          <w:szCs w:val="24"/>
        </w:rPr>
        <w:t>Эстрагол</w:t>
      </w:r>
      <w:proofErr w:type="spellEnd"/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</w:r>
      <w:r>
        <w:rPr>
          <w:bCs/>
          <w:color w:val="000000"/>
          <w:spacing w:val="-1"/>
          <w:sz w:val="24"/>
          <w:szCs w:val="24"/>
        </w:rPr>
        <w:tab/>
        <w:t xml:space="preserve">2 </w:t>
      </w:r>
      <w:r w:rsidRPr="00A443D7">
        <w:rPr>
          <w:bCs/>
          <w:color w:val="000000"/>
          <w:spacing w:val="-1"/>
          <w:sz w:val="24"/>
          <w:szCs w:val="24"/>
        </w:rPr>
        <w:t xml:space="preserve">мг/кг </w:t>
      </w:r>
      <w:proofErr w:type="gramStart"/>
      <w:r w:rsidRPr="00A443D7">
        <w:rPr>
          <w:bCs/>
          <w:color w:val="000000"/>
          <w:spacing w:val="-1"/>
          <w:sz w:val="24"/>
          <w:szCs w:val="24"/>
        </w:rPr>
        <w:t xml:space="preserve">( </w:t>
      </w:r>
      <w:proofErr w:type="spellStart"/>
      <w:r w:rsidRPr="00A443D7">
        <w:rPr>
          <w:bCs/>
          <w:color w:val="000000"/>
          <w:spacing w:val="-1"/>
          <w:sz w:val="24"/>
          <w:szCs w:val="24"/>
        </w:rPr>
        <w:t>ppm</w:t>
      </w:r>
      <w:proofErr w:type="spellEnd"/>
      <w:proofErr w:type="gramEnd"/>
      <w:r w:rsidRPr="00A443D7">
        <w:rPr>
          <w:bCs/>
          <w:color w:val="000000"/>
          <w:spacing w:val="-1"/>
          <w:sz w:val="24"/>
          <w:szCs w:val="24"/>
        </w:rPr>
        <w:t>)</w:t>
      </w:r>
    </w:p>
    <w:p w:rsidR="00DA23F6" w:rsidRDefault="00DA23F6" w:rsidP="002F6B38">
      <w:pPr>
        <w:shd w:val="clear" w:color="auto" w:fill="FFFFFF"/>
        <w:rPr>
          <w:bCs/>
          <w:color w:val="000000"/>
          <w:spacing w:val="-1"/>
          <w:sz w:val="24"/>
          <w:szCs w:val="24"/>
        </w:rPr>
      </w:pPr>
    </w:p>
    <w:p w:rsidR="002F6B38" w:rsidRPr="000B5358" w:rsidRDefault="002F6B38" w:rsidP="002F6B38">
      <w:pPr>
        <w:shd w:val="clear" w:color="auto" w:fill="FFFFFF"/>
        <w:spacing w:before="211"/>
        <w:ind w:left="5"/>
        <w:rPr>
          <w:b/>
          <w:i/>
          <w:iCs/>
          <w:color w:val="000000"/>
          <w:sz w:val="24"/>
          <w:szCs w:val="24"/>
        </w:rPr>
      </w:pPr>
      <w:r w:rsidRPr="000B5358">
        <w:rPr>
          <w:b/>
          <w:i/>
          <w:iCs/>
          <w:color w:val="000000"/>
          <w:sz w:val="24"/>
          <w:szCs w:val="24"/>
        </w:rPr>
        <w:t>Рекомендуемое описание для маркировки (3)</w:t>
      </w:r>
    </w:p>
    <w:p w:rsidR="002F6B38" w:rsidRDefault="00B22461" w:rsidP="002F6B38">
      <w:pPr>
        <w:shd w:val="clear" w:color="auto" w:fill="FFFFFF"/>
        <w:ind w:left="1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Натуральный ароматизатор</w:t>
      </w:r>
    </w:p>
    <w:p w:rsidR="000B5358" w:rsidRDefault="000B5358" w:rsidP="002F6B38">
      <w:pPr>
        <w:shd w:val="clear" w:color="auto" w:fill="FFFFFF"/>
        <w:ind w:left="14"/>
        <w:rPr>
          <w:color w:val="000000"/>
          <w:sz w:val="22"/>
          <w:szCs w:val="22"/>
        </w:rPr>
      </w:pPr>
    </w:p>
    <w:p w:rsidR="000B5358" w:rsidRPr="006A197E" w:rsidRDefault="000B5358" w:rsidP="002F6B38">
      <w:pPr>
        <w:shd w:val="clear" w:color="auto" w:fill="FFFFFF"/>
        <w:ind w:left="14"/>
      </w:pPr>
      <w:r>
        <w:rPr>
          <w:color w:val="000000"/>
          <w:sz w:val="22"/>
          <w:szCs w:val="22"/>
        </w:rPr>
        <w:t>Примечание: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45"/>
        <w:ind w:left="379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В соответствии с Положением (ЕС) № 1334/2008/ЕС (15</w:t>
      </w:r>
      <w:r w:rsidRPr="00804B0D">
        <w:rPr>
          <w:color w:val="000000"/>
          <w:sz w:val="16"/>
          <w:szCs w:val="16"/>
        </w:rPr>
        <w:t>.1)</w:t>
      </w:r>
      <w:r>
        <w:rPr>
          <w:color w:val="000000"/>
          <w:sz w:val="16"/>
          <w:szCs w:val="16"/>
        </w:rPr>
        <w:t xml:space="preserve"> по </w:t>
      </w:r>
      <w:proofErr w:type="gramStart"/>
      <w:r>
        <w:rPr>
          <w:color w:val="000000"/>
          <w:sz w:val="16"/>
          <w:szCs w:val="16"/>
        </w:rPr>
        <w:t xml:space="preserve">ароматизаторам </w:t>
      </w:r>
      <w:r w:rsidRPr="00804B0D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и</w:t>
      </w:r>
      <w:proofErr w:type="gramEnd"/>
      <w:r>
        <w:rPr>
          <w:color w:val="000000"/>
          <w:sz w:val="16"/>
          <w:szCs w:val="16"/>
        </w:rPr>
        <w:t xml:space="preserve"> Положением (ЕС) №1333/2008 (22.1) по добавкам на базе формулы.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82" w:line="182" w:lineRule="exact"/>
        <w:ind w:left="734" w:hanging="35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Обозначенный для тех элементов, у которых может быть законодательное ограничение в пищевых продуктах. Максимальный уровень для пищевых добавок или ароматизаторов найдете в Приложении соответствующего Регламента.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92" w:line="178" w:lineRule="exact"/>
        <w:ind w:left="734" w:hanging="355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предлагаемый Вам для ознакомления, тогда как окончательное определение </w:t>
      </w:r>
      <w:proofErr w:type="gramStart"/>
      <w:r>
        <w:rPr>
          <w:color w:val="000000"/>
          <w:sz w:val="16"/>
          <w:szCs w:val="16"/>
        </w:rPr>
        <w:t>указано  в</w:t>
      </w:r>
      <w:proofErr w:type="gramEnd"/>
      <w:r>
        <w:rPr>
          <w:color w:val="000000"/>
          <w:sz w:val="16"/>
          <w:szCs w:val="16"/>
        </w:rPr>
        <w:t xml:space="preserve"> списке компонентов (</w:t>
      </w:r>
      <w:r>
        <w:rPr>
          <w:color w:val="000000"/>
          <w:sz w:val="18"/>
          <w:szCs w:val="18"/>
        </w:rPr>
        <w:t>1169 /2011,Приложение VII часть D для ароматизаторов, часть C для добавок</w:t>
      </w:r>
      <w:r>
        <w:rPr>
          <w:color w:val="000000"/>
          <w:sz w:val="16"/>
          <w:szCs w:val="16"/>
        </w:rPr>
        <w:t>). Информация о присутствии веществ, перечисленных в Приложении</w:t>
      </w:r>
      <w:r>
        <w:rPr>
          <w:color w:val="000000"/>
          <w:sz w:val="16"/>
          <w:szCs w:val="16"/>
          <w:lang w:val="en-US"/>
        </w:rPr>
        <w:t>II</w:t>
      </w:r>
      <w:r>
        <w:rPr>
          <w:color w:val="000000"/>
          <w:sz w:val="16"/>
          <w:szCs w:val="16"/>
        </w:rPr>
        <w:t xml:space="preserve"> Регламента 1169/2011 (в его актуальнейшей версии), предоставлена отдельно с листом аллергенов ЕС </w:t>
      </w:r>
      <w:r>
        <w:rPr>
          <w:color w:val="000000"/>
          <w:sz w:val="16"/>
          <w:szCs w:val="16"/>
          <w:lang w:val="en-US"/>
        </w:rPr>
        <w:t>IFF</w:t>
      </w:r>
      <w:r w:rsidRPr="00310B41">
        <w:rPr>
          <w:color w:val="000000"/>
          <w:sz w:val="16"/>
          <w:szCs w:val="16"/>
        </w:rPr>
        <w:t>.</w:t>
      </w:r>
    </w:p>
    <w:p w:rsidR="00B22461" w:rsidRDefault="00B22461" w:rsidP="00B22461">
      <w:pPr>
        <w:widowControl w:val="0"/>
        <w:numPr>
          <w:ilvl w:val="0"/>
          <w:numId w:val="1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182" w:after="499" w:line="182" w:lineRule="exact"/>
        <w:ind w:left="734" w:right="922" w:hanging="355"/>
        <w:rPr>
          <w:color w:val="000000"/>
          <w:sz w:val="16"/>
          <w:szCs w:val="16"/>
        </w:rPr>
      </w:pPr>
      <w:r>
        <w:rPr>
          <w:color w:val="000000"/>
          <w:spacing w:val="-1"/>
          <w:sz w:val="16"/>
          <w:szCs w:val="16"/>
        </w:rPr>
        <w:t xml:space="preserve">Этот Ингредиентный лист не предназначен в целях контроля качества. Пожалуйста обратитесь в </w:t>
      </w:r>
      <w:r>
        <w:rPr>
          <w:color w:val="000000"/>
          <w:spacing w:val="-1"/>
          <w:sz w:val="16"/>
          <w:szCs w:val="16"/>
          <w:lang w:val="en-US"/>
        </w:rPr>
        <w:t>IFF</w:t>
      </w:r>
      <w:r>
        <w:rPr>
          <w:color w:val="000000"/>
          <w:spacing w:val="-1"/>
          <w:sz w:val="16"/>
          <w:szCs w:val="16"/>
        </w:rPr>
        <w:t>, если Вам необходима дополнительная информация.</w:t>
      </w: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p w:rsidR="00D247CF" w:rsidRDefault="00D247CF" w:rsidP="002F6B38">
      <w:pPr>
        <w:rPr>
          <w:color w:val="000000"/>
          <w:sz w:val="22"/>
          <w:szCs w:val="22"/>
        </w:rPr>
      </w:pPr>
    </w:p>
    <w:sectPr w:rsidR="00D247CF" w:rsidSect="00F654FE">
      <w:headerReference w:type="default" r:id="rId7"/>
      <w:pgSz w:w="11906" w:h="16838"/>
      <w:pgMar w:top="851" w:right="282" w:bottom="70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E97" w:rsidRDefault="00072E97" w:rsidP="00072E97">
      <w:r>
        <w:separator/>
      </w:r>
    </w:p>
  </w:endnote>
  <w:endnote w:type="continuationSeparator" w:id="0">
    <w:p w:rsidR="00072E97" w:rsidRDefault="00072E97" w:rsidP="0007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E97" w:rsidRDefault="00072E97" w:rsidP="00072E97">
      <w:r>
        <w:separator/>
      </w:r>
    </w:p>
  </w:footnote>
  <w:footnote w:type="continuationSeparator" w:id="0">
    <w:p w:rsidR="00072E97" w:rsidRDefault="00072E97" w:rsidP="0007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E97" w:rsidRPr="00072E97" w:rsidRDefault="00072E97" w:rsidP="00072E97">
    <w:pPr>
      <w:pStyle w:val="a7"/>
      <w:jc w:val="right"/>
      <w:rPr>
        <w:b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7F0ED2" wp14:editId="03688CB2">
          <wp:simplePos x="0" y="0"/>
          <wp:positionH relativeFrom="column">
            <wp:posOffset>-45720</wp:posOffset>
          </wp:positionH>
          <wp:positionV relativeFrom="paragraph">
            <wp:posOffset>-340360</wp:posOffset>
          </wp:positionV>
          <wp:extent cx="2084705" cy="843280"/>
          <wp:effectExtent l="0" t="0" r="0" b="0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705" cy="843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E97">
      <w:rPr>
        <w:b/>
        <w:i/>
      </w:rPr>
      <w:t>ПЕРЕВОД</w:t>
    </w: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  <w:r>
      <w:tab/>
    </w: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</w:p>
  <w:p w:rsidR="00072E97" w:rsidRDefault="00072E97" w:rsidP="00072E97">
    <w:pPr>
      <w:pStyle w:val="a7"/>
      <w:tabs>
        <w:tab w:val="clear" w:pos="4677"/>
        <w:tab w:val="clear" w:pos="9355"/>
        <w:tab w:val="left" w:pos="37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3FDB"/>
    <w:multiLevelType w:val="singleLevel"/>
    <w:tmpl w:val="F7423092"/>
    <w:lvl w:ilvl="0">
      <w:start w:val="1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F4"/>
    <w:rsid w:val="0001093B"/>
    <w:rsid w:val="00072E97"/>
    <w:rsid w:val="000A65F4"/>
    <w:rsid w:val="000B5358"/>
    <w:rsid w:val="001166D9"/>
    <w:rsid w:val="001B7CF1"/>
    <w:rsid w:val="001D00F3"/>
    <w:rsid w:val="00227EBB"/>
    <w:rsid w:val="002B017B"/>
    <w:rsid w:val="002F6B38"/>
    <w:rsid w:val="00307550"/>
    <w:rsid w:val="00310B62"/>
    <w:rsid w:val="003A08A1"/>
    <w:rsid w:val="00410797"/>
    <w:rsid w:val="00414479"/>
    <w:rsid w:val="004565D4"/>
    <w:rsid w:val="004E1513"/>
    <w:rsid w:val="004E3F4F"/>
    <w:rsid w:val="005555E9"/>
    <w:rsid w:val="005C2DB4"/>
    <w:rsid w:val="00603083"/>
    <w:rsid w:val="006A12FF"/>
    <w:rsid w:val="006A197E"/>
    <w:rsid w:val="006A1C89"/>
    <w:rsid w:val="006C6C60"/>
    <w:rsid w:val="006D63D1"/>
    <w:rsid w:val="00730F47"/>
    <w:rsid w:val="0075320E"/>
    <w:rsid w:val="00786C43"/>
    <w:rsid w:val="008715A9"/>
    <w:rsid w:val="008A6749"/>
    <w:rsid w:val="008C6CD5"/>
    <w:rsid w:val="00983E12"/>
    <w:rsid w:val="00A1295D"/>
    <w:rsid w:val="00A25486"/>
    <w:rsid w:val="00A34967"/>
    <w:rsid w:val="00A443D7"/>
    <w:rsid w:val="00AD4137"/>
    <w:rsid w:val="00AD5820"/>
    <w:rsid w:val="00B22461"/>
    <w:rsid w:val="00B338B8"/>
    <w:rsid w:val="00B51CF5"/>
    <w:rsid w:val="00B8475F"/>
    <w:rsid w:val="00BB566A"/>
    <w:rsid w:val="00D247CF"/>
    <w:rsid w:val="00DA23F6"/>
    <w:rsid w:val="00E9116A"/>
    <w:rsid w:val="00E92CB6"/>
    <w:rsid w:val="00F654FE"/>
    <w:rsid w:val="00FB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00F1D87-CF40-42C7-95B0-7F7D7283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A65F4"/>
    <w:pPr>
      <w:keepNext/>
      <w:outlineLvl w:val="6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A65F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Body Text Indent"/>
    <w:basedOn w:val="a"/>
    <w:link w:val="a4"/>
    <w:rsid w:val="000A65F4"/>
    <w:pPr>
      <w:ind w:left="3261"/>
    </w:pPr>
  </w:style>
  <w:style w:type="character" w:customStyle="1" w:styleId="a4">
    <w:name w:val="Основной текст с отступом Знак"/>
    <w:basedOn w:val="a0"/>
    <w:link w:val="a3"/>
    <w:rsid w:val="000A6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A65F4"/>
    <w:pPr>
      <w:jc w:val="right"/>
    </w:pPr>
  </w:style>
  <w:style w:type="character" w:customStyle="1" w:styleId="a6">
    <w:name w:val="Основной текст Знак"/>
    <w:basedOn w:val="a0"/>
    <w:link w:val="a5"/>
    <w:rsid w:val="000A65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72E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2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72E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2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72E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E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5C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Nina V. Shimanova</cp:lastModifiedBy>
  <cp:revision>2</cp:revision>
  <cp:lastPrinted>2015-05-26T08:39:00Z</cp:lastPrinted>
  <dcterms:created xsi:type="dcterms:W3CDTF">2026-01-06T13:10:00Z</dcterms:created>
  <dcterms:modified xsi:type="dcterms:W3CDTF">2026-01-06T13:10:00Z</dcterms:modified>
</cp:coreProperties>
</file>