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0C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74B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52FAF">
        <w:rPr>
          <w:rFonts w:ascii="Times New Roman" w:hAnsi="Times New Roman" w:cs="Times New Roman"/>
          <w:sz w:val="24"/>
          <w:szCs w:val="24"/>
        </w:rPr>
        <w:t xml:space="preserve">    </w:t>
      </w:r>
      <w:r w:rsidR="00C32C0C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52FAF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C32C0C">
        <w:rPr>
          <w:rFonts w:ascii="Times New Roman" w:hAnsi="Times New Roman" w:cs="Times New Roman"/>
          <w:sz w:val="24"/>
          <w:szCs w:val="24"/>
        </w:rPr>
        <w:t>ГБ</w:t>
      </w:r>
      <w:r w:rsidR="001944B7">
        <w:rPr>
          <w:rFonts w:ascii="Times New Roman" w:hAnsi="Times New Roman" w:cs="Times New Roman"/>
          <w:sz w:val="24"/>
          <w:szCs w:val="24"/>
        </w:rPr>
        <w:t>У</w:t>
      </w:r>
      <w:r w:rsidR="00C32C0C">
        <w:rPr>
          <w:rFonts w:ascii="Times New Roman" w:hAnsi="Times New Roman" w:cs="Times New Roman"/>
          <w:sz w:val="24"/>
          <w:szCs w:val="24"/>
        </w:rPr>
        <w:t xml:space="preserve"> РК «Ленинский районный </w:t>
      </w:r>
      <w:r w:rsidR="007B5218">
        <w:rPr>
          <w:rFonts w:ascii="Times New Roman" w:hAnsi="Times New Roman" w:cs="Times New Roman"/>
          <w:sz w:val="24"/>
          <w:szCs w:val="24"/>
        </w:rPr>
        <w:t>ЦСССДМ</w:t>
      </w:r>
      <w:r w:rsidR="00534A64" w:rsidRPr="00972493">
        <w:rPr>
          <w:rFonts w:ascii="Times New Roman" w:hAnsi="Times New Roman" w:cs="Times New Roman"/>
          <w:sz w:val="24"/>
          <w:szCs w:val="24"/>
        </w:rPr>
        <w:t>»</w:t>
      </w:r>
    </w:p>
    <w:p w:rsidR="00534A64" w:rsidRPr="006A1B99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45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4B9">
        <w:rPr>
          <w:rFonts w:ascii="Times New Roman" w:hAnsi="Times New Roman" w:cs="Times New Roman"/>
          <w:sz w:val="24"/>
          <w:szCs w:val="24"/>
        </w:rPr>
        <w:t xml:space="preserve">        </w:t>
      </w:r>
      <w:r w:rsidR="00B719EF" w:rsidRPr="006A1B99">
        <w:rPr>
          <w:rFonts w:ascii="Times New Roman" w:hAnsi="Times New Roman" w:cs="Times New Roman"/>
          <w:sz w:val="24"/>
          <w:szCs w:val="24"/>
        </w:rPr>
        <w:t xml:space="preserve">от </w:t>
      </w:r>
      <w:r w:rsidR="00A52FAF">
        <w:rPr>
          <w:rFonts w:ascii="Times New Roman" w:hAnsi="Times New Roman" w:cs="Times New Roman"/>
          <w:sz w:val="24"/>
          <w:szCs w:val="24"/>
        </w:rPr>
        <w:t>23.12</w:t>
      </w:r>
      <w:r w:rsidR="00694B49" w:rsidRPr="006A1B99">
        <w:rPr>
          <w:rFonts w:ascii="Times New Roman" w:hAnsi="Times New Roman" w:cs="Times New Roman"/>
          <w:sz w:val="24"/>
          <w:szCs w:val="24"/>
        </w:rPr>
        <w:t>.2024</w:t>
      </w:r>
      <w:r w:rsidR="00534A64" w:rsidRPr="006A1B9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52FAF">
        <w:rPr>
          <w:rFonts w:ascii="Times New Roman" w:hAnsi="Times New Roman" w:cs="Times New Roman"/>
          <w:sz w:val="24"/>
          <w:szCs w:val="24"/>
        </w:rPr>
        <w:t>1490</w:t>
      </w:r>
      <w:r w:rsidR="00C32C0C" w:rsidRPr="006A1B99">
        <w:rPr>
          <w:rFonts w:ascii="Times New Roman" w:hAnsi="Times New Roman" w:cs="Times New Roman"/>
          <w:sz w:val="24"/>
          <w:szCs w:val="24"/>
        </w:rPr>
        <w:t>/01-09</w:t>
      </w:r>
    </w:p>
    <w:p w:rsidR="00534A64" w:rsidRPr="00D278CA" w:rsidRDefault="00534A64" w:rsidP="00534A6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2726E" w:rsidRDefault="0002726E" w:rsidP="009D0D0D">
      <w:pPr>
        <w:jc w:val="center"/>
        <w:rPr>
          <w:rFonts w:ascii="Times New Roman" w:hAnsi="Times New Roman" w:cs="Times New Roman"/>
        </w:rPr>
      </w:pPr>
    </w:p>
    <w:p w:rsidR="00534A64" w:rsidRPr="00387985" w:rsidRDefault="007B1051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  <w:r w:rsidR="000C6EF9">
        <w:rPr>
          <w:rFonts w:ascii="Times New Roman" w:hAnsi="Times New Roman" w:cs="Times New Roman"/>
        </w:rPr>
        <w:t xml:space="preserve"> о выполнении П</w:t>
      </w:r>
      <w:r w:rsidR="00821ED3">
        <w:rPr>
          <w:rFonts w:ascii="Times New Roman" w:hAnsi="Times New Roman" w:cs="Times New Roman"/>
        </w:rPr>
        <w:t>лана</w:t>
      </w:r>
      <w:r w:rsidR="00C32C0C">
        <w:rPr>
          <w:rFonts w:ascii="Times New Roman" w:hAnsi="Times New Roman" w:cs="Times New Roman"/>
        </w:rPr>
        <w:t xml:space="preserve"> по противодействию</w:t>
      </w:r>
      <w:r w:rsidR="00061CCD">
        <w:rPr>
          <w:rFonts w:ascii="Times New Roman" w:hAnsi="Times New Roman" w:cs="Times New Roman"/>
        </w:rPr>
        <w:t xml:space="preserve"> коррупции</w:t>
      </w:r>
    </w:p>
    <w:p w:rsidR="00487386" w:rsidRDefault="00C32C0C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Государственном бюджетном</w:t>
      </w:r>
      <w:r w:rsidR="00534A64" w:rsidRPr="00387985">
        <w:rPr>
          <w:rFonts w:ascii="Times New Roman" w:hAnsi="Times New Roman" w:cs="Times New Roman"/>
        </w:rPr>
        <w:t xml:space="preserve"> учреждении </w:t>
      </w:r>
      <w:r>
        <w:rPr>
          <w:rFonts w:ascii="Times New Roman" w:hAnsi="Times New Roman" w:cs="Times New Roman"/>
        </w:rPr>
        <w:t>Республики Крым «Ленинский районный</w:t>
      </w:r>
      <w:r w:rsidR="001944B7">
        <w:rPr>
          <w:rFonts w:ascii="Times New Roman" w:hAnsi="Times New Roman" w:cs="Times New Roman"/>
        </w:rPr>
        <w:t xml:space="preserve"> центр социальных служб для семьи, детей и молодежи</w:t>
      </w:r>
      <w:r w:rsidR="00534A64" w:rsidRPr="00387985">
        <w:rPr>
          <w:rFonts w:ascii="Times New Roman" w:hAnsi="Times New Roman" w:cs="Times New Roman"/>
        </w:rPr>
        <w:t>»</w:t>
      </w:r>
    </w:p>
    <w:p w:rsidR="00534A64" w:rsidRPr="004D0423" w:rsidRDefault="00487386" w:rsidP="004873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2024 - 2026 годы </w:t>
      </w:r>
      <w:r w:rsidR="00EB6CA0" w:rsidRPr="004D0423">
        <w:rPr>
          <w:rFonts w:ascii="Times New Roman" w:hAnsi="Times New Roman" w:cs="Times New Roman"/>
        </w:rPr>
        <w:t xml:space="preserve">за </w:t>
      </w:r>
      <w:r w:rsidR="00EB6CA0" w:rsidRPr="004D0423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V</w:t>
      </w:r>
      <w:r w:rsidR="00821ED3" w:rsidRPr="004D0423">
        <w:rPr>
          <w:rFonts w:ascii="Times New Roman" w:hAnsi="Times New Roman" w:cs="Times New Roman"/>
        </w:rPr>
        <w:t xml:space="preserve"> </w:t>
      </w:r>
      <w:r w:rsidR="009571E5" w:rsidRPr="004D0423">
        <w:rPr>
          <w:rFonts w:ascii="Times New Roman" w:hAnsi="Times New Roman" w:cs="Times New Roman"/>
        </w:rPr>
        <w:t>квартал 2024</w:t>
      </w:r>
      <w:r w:rsidR="00C32C0C" w:rsidRPr="004D0423">
        <w:rPr>
          <w:rFonts w:ascii="Times New Roman" w:hAnsi="Times New Roman" w:cs="Times New Roman"/>
        </w:rPr>
        <w:t>г.</w:t>
      </w:r>
    </w:p>
    <w:p w:rsidR="00534A64" w:rsidRDefault="00534A64" w:rsidP="00534A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726E" w:rsidRPr="00387985" w:rsidRDefault="0002726E" w:rsidP="00534A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560"/>
        <w:gridCol w:w="7512"/>
      </w:tblGrid>
      <w:tr w:rsidR="00DF4463" w:rsidRPr="00387985" w:rsidTr="009D0D0D">
        <w:trPr>
          <w:trHeight w:val="707"/>
        </w:trPr>
        <w:tc>
          <w:tcPr>
            <w:tcW w:w="675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512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1A0062" w:rsidRPr="00387985" w:rsidTr="009D0D0D">
        <w:tc>
          <w:tcPr>
            <w:tcW w:w="675" w:type="dxa"/>
          </w:tcPr>
          <w:p w:rsidR="001A0062" w:rsidRPr="002A45AA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1A0062" w:rsidRPr="002A45AA" w:rsidRDefault="00DD05D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Ознакомление работников организаций, созданных для выполнения задач, поставленных перед Министерством, с принимаемыми нормативными правовыми актами в сфере противодействия коррупции с использованием информационных стендов, электронной почты и информационных порталов</w:t>
            </w:r>
          </w:p>
        </w:tc>
        <w:tc>
          <w:tcPr>
            <w:tcW w:w="1984" w:type="dxa"/>
          </w:tcPr>
          <w:p w:rsidR="001A0062" w:rsidRPr="002A45AA" w:rsidRDefault="00DD05D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DD05D4" w:rsidRPr="002A45AA" w:rsidRDefault="00DD05D4" w:rsidP="00DD05D4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1A0062" w:rsidRPr="002A45AA" w:rsidRDefault="00DD05D4" w:rsidP="00DD05D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:rsidR="001A0062" w:rsidRPr="002A45AA" w:rsidRDefault="003A6141" w:rsidP="003A6141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Своевременно, под подпись, работники учреждения ознакомлены с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принимаемыми нормативными правовыми актами в сфере противодействия коррупции 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(в </w:t>
            </w:r>
            <w:r w:rsidR="001A0062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части их касающейся для ознакомления и исполнения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), а также с помощью размещения на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информационных стендах, по электронной почте и на сайте центра</w:t>
            </w:r>
            <w:r w:rsidR="002142AF"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6053EB"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053EB" w:rsidRPr="002A45AA">
              <w:rPr>
                <w:rFonts w:ascii="Times New Roman" w:hAnsi="Times New Roman" w:cs="Times New Roman"/>
                <w:sz w:val="22"/>
                <w:szCs w:val="22"/>
              </w:rPr>
              <w:t>Вновь принятые сотрудники ознакомлены в день принятия на работу.</w:t>
            </w:r>
          </w:p>
        </w:tc>
      </w:tr>
      <w:tr w:rsidR="00DD05D4" w:rsidRPr="00387985" w:rsidTr="009D0D0D">
        <w:tc>
          <w:tcPr>
            <w:tcW w:w="675" w:type="dxa"/>
          </w:tcPr>
          <w:p w:rsidR="00DD05D4" w:rsidRPr="002A45AA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мониторинга доступности и качества предоставления учреждением государственных услуг на территории Республики Крым</w:t>
            </w:r>
          </w:p>
        </w:tc>
        <w:tc>
          <w:tcPr>
            <w:tcW w:w="1984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DD05D4" w:rsidRPr="002A45AA" w:rsidRDefault="00F50943" w:rsidP="00F5094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ГБУ РК «Ленинский районный ЦСССДМ»  осуществляет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доступности и качестве предоставления услуг в учреждении. Нарушений не выявлено.</w:t>
            </w:r>
          </w:p>
        </w:tc>
      </w:tr>
      <w:tr w:rsidR="00244ACF" w:rsidRPr="00387985" w:rsidTr="009D0D0D">
        <w:tc>
          <w:tcPr>
            <w:tcW w:w="675" w:type="dxa"/>
          </w:tcPr>
          <w:p w:rsidR="00244ACF" w:rsidRPr="002A45AA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244ACF" w:rsidRPr="002A45AA" w:rsidRDefault="00244ACF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Организация работы по разработке и утверждению плана работы по противодействию коррупции в учреждении</w:t>
            </w:r>
          </w:p>
        </w:tc>
        <w:tc>
          <w:tcPr>
            <w:tcW w:w="1984" w:type="dxa"/>
          </w:tcPr>
          <w:p w:rsidR="00244ACF" w:rsidRPr="002A45AA" w:rsidRDefault="00244ACF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44ACF" w:rsidRPr="002A45AA" w:rsidRDefault="00244ACF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апрель 2024г.</w:t>
            </w:r>
          </w:p>
        </w:tc>
        <w:tc>
          <w:tcPr>
            <w:tcW w:w="7512" w:type="dxa"/>
          </w:tcPr>
          <w:p w:rsidR="00244ACF" w:rsidRPr="002A45AA" w:rsidRDefault="00244ACF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Приказом № 10 от 11.04.2024 года утвержден План по противодействию коррупции Государственного бюджетного учреждения Республики Крым «Ленинский районный центр социальных служб для семьи, детей и молодежи» на 2024-2026 годы. Копия приказа и Плана направлены в Сектор по противодействию коррупции управления правовой работы, государственной службы и противодействия коррупции Министерства образования, н</w:t>
            </w:r>
            <w:r w:rsidR="0034539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ауки и молодежи Республики Крым и размещены на сайте учреждения.</w:t>
            </w:r>
          </w:p>
        </w:tc>
      </w:tr>
      <w:tr w:rsidR="00244ACF" w:rsidRPr="00387985" w:rsidTr="009D0D0D">
        <w:tc>
          <w:tcPr>
            <w:tcW w:w="675" w:type="dxa"/>
          </w:tcPr>
          <w:p w:rsidR="00244ACF" w:rsidRPr="002A45AA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244ACF" w:rsidRPr="002A45AA" w:rsidRDefault="00244ACF" w:rsidP="006E51E8">
            <w:pPr>
              <w:pStyle w:val="a6"/>
              <w:tabs>
                <w:tab w:val="left" w:pos="2131"/>
                <w:tab w:val="left" w:pos="3586"/>
                <w:tab w:val="left" w:pos="4296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2A45AA">
              <w:rPr>
                <w:color w:val="auto"/>
                <w:sz w:val="22"/>
                <w:szCs w:val="22"/>
              </w:rPr>
              <w:t>контроля за</w:t>
            </w:r>
            <w:proofErr w:type="gramEnd"/>
            <w:r w:rsidRPr="002A45AA">
              <w:rPr>
                <w:color w:val="auto"/>
                <w:sz w:val="22"/>
                <w:szCs w:val="22"/>
              </w:rPr>
              <w:t xml:space="preserve"> выполнением учреждением плана работы по противодействию коррупции, анализа деятельности учреждения и реализаций положений статьи 13.3 Федерального закона «О противодействии коррупции»</w:t>
            </w:r>
          </w:p>
        </w:tc>
        <w:tc>
          <w:tcPr>
            <w:tcW w:w="1984" w:type="dxa"/>
          </w:tcPr>
          <w:p w:rsidR="00244ACF" w:rsidRPr="002A45AA" w:rsidRDefault="00244AC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44ACF" w:rsidRPr="002A45AA" w:rsidRDefault="00244AC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один раз в полугодие</w:t>
            </w:r>
          </w:p>
        </w:tc>
        <w:tc>
          <w:tcPr>
            <w:tcW w:w="7512" w:type="dxa"/>
          </w:tcPr>
          <w:p w:rsidR="00244ACF" w:rsidRPr="002A45AA" w:rsidRDefault="00244AC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 анализ реализованных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мер антикоррупционной политики, в соответствии с утвержденным «Планом по противодействию коррупции на 2024-2026 годы». Отчет о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по реализации мер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противодействию коррупции за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квартал 2024 года  направлен в Сектор по противодействию коррупции управления правовой работы, государственной службы и противодействия коррупции Министерства образования и науки и молодежи Республики Крым.</w:t>
            </w:r>
          </w:p>
          <w:p w:rsidR="00244ACF" w:rsidRPr="002A45AA" w:rsidRDefault="00244AC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    Согласно ст.13.3 Федерального закона</w:t>
            </w:r>
            <w:r w:rsidR="00313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38D8" w:rsidRPr="002A45AA">
              <w:rPr>
                <w:rFonts w:ascii="Times New Roman" w:hAnsi="Times New Roman" w:cs="Times New Roman"/>
                <w:sz w:val="22"/>
                <w:szCs w:val="22"/>
              </w:rPr>
              <w:t>от 25.12.2008 года № 273-ФЗ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«О противодействии корруп</w:t>
            </w:r>
            <w:r w:rsidR="003138D8">
              <w:rPr>
                <w:rFonts w:ascii="Times New Roman" w:hAnsi="Times New Roman" w:cs="Times New Roman"/>
                <w:sz w:val="22"/>
                <w:szCs w:val="22"/>
              </w:rPr>
              <w:t>ции»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, принимаются меры по предупреждению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коррупции:</w:t>
            </w:r>
          </w:p>
          <w:p w:rsidR="00244ACF" w:rsidRPr="002A45AA" w:rsidRDefault="00244AC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28.12.2020 года № 44 определено лицо, ответственное за работу по профилактике и противодействию коррупции;</w:t>
            </w:r>
          </w:p>
          <w:p w:rsidR="00244ACF" w:rsidRPr="002A45AA" w:rsidRDefault="00244AC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осуществляется сотрудничество Центра с правоохранительными органами (утверждено «Положение о сотрудничестве организации с правоохранительными органами в сфере противодействия коррупции»;</w:t>
            </w:r>
          </w:p>
          <w:p w:rsidR="00244ACF" w:rsidRPr="002A45AA" w:rsidRDefault="00244AC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16.11.2020 года № 30 утверждены «Стандарты и процедуры, направленные на обеспечение добросовестной работы и поведения работников учреждения»;</w:t>
            </w:r>
          </w:p>
          <w:p w:rsidR="00244ACF" w:rsidRPr="002A45AA" w:rsidRDefault="00244AC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Утвержден  приказом от 16.11.2020 года №30 «Кодекс этики и служебного поведения работников учреждения»;</w:t>
            </w:r>
          </w:p>
          <w:p w:rsidR="00244ACF" w:rsidRPr="002A45AA" w:rsidRDefault="00244AC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21.09.2020 года № 21 утверждено: «Положение о предотвращении и урегулировании конфликта интересов», «Положение о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коррупции»;</w:t>
            </w:r>
          </w:p>
          <w:p w:rsidR="00244ACF" w:rsidRPr="002A45AA" w:rsidRDefault="00244AC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28.12.2020 года № 45 утвержден перечень должностей, замещение которых связано с коррупционными рисками изложен и утвержден в новой редакции;</w:t>
            </w:r>
          </w:p>
          <w:p w:rsidR="00244ACF" w:rsidRPr="002A45AA" w:rsidRDefault="00244ACF" w:rsidP="002142AF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09.01.2024 года № 01, утвержден состав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 ГБУ РК «Ленинский районный ЦСССДМ»</w:t>
            </w:r>
          </w:p>
          <w:p w:rsidR="00244ACF" w:rsidRPr="002A45AA" w:rsidRDefault="00244ACF" w:rsidP="002142A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09.01.2024 года № 03, внесены изменения в приказ №32 от 16.11.2020г., утвержден состав комиссии по предупреждению и противодействию коррупции.</w:t>
            </w:r>
          </w:p>
        </w:tc>
      </w:tr>
      <w:tr w:rsidR="001A224B" w:rsidRPr="00387985" w:rsidTr="009D0D0D">
        <w:tc>
          <w:tcPr>
            <w:tcW w:w="675" w:type="dxa"/>
          </w:tcPr>
          <w:p w:rsidR="001A224B" w:rsidRDefault="001A224B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253" w:type="dxa"/>
          </w:tcPr>
          <w:p w:rsidR="001A224B" w:rsidRPr="002A45AA" w:rsidRDefault="001A224B" w:rsidP="004609EF">
            <w:pPr>
              <w:pStyle w:val="a6"/>
              <w:tabs>
                <w:tab w:val="left" w:pos="2122"/>
                <w:tab w:val="left" w:pos="3552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2A45AA">
              <w:rPr>
                <w:color w:val="auto"/>
                <w:sz w:val="22"/>
                <w:szCs w:val="22"/>
              </w:rPr>
              <w:t>контроля за</w:t>
            </w:r>
            <w:proofErr w:type="gramEnd"/>
            <w:r w:rsidRPr="002A45AA">
              <w:rPr>
                <w:color w:val="auto"/>
                <w:sz w:val="22"/>
                <w:szCs w:val="22"/>
              </w:rPr>
              <w:t xml:space="preserve"> определением должностных лиц в учреждении, ответственных за профилактику коррупционных и иных правонарушений</w:t>
            </w:r>
          </w:p>
        </w:tc>
        <w:tc>
          <w:tcPr>
            <w:tcW w:w="1984" w:type="dxa"/>
          </w:tcPr>
          <w:p w:rsidR="001A224B" w:rsidRPr="002A45AA" w:rsidRDefault="001A224B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1A224B" w:rsidRPr="002A45AA" w:rsidRDefault="001A224B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март – апрель 2024г.</w:t>
            </w:r>
          </w:p>
        </w:tc>
        <w:tc>
          <w:tcPr>
            <w:tcW w:w="7512" w:type="dxa"/>
          </w:tcPr>
          <w:p w:rsidR="001A224B" w:rsidRPr="002A45AA" w:rsidRDefault="001A224B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Приказом от 28.12.2020 года № 44 определено лицо, ответственное за работу по профилактике и противодействию коррупции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учреждении. Директором проконтролирована актуальность и соответствие ответственного лица.</w:t>
            </w:r>
          </w:p>
        </w:tc>
      </w:tr>
      <w:tr w:rsidR="000A6178" w:rsidRPr="00387985" w:rsidTr="009D0D0D">
        <w:tc>
          <w:tcPr>
            <w:tcW w:w="675" w:type="dxa"/>
          </w:tcPr>
          <w:p w:rsidR="000A6178" w:rsidRDefault="000A617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0A6178" w:rsidRPr="002A45AA" w:rsidRDefault="000A6178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Обеспечение проведения оценки коррупционных рисков, возникающих при реализации функций  в учреждении, проведение мониторинга исполнения должностных обязанностей работниками учреждения, деятельность которых связана с коррупционными рисками, а также проведение мероприятий, направленных на минимизацию коррупционных рисков в учреждении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 xml:space="preserve">либо их устранение в конкретных управленческих процессах реализации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коррупционно</w:t>
            </w:r>
            <w:proofErr w:type="spellEnd"/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-опасных функций. Актуализация соответствующего перечня должностей.</w:t>
            </w:r>
          </w:p>
        </w:tc>
        <w:tc>
          <w:tcPr>
            <w:tcW w:w="1984" w:type="dxa"/>
          </w:tcPr>
          <w:p w:rsidR="000A6178" w:rsidRPr="002A45AA" w:rsidRDefault="000A6178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0A6178" w:rsidRPr="002A45AA" w:rsidRDefault="000A6178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2 квартал (ежегодно)</w:t>
            </w:r>
          </w:p>
        </w:tc>
        <w:tc>
          <w:tcPr>
            <w:tcW w:w="7512" w:type="dxa"/>
          </w:tcPr>
          <w:p w:rsidR="000A6178" w:rsidRPr="002A45AA" w:rsidRDefault="000A6178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На собрании трудового коллектива:</w:t>
            </w:r>
          </w:p>
          <w:p w:rsidR="000A6178" w:rsidRDefault="000A6178" w:rsidP="004609EF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- от 25.06.2024 года, протокол № 7, проведен анализ и оценка коррупционных рисков в учреждении.</w:t>
            </w:r>
          </w:p>
          <w:p w:rsidR="000A6178" w:rsidRDefault="000A6178" w:rsidP="004609EF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21.11.2024</w:t>
            </w:r>
            <w:r w:rsidR="00E1112D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года  проведен анализ и оценка коррупционных рисков в центре:  - признаки, характеризующие коррупционное поведение, в действиях работников учреждения отсутствуют, </w:t>
            </w:r>
          </w:p>
          <w:p w:rsidR="00E1112D" w:rsidRDefault="00E1112D" w:rsidP="004609EF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- отклонений от установленных норм определяемых должностными инструкциями работников, подверженных риску коррупционных проявлений не зафиксировано,</w:t>
            </w:r>
          </w:p>
          <w:p w:rsidR="003B69D2" w:rsidRPr="00873DC2" w:rsidRDefault="003B69D2" w:rsidP="004609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- </w:t>
            </w:r>
            <w:r w:rsidR="00A45898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факторов, способствующих ненадлежащему исполнению должностных </w:t>
            </w:r>
            <w:r w:rsidR="00A45898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 xml:space="preserve">обязанностей, либо превышению должностных полномочий не выявлено. Нарушение законодательства по противодействию коррупции не </w:t>
            </w:r>
            <w:r w:rsidR="009410F9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выявлено.</w:t>
            </w:r>
            <w:r w:rsidR="00873DC2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873DC2">
              <w:rPr>
                <w:rFonts w:ascii="Times New Roman" w:hAnsi="Times New Roman" w:cs="Times New Roman"/>
              </w:rPr>
              <w:t xml:space="preserve">В  отчетный период  </w:t>
            </w:r>
            <w:r w:rsidR="00873DC2" w:rsidRPr="00EC1B46">
              <w:rPr>
                <w:rFonts w:ascii="Times New Roman" w:hAnsi="Times New Roman" w:cs="Times New Roman"/>
              </w:rPr>
              <w:t xml:space="preserve">жалобы,  заявления  и  обращения  от сотрудников,  граждан  и  юридических  лиц,  а  также  материалы  правоохранительных органов,  иных  государственных  органов,  органов  местного  самоуправления  и  их должностных лиц  о коррупционных проявлениях или </w:t>
            </w:r>
            <w:r w:rsidR="00873DC2">
              <w:rPr>
                <w:rFonts w:ascii="Times New Roman" w:hAnsi="Times New Roman" w:cs="Times New Roman"/>
              </w:rPr>
              <w:t>фактах несоблюдения работниками</w:t>
            </w:r>
            <w:r w:rsidR="00873DC2" w:rsidRPr="00EC1B46">
              <w:rPr>
                <w:rFonts w:ascii="Times New Roman" w:hAnsi="Times New Roman" w:cs="Times New Roman"/>
              </w:rPr>
              <w:t xml:space="preserve"> требований </w:t>
            </w:r>
            <w:r w:rsidR="00873DC2">
              <w:rPr>
                <w:rFonts w:ascii="Times New Roman" w:hAnsi="Times New Roman" w:cs="Times New Roman"/>
              </w:rPr>
              <w:t>к служебному поведению в адрес у</w:t>
            </w:r>
            <w:r w:rsidR="00873DC2" w:rsidRPr="00EC1B46">
              <w:rPr>
                <w:rFonts w:ascii="Times New Roman" w:hAnsi="Times New Roman" w:cs="Times New Roman"/>
              </w:rPr>
              <w:t>чреждения не поступали.</w:t>
            </w:r>
            <w:r w:rsidR="00873DC2">
              <w:rPr>
                <w:rFonts w:ascii="Times New Roman" w:hAnsi="Times New Roman" w:cs="Times New Roman"/>
              </w:rPr>
              <w:t xml:space="preserve"> С</w:t>
            </w:r>
            <w:r w:rsidR="00873DC2" w:rsidRPr="00EC1B46">
              <w:rPr>
                <w:rFonts w:ascii="Times New Roman" w:hAnsi="Times New Roman" w:cs="Times New Roman"/>
              </w:rPr>
              <w:t>лучаев  обращения  к  работникам  в  целях  склонения  их  к совершению коррупционных правонарушений не установлено.</w:t>
            </w:r>
          </w:p>
        </w:tc>
      </w:tr>
      <w:tr w:rsidR="000A6178" w:rsidRPr="00387985" w:rsidTr="009D0D0D">
        <w:tc>
          <w:tcPr>
            <w:tcW w:w="675" w:type="dxa"/>
          </w:tcPr>
          <w:p w:rsidR="000A6178" w:rsidRPr="002A45AA" w:rsidRDefault="00C96575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53" w:type="dxa"/>
          </w:tcPr>
          <w:p w:rsidR="000A6178" w:rsidRPr="00693121" w:rsidRDefault="000A6178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proofErr w:type="gramStart"/>
            <w:r w:rsidRPr="00693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доведения до лиц, замещающих отдельные должности на основании трудового договора в учреждении, положений законодательства о конфликте интересов, об установлении наказания за коммерческий подкуп, получение и дачу взятки, посредничество во взяточничестве, а также по негативному отношению к дарению подарков работникам государственных учреждений в связи с их должностным положением или исполнением должностных обязанностей.</w:t>
            </w:r>
            <w:proofErr w:type="gramEnd"/>
          </w:p>
        </w:tc>
        <w:tc>
          <w:tcPr>
            <w:tcW w:w="1984" w:type="dxa"/>
          </w:tcPr>
          <w:p w:rsidR="000A6178" w:rsidRPr="002A45AA" w:rsidRDefault="000A6178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0A6178" w:rsidRPr="002A45AA" w:rsidRDefault="000A6178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3квартал (ежегодно)</w:t>
            </w:r>
          </w:p>
        </w:tc>
        <w:tc>
          <w:tcPr>
            <w:tcW w:w="7512" w:type="dxa"/>
          </w:tcPr>
          <w:p w:rsidR="000A6178" w:rsidRPr="00941F5D" w:rsidRDefault="000A6178" w:rsidP="00941F5D">
            <w:pPr>
              <w:contextualSpacing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На собрании трудового коллектива от 25.09.2024 протокол № 10, с  сотрудниками проведена беседа и рассмотрена «Памятка по предотвращению и урегулированию конфликта интересов», работникам разъяснены нормы законодательства о конфликте интересов, ответственность  за коммерческий подкуп, получение и дачу взятки, посредничество во взяточничестве, </w:t>
            </w:r>
            <w:r w:rsidRPr="00693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негативному отношению к дарению подарков работникам государственных учреждений в связи с их должностным положением или исполнением должностных обязанностей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Сотрудникам разъяснена ответственность за нарушение законодательства РФ и РК о противодействии коррупции.</w:t>
            </w:r>
          </w:p>
        </w:tc>
      </w:tr>
      <w:tr w:rsidR="0067237B" w:rsidRPr="00387985" w:rsidTr="009D0D0D">
        <w:tc>
          <w:tcPr>
            <w:tcW w:w="675" w:type="dxa"/>
          </w:tcPr>
          <w:p w:rsidR="0067237B" w:rsidRDefault="000F2811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67237B" w:rsidRDefault="0067237B" w:rsidP="006723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руководителем учреждения, а также лицами, замещающими отдельные должности на основании трудового договора в учреждении,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(супруга) и несовершеннолетних детей</w:t>
            </w:r>
          </w:p>
        </w:tc>
        <w:tc>
          <w:tcPr>
            <w:tcW w:w="1984" w:type="dxa"/>
          </w:tcPr>
          <w:p w:rsidR="0067237B" w:rsidRDefault="0067237B" w:rsidP="006723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:rsidR="0067237B" w:rsidRDefault="0067237B" w:rsidP="004609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(ежегодно)</w:t>
            </w:r>
          </w:p>
        </w:tc>
        <w:tc>
          <w:tcPr>
            <w:tcW w:w="7512" w:type="dxa"/>
          </w:tcPr>
          <w:p w:rsidR="0067237B" w:rsidRPr="002A45AA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Своевременно справка о доходах, расходах, об имуществе и обязательствах имущественного характера главного бухгалтера своевременно предоставлена ответственному лицу по профилактике коррупционных правонарушений в учреждении, зарегистрирована в «Журнале регистрации справок о доходах, расходах, об имуществе и обязательствах имущественного характера», вложена в его личное дело. </w:t>
            </w:r>
          </w:p>
          <w:p w:rsidR="0067237B" w:rsidRPr="002A45AA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 предоставлены: </w:t>
            </w:r>
          </w:p>
          <w:p w:rsidR="0067237B" w:rsidRPr="002A45AA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заверенная копия справки о доходах, расходах, об имуществе и обязательствах имущественного характера главного бухгалтера, </w:t>
            </w:r>
          </w:p>
          <w:p w:rsidR="0067237B" w:rsidRPr="002A45AA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копии документов, подтверждающие его сведения о доходах, расходах, об имуществе и обязательствах имущественного характера, </w:t>
            </w:r>
          </w:p>
          <w:p w:rsidR="0067237B" w:rsidRPr="002A45AA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- анализ сведений о доходах, расходах, об имуществе и обязательствах имущественного характера главного бухгалтера.</w:t>
            </w:r>
          </w:p>
          <w:p w:rsidR="0067237B" w:rsidRPr="002A45AA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 Директором учреждения своевременно предоставлены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Крым: </w:t>
            </w:r>
          </w:p>
          <w:p w:rsidR="0067237B" w:rsidRPr="002A45AA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- справка о доходах, расходах, об имуществе и обязательствах имущественного характера директора и ее супруга, </w:t>
            </w:r>
          </w:p>
          <w:p w:rsidR="0067237B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-документы, подтверждающие представленные сведения о доходах, расходах, об имуществе и обязательствах имущественного характера.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A24484" w:rsidRPr="00387985" w:rsidTr="009D0D0D">
        <w:tc>
          <w:tcPr>
            <w:tcW w:w="675" w:type="dxa"/>
          </w:tcPr>
          <w:p w:rsidR="00A24484" w:rsidRPr="00166CD7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138D8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253" w:type="dxa"/>
          </w:tcPr>
          <w:p w:rsidR="00A24484" w:rsidRPr="00166CD7" w:rsidRDefault="00A24484" w:rsidP="004609EF">
            <w:pPr>
              <w:pStyle w:val="a6"/>
              <w:tabs>
                <w:tab w:val="left" w:pos="1901"/>
                <w:tab w:val="left" w:pos="4392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166CD7">
              <w:rPr>
                <w:color w:val="auto"/>
                <w:sz w:val="22"/>
                <w:szCs w:val="22"/>
              </w:rPr>
              <w:t>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отдельных должностей на основании трудового договора в государственных учреждениях, и лицами, замещающими их</w:t>
            </w:r>
          </w:p>
        </w:tc>
        <w:tc>
          <w:tcPr>
            <w:tcW w:w="1984" w:type="dxa"/>
          </w:tcPr>
          <w:p w:rsidR="00A24484" w:rsidRPr="00166CD7" w:rsidRDefault="00A24484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66CD7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A24484" w:rsidRPr="00166CD7" w:rsidRDefault="00A24484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166CD7">
              <w:rPr>
                <w:rFonts w:ascii="Times New Roman" w:hAnsi="Times New Roman" w:cs="Times New Roman"/>
                <w:sz w:val="22"/>
                <w:szCs w:val="22"/>
              </w:rPr>
              <w:t>при поступлении сведений</w:t>
            </w:r>
          </w:p>
        </w:tc>
        <w:tc>
          <w:tcPr>
            <w:tcW w:w="7512" w:type="dxa"/>
          </w:tcPr>
          <w:p w:rsidR="00A24484" w:rsidRPr="00166CD7" w:rsidRDefault="00A24484" w:rsidP="004609EF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6C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 сравнительный анализ сведений о доходах, об имуществе и обязательствах имущественного характера главного бухгалтера учреждения. Справка по результатам проведенного с</w:t>
            </w:r>
            <w:r w:rsidR="00166CD7" w:rsidRPr="00166C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равнительного анализа предоставлена</w:t>
            </w:r>
            <w:r w:rsidRPr="00166C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66CD7" w:rsidRPr="00166C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66C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23.05.2024 года   в</w:t>
            </w:r>
            <w:r w:rsidRPr="00166C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</w:t>
            </w:r>
          </w:p>
          <w:p w:rsidR="00A24484" w:rsidRPr="00166CD7" w:rsidRDefault="00166CD7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</w:t>
            </w:r>
            <w:r w:rsidRPr="00166CD7">
              <w:rPr>
                <w:rFonts w:ascii="Times New Roman" w:hAnsi="Times New Roman" w:cs="Times New Roman"/>
                <w:color w:val="auto"/>
              </w:rPr>
              <w:t>За отчетный период претендентов на замещение отдельных должностей на основании трудового договора в государственных учреждениях, и лицами, замещающими их, - в учреждении не было, сведения не поступали.</w:t>
            </w:r>
          </w:p>
        </w:tc>
      </w:tr>
      <w:tr w:rsidR="00A24484" w:rsidRPr="00387985" w:rsidTr="009D0D0D">
        <w:tc>
          <w:tcPr>
            <w:tcW w:w="675" w:type="dxa"/>
          </w:tcPr>
          <w:p w:rsidR="00A24484" w:rsidRPr="002A45AA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</w:tcPr>
          <w:p w:rsidR="00A24484" w:rsidRPr="002A45AA" w:rsidRDefault="00A24484" w:rsidP="006E51E8">
            <w:pPr>
              <w:pStyle w:val="a6"/>
              <w:tabs>
                <w:tab w:val="left" w:pos="2222"/>
                <w:tab w:val="left" w:pos="4306"/>
              </w:tabs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Обеспечение открытости деятельности учреждения </w:t>
            </w:r>
          </w:p>
        </w:tc>
        <w:tc>
          <w:tcPr>
            <w:tcW w:w="1984" w:type="dxa"/>
          </w:tcPr>
          <w:p w:rsidR="00A24484" w:rsidRPr="002A45AA" w:rsidRDefault="00A2448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A24484" w:rsidRPr="002A45AA" w:rsidRDefault="00A24484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A24484" w:rsidRPr="002A45AA" w:rsidRDefault="00A24484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A2448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целью обеспечения открытости деятельности учреждения функционирует сайт ГБУ РК «ЛРЦСССДМ», на котором размещены: </w:t>
            </w:r>
          </w:p>
          <w:p w:rsidR="00A2448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информация о центре, месте нахождения учреждения, графике работы,</w:t>
            </w:r>
          </w:p>
          <w:p w:rsidR="00A2448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контактные телефоны и адреса электронной почты,</w:t>
            </w:r>
          </w:p>
          <w:p w:rsidR="00A2448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виды социальных услуг, предоставляемых учреждением,</w:t>
            </w:r>
          </w:p>
          <w:p w:rsidR="00A2448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копия устава, коллективного договора центра,</w:t>
            </w:r>
          </w:p>
          <w:p w:rsidR="00A2448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планы и отчеты деятельности учреждения.</w:t>
            </w:r>
          </w:p>
          <w:p w:rsidR="00A2448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сайте обеспечена возможность  выражения мнений получателями о качестве оказания учреждением услуг. </w:t>
            </w:r>
          </w:p>
          <w:p w:rsidR="00A24484" w:rsidRPr="002A45AA" w:rsidRDefault="00A24484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Директором организован личный прием граждан. Порядок  административных процедур по приему и рассмотрению жалоб и обращений граждан соблюдается. За отчетный период обращения и жалобы в учреждение не поступали.</w:t>
            </w:r>
          </w:p>
        </w:tc>
      </w:tr>
      <w:tr w:rsidR="00A24484" w:rsidRPr="00387985" w:rsidTr="009D0D0D">
        <w:tc>
          <w:tcPr>
            <w:tcW w:w="675" w:type="dxa"/>
          </w:tcPr>
          <w:p w:rsidR="00A24484" w:rsidRPr="002A45AA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:rsidR="00A24484" w:rsidRPr="002A45AA" w:rsidRDefault="00A24484" w:rsidP="006E51E8">
            <w:pPr>
              <w:pStyle w:val="a6"/>
              <w:tabs>
                <w:tab w:val="left" w:pos="1829"/>
                <w:tab w:val="left" w:pos="3720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Обеспечение размещения и своевременного наполнения на официальных сайтах учреждения подраздела «Противодействие коррупции», в которых предусмотреть возможность сообщения о фактах коррупции, а также методические материалы для работников и граждан</w:t>
            </w:r>
          </w:p>
        </w:tc>
        <w:tc>
          <w:tcPr>
            <w:tcW w:w="1984" w:type="dxa"/>
          </w:tcPr>
          <w:p w:rsidR="00A24484" w:rsidRPr="002A45AA" w:rsidRDefault="00A2448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A24484" w:rsidRPr="002A45AA" w:rsidRDefault="00A24484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A24484" w:rsidRPr="002A45AA" w:rsidRDefault="00A24484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195046" w:rsidRDefault="00A24484" w:rsidP="009D0D0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На официальном сайте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ГБУ РК «Ленинский районный ЦСССДМ»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1950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размещены документы учреждения, а также иные нормативные акты по противодействию коррупции, планы и отчеты деятельности, агитационные информационные материалы: буклеты, листовки, плакаты. </w:t>
            </w:r>
          </w:p>
          <w:p w:rsidR="00A24484" w:rsidRPr="002A45AA" w:rsidRDefault="00195046" w:rsidP="0019504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     В</w:t>
            </w:r>
            <w:r w:rsidR="00A24484"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подразделе «Противодействие коррупции» своевременно размещается и обновляется информация, отчеты, нормативно-правовые акты, а также предусмотрена возможность обратной связи для сообщения о фактах коррупции. Бланк «Обращение гражданина, представителя организации по факта</w:t>
            </w:r>
            <w:r w:rsidR="00A24484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м коррупционных правонарушений», «Уведомления о возможной личной заинтересованности» </w:t>
            </w:r>
            <w:r w:rsidR="00A24484"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размещен</w:t>
            </w:r>
            <w:r w:rsidR="00A24484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ы</w:t>
            </w:r>
            <w:r w:rsidR="00A24484"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на сайте и стенде учреждения.</w:t>
            </w:r>
          </w:p>
        </w:tc>
      </w:tr>
      <w:tr w:rsidR="00DA08CA" w:rsidRPr="00387985" w:rsidTr="009D0D0D">
        <w:tc>
          <w:tcPr>
            <w:tcW w:w="675" w:type="dxa"/>
          </w:tcPr>
          <w:p w:rsidR="00DA08CA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:rsidR="00DA08CA" w:rsidRPr="002A45AA" w:rsidRDefault="00DA08CA" w:rsidP="006E51E8">
            <w:pPr>
              <w:pStyle w:val="a6"/>
              <w:tabs>
                <w:tab w:val="left" w:pos="1829"/>
                <w:tab w:val="left" w:pos="3720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Обеспечение размещения в местах предоставления услуг и в служебных помещениях учреждения, где осуществляется взаимодействие </w:t>
            </w:r>
            <w:r>
              <w:rPr>
                <w:color w:val="auto"/>
                <w:sz w:val="22"/>
                <w:szCs w:val="22"/>
              </w:rPr>
              <w:lastRenderedPageBreak/>
              <w:t>работников с гражданами и организациями, объявлений (плакатов), антикоррупционной направленности</w:t>
            </w:r>
          </w:p>
        </w:tc>
        <w:tc>
          <w:tcPr>
            <w:tcW w:w="1984" w:type="dxa"/>
          </w:tcPr>
          <w:p w:rsidR="00DA08CA" w:rsidRPr="002A45AA" w:rsidRDefault="00DA08CA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DA08CA" w:rsidRPr="002A45AA" w:rsidRDefault="00DA08CA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DA08CA" w:rsidRPr="002A45AA" w:rsidRDefault="00DA08CA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DA08CA" w:rsidRPr="002A45AA" w:rsidRDefault="00DA08CA" w:rsidP="00DA08CA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 сайте и стенде учреждения размещены памятки и информационные агитационные плакаты: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«Борьба с коррупцией – дело каждого»,  «Россия против коррупции», «Коррупция. Твое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имеет значение», «А сколько стоит твоя совесть? Решаешь ты», «Нет коррупции. Не предлагай. Не принимай», «Мы против коррупции», «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Скажи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НЕТ коррупции», «№ 273-ФЗ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«О противодействии коррупции», - цитаты В.В. Путина: - о взятке, «Противодействие коррупции». </w:t>
            </w:r>
          </w:p>
          <w:p w:rsidR="00DA08CA" w:rsidRPr="002A45AA" w:rsidRDefault="00DA08CA" w:rsidP="00DA08CA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и стенде учреждения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размещена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информации об адресах, телефонах и электронных адресах государственных органов, в которые граждане могут обратиться по фактам коррупции.</w:t>
            </w:r>
          </w:p>
        </w:tc>
      </w:tr>
      <w:tr w:rsidR="007C4E66" w:rsidRPr="00387985" w:rsidTr="009D0D0D">
        <w:tc>
          <w:tcPr>
            <w:tcW w:w="675" w:type="dxa"/>
          </w:tcPr>
          <w:p w:rsidR="007C4E66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253" w:type="dxa"/>
          </w:tcPr>
          <w:p w:rsidR="007C4E66" w:rsidRPr="002A45AA" w:rsidRDefault="007C4E66" w:rsidP="004609EF">
            <w:pPr>
              <w:pStyle w:val="a6"/>
              <w:tabs>
                <w:tab w:val="left" w:pos="1920"/>
                <w:tab w:val="right" w:pos="5678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Обеспечение представления руководителем учреждения, заместителями, гражданами, претендующими на замещение отдельных должностей, включенных в перечни, утвержденные Министерством, а также лицами, замещающими указанные должности, деклараций о возможной личной заинтересованности</w:t>
            </w:r>
          </w:p>
        </w:tc>
        <w:tc>
          <w:tcPr>
            <w:tcW w:w="1984" w:type="dxa"/>
          </w:tcPr>
          <w:p w:rsidR="007C4E66" w:rsidRPr="002A45AA" w:rsidRDefault="007C4E66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7C4E66" w:rsidRPr="002A45AA" w:rsidRDefault="007C4E66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7C4E66" w:rsidRPr="002A45AA" w:rsidRDefault="007C4E66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7C4E66" w:rsidRPr="002A45AA" w:rsidRDefault="007C4E66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Декларация о возможной личной заинтересованности директором предоставлена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 </w:t>
            </w:r>
          </w:p>
          <w:p w:rsidR="007C4E66" w:rsidRPr="002A45AA" w:rsidRDefault="007C4E66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  Декларация о возможной личной заинтересованности главным бухгалтером своевременно предоставлена ответственному лицу по профилактике коррупционных правонарушений в учреждении, вложена в его личное дело.</w:t>
            </w:r>
          </w:p>
          <w:p w:rsidR="007C4E66" w:rsidRPr="002A45AA" w:rsidRDefault="007C4E66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 Заверенная копия декларации предоставлена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 и в Комитет по противодействию коррупции Республики Крым.          </w:t>
            </w:r>
          </w:p>
        </w:tc>
      </w:tr>
      <w:tr w:rsidR="00D562ED" w:rsidRPr="00387985" w:rsidTr="009D0D0D">
        <w:tc>
          <w:tcPr>
            <w:tcW w:w="675" w:type="dxa"/>
          </w:tcPr>
          <w:p w:rsidR="00D562ED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3" w:type="dxa"/>
          </w:tcPr>
          <w:p w:rsidR="00D562ED" w:rsidRPr="002A45AA" w:rsidRDefault="00D562ED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деклараций, представленных гражданами, претендующими на замещение отдельных должностей, включенных в перечни, утвержденные Министерством, а также лицами, замещающими указанные должности, относительно возможной личной заинтересованности</w:t>
            </w:r>
          </w:p>
        </w:tc>
        <w:tc>
          <w:tcPr>
            <w:tcW w:w="1984" w:type="dxa"/>
          </w:tcPr>
          <w:p w:rsidR="00D562ED" w:rsidRPr="002A45AA" w:rsidRDefault="00D562ED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562ED" w:rsidRPr="002A45AA" w:rsidRDefault="00D562ED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D562ED" w:rsidRPr="002A45AA" w:rsidRDefault="00D562ED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D562ED" w:rsidRPr="002A45AA" w:rsidRDefault="00D562ED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В результате проведенного анализа декларации главного бухгалтера учреждения, предоставленные сведения не указывают на наличие возможной личной заинтересованности.</w:t>
            </w:r>
          </w:p>
        </w:tc>
      </w:tr>
      <w:tr w:rsidR="00CF05BD" w:rsidRPr="00387985" w:rsidTr="009D0D0D">
        <w:tc>
          <w:tcPr>
            <w:tcW w:w="675" w:type="dxa"/>
          </w:tcPr>
          <w:p w:rsidR="00CF05BD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</w:tcPr>
          <w:p w:rsidR="00CF05BD" w:rsidRPr="002A45AA" w:rsidRDefault="00CF05BD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наличия у работников, замещающих отдельные должности на основании трудового договора в учреждении, ценных бумаг, акций (долей участия, паев в уставных (складочных капиталах организаций) на предмет выявления возможного или возникшего конфликта интересов</w:t>
            </w:r>
            <w:proofErr w:type="gramEnd"/>
          </w:p>
        </w:tc>
        <w:tc>
          <w:tcPr>
            <w:tcW w:w="1984" w:type="dxa"/>
          </w:tcPr>
          <w:p w:rsidR="00CF05BD" w:rsidRPr="002A45AA" w:rsidRDefault="00CF05BD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CF05BD" w:rsidRPr="002A45AA" w:rsidRDefault="00CF05BD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CF05BD" w:rsidRPr="002A45AA" w:rsidRDefault="00CF05BD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CF05BD" w:rsidRPr="002A45AA" w:rsidRDefault="00CF05BD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При проведении анализа не установлено наличие у главного бухгалтера учреждения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ценных бумаг, акций, долей участия, паев в уставных (складочных капиталах организаций) на предмет выявления возможного или возникшего конфликта интересов.</w:t>
            </w:r>
          </w:p>
        </w:tc>
      </w:tr>
      <w:tr w:rsidR="00364692" w:rsidRPr="00387985" w:rsidTr="009D0D0D">
        <w:tc>
          <w:tcPr>
            <w:tcW w:w="675" w:type="dxa"/>
          </w:tcPr>
          <w:p w:rsidR="00364692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3" w:type="dxa"/>
          </w:tcPr>
          <w:p w:rsidR="00364692" w:rsidRPr="002A45AA" w:rsidRDefault="00364692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проведения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исполнением требований Указа Главы Республики Крым от 27 февраля 2015 года № 54-У «О мерах по противодействию коррупции в Республике Крым» о принятии нормативных правовых актов в учреждении и их актуализации</w:t>
            </w:r>
          </w:p>
        </w:tc>
        <w:tc>
          <w:tcPr>
            <w:tcW w:w="1984" w:type="dxa"/>
          </w:tcPr>
          <w:p w:rsidR="00364692" w:rsidRPr="002A45AA" w:rsidRDefault="00364692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364692" w:rsidRPr="002A45AA" w:rsidRDefault="00364692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364692" w:rsidRPr="002A45AA" w:rsidRDefault="00364692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364692" w:rsidRPr="002A45AA" w:rsidRDefault="00364692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Ведется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исполнением требований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Указа Главы Республики Крым от 27 февраля 2015 года № 54-У «О мерах по противодействию коррупции в Республике Крым», с соответствующей актуализацией локальных нормативных актов в центре.</w:t>
            </w:r>
          </w:p>
        </w:tc>
      </w:tr>
      <w:tr w:rsidR="00364692" w:rsidRPr="00387985" w:rsidTr="009D0D0D">
        <w:tc>
          <w:tcPr>
            <w:tcW w:w="675" w:type="dxa"/>
          </w:tcPr>
          <w:p w:rsidR="00364692" w:rsidRPr="00E65792" w:rsidRDefault="00364692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38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364692" w:rsidRPr="002A45AA" w:rsidRDefault="00364692" w:rsidP="00673D5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участия работников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учреждения, в должностные обязанности которых входит участие в противодействии коррупции,  в мероприятиях по профессиональному развитию в области противодействия коррупции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том числе их обучения по дополнительным профессиональным программам в области противодействия коррупции </w:t>
            </w:r>
          </w:p>
        </w:tc>
        <w:tc>
          <w:tcPr>
            <w:tcW w:w="1984" w:type="dxa"/>
          </w:tcPr>
          <w:p w:rsidR="00364692" w:rsidRPr="002A45AA" w:rsidRDefault="0036469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364692" w:rsidRPr="002A45AA" w:rsidRDefault="0036469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364692" w:rsidRDefault="0036469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29.02.2024 года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ответственное лицо по профилактике коррупционных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правонарушений – ведущий юрисконсульт приняла участие во Всероссийской онлайн конференции на тему: «Противодействие ко</w:t>
            </w:r>
            <w:r w:rsidR="002F3D9E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ррупции в Российской Федерации».</w:t>
            </w:r>
          </w:p>
          <w:p w:rsidR="00F87CB1" w:rsidRDefault="00F87CB1" w:rsidP="00F87CB1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31.10.2024 года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ответственное лицо по профилактике коррупционных правонарушений – 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 учреждения, главный бухгалтер и ведущий юрисконсульт приняли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участие во Всероссийской онлайн конферен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ции на тему: «Эффективные стратегии предупреждения коррупции в организациях».</w:t>
            </w:r>
            <w:r w:rsidR="000261F9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2F3D9E" w:rsidRPr="002A45AA" w:rsidRDefault="002F3D9E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61C" w:rsidRPr="00387985" w:rsidTr="009D0D0D">
        <w:tc>
          <w:tcPr>
            <w:tcW w:w="675" w:type="dxa"/>
          </w:tcPr>
          <w:p w:rsidR="004C261C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253" w:type="dxa"/>
          </w:tcPr>
          <w:p w:rsidR="004C261C" w:rsidRPr="002A45AA" w:rsidRDefault="004C261C" w:rsidP="00673D5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лиц, впервые поступивших на работу в учреждение, находящиеся в ведении Министерства и замещающие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  <w:tc>
          <w:tcPr>
            <w:tcW w:w="1984" w:type="dxa"/>
          </w:tcPr>
          <w:p w:rsidR="004C261C" w:rsidRPr="002A45AA" w:rsidRDefault="004C261C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4C261C" w:rsidRPr="002A45AA" w:rsidRDefault="004C261C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4C261C" w:rsidRDefault="004C261C" w:rsidP="006E51E8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6BBE">
              <w:rPr>
                <w:rFonts w:ascii="Times New Roman" w:hAnsi="Times New Roman" w:cs="Times New Roman"/>
                <w:color w:val="auto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color w:val="auto"/>
              </w:rPr>
              <w:t xml:space="preserve">не было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 указанной категории, впервые поступивших на работу в учреждение.</w:t>
            </w:r>
          </w:p>
          <w:p w:rsidR="004C261C" w:rsidRDefault="004C261C" w:rsidP="006E51E8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:rsidR="004C261C" w:rsidRDefault="004C261C" w:rsidP="006E51E8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:rsidR="004C261C" w:rsidRPr="002A45AA" w:rsidRDefault="004C261C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6C74" w:rsidRPr="00387985" w:rsidTr="009D0D0D">
        <w:tc>
          <w:tcPr>
            <w:tcW w:w="675" w:type="dxa"/>
          </w:tcPr>
          <w:p w:rsidR="00256C7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3" w:type="dxa"/>
          </w:tcPr>
          <w:p w:rsidR="00256C74" w:rsidRPr="002A45AA" w:rsidRDefault="006C5735" w:rsidP="00673D5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2429A">
              <w:rPr>
                <w:rFonts w:ascii="Times New Roman" w:hAnsi="Times New Roman" w:cs="Times New Roman"/>
              </w:rPr>
              <w:t xml:space="preserve">Обеспечение участия работников государственных учреждений, находящихся в ведении </w:t>
            </w:r>
            <w:proofErr w:type="gramStart"/>
            <w:r w:rsidRPr="0052429A">
              <w:rPr>
                <w:rFonts w:ascii="Times New Roman" w:hAnsi="Times New Roman" w:cs="Times New Roman"/>
              </w:rPr>
              <w:t>Министерства</w:t>
            </w:r>
            <w:proofErr w:type="gramEnd"/>
            <w:r w:rsidRPr="0052429A">
              <w:rPr>
                <w:rFonts w:ascii="Times New Roman" w:hAnsi="Times New Roman" w:cs="Times New Roman"/>
              </w:rPr>
              <w:t xml:space="preserve"> в должностные обязан</w:t>
            </w:r>
            <w:r>
              <w:rPr>
                <w:rFonts w:ascii="Times New Roman" w:hAnsi="Times New Roman" w:cs="Times New Roman"/>
              </w:rPr>
              <w:t xml:space="preserve">ности которых входит участие в </w:t>
            </w:r>
            <w:r w:rsidRPr="0052429A">
              <w:rPr>
                <w:rFonts w:ascii="Times New Roman" w:hAnsi="Times New Roman" w:cs="Times New Roman"/>
              </w:rPr>
              <w:t>проведении закупок, товаров, работ, услуг для обеспечения государственных нужд, в ме</w:t>
            </w:r>
            <w:r>
              <w:rPr>
                <w:rFonts w:ascii="Times New Roman" w:hAnsi="Times New Roman" w:cs="Times New Roman"/>
              </w:rPr>
              <w:t xml:space="preserve">роприятиях по профессиональному </w:t>
            </w:r>
            <w:r w:rsidRPr="0052429A">
              <w:rPr>
                <w:rFonts w:ascii="Times New Roman" w:hAnsi="Times New Roman" w:cs="Times New Roman"/>
              </w:rPr>
              <w:t>развитию в области противодействия коррупции, в том числе их обучения по дополнительным про</w:t>
            </w:r>
            <w:r>
              <w:rPr>
                <w:rFonts w:ascii="Times New Roman" w:hAnsi="Times New Roman" w:cs="Times New Roman"/>
              </w:rPr>
              <w:t>фессиональным программам в област</w:t>
            </w:r>
            <w:r w:rsidRPr="0052429A">
              <w:rPr>
                <w:rFonts w:ascii="Times New Roman" w:hAnsi="Times New Roman" w:cs="Times New Roman"/>
              </w:rPr>
              <w:t>и противодействия коррупции</w:t>
            </w:r>
          </w:p>
        </w:tc>
        <w:tc>
          <w:tcPr>
            <w:tcW w:w="1984" w:type="dxa"/>
          </w:tcPr>
          <w:p w:rsidR="00256C74" w:rsidRPr="002A45AA" w:rsidRDefault="00256C74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6C74" w:rsidRPr="002A45AA" w:rsidRDefault="00256C74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256C74" w:rsidRPr="00326BBE" w:rsidRDefault="006C5735" w:rsidP="006E51E8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3 квартале 2024 года главный бухгалтер прошел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профессиональной программе: « Контрактная система в сфере закупок товаров, работ и услуг для обеспечения государственных и муниципальных нужд»</w:t>
            </w:r>
            <w:r w:rsidR="00B34D22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256C74" w:rsidRPr="00387985" w:rsidTr="009D0D0D">
        <w:tc>
          <w:tcPr>
            <w:tcW w:w="675" w:type="dxa"/>
          </w:tcPr>
          <w:p w:rsidR="00256C74" w:rsidRPr="002A45AA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3" w:type="dxa"/>
          </w:tcPr>
          <w:p w:rsidR="00256C74" w:rsidRPr="002A45AA" w:rsidRDefault="00256C74" w:rsidP="00A81B0F">
            <w:pPr>
              <w:pStyle w:val="a6"/>
              <w:tabs>
                <w:tab w:val="left" w:pos="1454"/>
                <w:tab w:val="left" w:pos="3374"/>
                <w:tab w:val="left" w:pos="4114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Размещение в зданиях и помещениях учреждения, мини-плакатов социальной рекламы, направленной на профилактику коррупционных проявлений со стороны граждан и предупреждение коррупционного поведения работников, а также информации об адресах, телефонах и электронных адресах государственных органов, в которые граждане могут </w:t>
            </w:r>
            <w:r w:rsidRPr="002A45AA">
              <w:rPr>
                <w:color w:val="auto"/>
                <w:sz w:val="22"/>
                <w:szCs w:val="22"/>
              </w:rPr>
              <w:lastRenderedPageBreak/>
              <w:t>обратиться по фактам коррупции</w:t>
            </w:r>
          </w:p>
        </w:tc>
        <w:tc>
          <w:tcPr>
            <w:tcW w:w="1984" w:type="dxa"/>
          </w:tcPr>
          <w:p w:rsidR="00256C74" w:rsidRPr="002A45AA" w:rsidRDefault="00256C74" w:rsidP="00A81B0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256C74" w:rsidRPr="002A45AA" w:rsidRDefault="00256C74" w:rsidP="00A81B0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256C74" w:rsidRPr="002A45AA" w:rsidRDefault="00256C74" w:rsidP="00A81B0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256C74" w:rsidRPr="002A45AA" w:rsidRDefault="00256C74" w:rsidP="00A81B0F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 сайте и стенде учреждения размещены памятки и информационные агитационные плакаты: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«Борьба с коррупцией – дело каждого»,  «Россия против коррупции», «Коррупция. Твое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имеет значение», «А сколько стоит твоя совесть? Решаешь ты», «Нет коррупции. Не предлагай. Не принимай», «Мы против коррупции», «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Скажи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НЕТ коррупции», «№ 273-ФЗ «О противодействии коррупции», - цитаты В.В. Путина: - о взятке, «Противодействие коррупции». </w:t>
            </w:r>
          </w:p>
          <w:p w:rsidR="00256C74" w:rsidRPr="002A45AA" w:rsidRDefault="00256C74" w:rsidP="00A81B0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и стенде учреждения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размещена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информации об адресах, телефонах и электронных адресах государственных органов, в которые граждане могут обратиться по фактам коррупции.</w:t>
            </w:r>
          </w:p>
        </w:tc>
      </w:tr>
      <w:tr w:rsidR="00BB1C75" w:rsidRPr="00387985" w:rsidTr="009D0D0D">
        <w:tc>
          <w:tcPr>
            <w:tcW w:w="675" w:type="dxa"/>
          </w:tcPr>
          <w:p w:rsidR="00BB1C75" w:rsidRDefault="003138D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4253" w:type="dxa"/>
          </w:tcPr>
          <w:p w:rsidR="00BB1C75" w:rsidRDefault="00BB1C75" w:rsidP="000F5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Международному дню борьбы с коррупцией.</w:t>
            </w:r>
          </w:p>
        </w:tc>
        <w:tc>
          <w:tcPr>
            <w:tcW w:w="1984" w:type="dxa"/>
          </w:tcPr>
          <w:p w:rsidR="00BB1C75" w:rsidRDefault="00BB1C75" w:rsidP="000F5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BB1C75" w:rsidRPr="002A45AA" w:rsidRDefault="00BB1C75" w:rsidP="00A81B0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До 9 декабря (ежегодно)</w:t>
            </w:r>
          </w:p>
        </w:tc>
        <w:tc>
          <w:tcPr>
            <w:tcW w:w="7512" w:type="dxa"/>
          </w:tcPr>
          <w:p w:rsidR="008C5133" w:rsidRDefault="008C5133" w:rsidP="008C5133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а собрании трудового коллектива </w:t>
            </w:r>
            <w:r w:rsidR="00C80B04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протокол № 12 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от 22.11.2024 года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с работниками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проведен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ы беседы: </w:t>
            </w:r>
          </w:p>
          <w:p w:rsidR="008C5133" w:rsidRDefault="008C5133" w:rsidP="008C5133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- о негативных последствиях коррупционных явлений для государства и общества,</w:t>
            </w:r>
          </w:p>
          <w:p w:rsidR="008C5133" w:rsidRDefault="008C5133" w:rsidP="008C5133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- о международном дне борьбы с коррупцией.</w:t>
            </w:r>
          </w:p>
          <w:p w:rsidR="00BB1C75" w:rsidRPr="008C5133" w:rsidRDefault="008C5133" w:rsidP="008C5133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Обсуждены </w:t>
            </w:r>
            <w:r w:rsidR="00C80B04">
              <w:rPr>
                <w:rFonts w:ascii="Times New Roman" w:hAnsi="Times New Roman" w:cs="Times New Roman"/>
              </w:rPr>
              <w:t>пути и способы</w:t>
            </w:r>
            <w:r w:rsidR="003E3481" w:rsidRPr="001A7A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борьбы с коррупцией</w:t>
            </w:r>
            <w:r w:rsidR="00C80B04">
              <w:rPr>
                <w:rFonts w:ascii="Times New Roman" w:hAnsi="Times New Roman" w:cs="Times New Roman"/>
              </w:rPr>
              <w:t xml:space="preserve">, привлечено внимание к коррупционным правонарушениям с целью формирования </w:t>
            </w:r>
            <w:r w:rsidR="00F71064">
              <w:rPr>
                <w:rFonts w:ascii="Times New Roman" w:hAnsi="Times New Roman" w:cs="Times New Roman"/>
              </w:rPr>
              <w:t xml:space="preserve">непримиримого </w:t>
            </w:r>
            <w:r w:rsidR="00C80B04">
              <w:rPr>
                <w:rFonts w:ascii="Times New Roman" w:hAnsi="Times New Roman" w:cs="Times New Roman"/>
              </w:rPr>
              <w:t xml:space="preserve">негативного отношения к коррупционным проявлениям, </w:t>
            </w:r>
            <w:r w:rsidR="003E3481" w:rsidRPr="001A7ADF">
              <w:rPr>
                <w:rFonts w:ascii="Times New Roman" w:hAnsi="Times New Roman" w:cs="Times New Roman"/>
              </w:rPr>
              <w:t>предотвращения коррупционных пра</w:t>
            </w:r>
            <w:r w:rsidR="00F71064">
              <w:rPr>
                <w:rFonts w:ascii="Times New Roman" w:hAnsi="Times New Roman" w:cs="Times New Roman"/>
              </w:rPr>
              <w:t>вонарушений на ра</w:t>
            </w:r>
            <w:r w:rsidR="00882AEB">
              <w:rPr>
                <w:rFonts w:ascii="Times New Roman" w:hAnsi="Times New Roman" w:cs="Times New Roman"/>
              </w:rPr>
              <w:t>б</w:t>
            </w:r>
            <w:r w:rsidR="00F71064">
              <w:rPr>
                <w:rFonts w:ascii="Times New Roman" w:hAnsi="Times New Roman" w:cs="Times New Roman"/>
              </w:rPr>
              <w:t>оте</w:t>
            </w:r>
            <w:r w:rsidR="003E3481" w:rsidRPr="001A7ADF">
              <w:rPr>
                <w:rFonts w:ascii="Times New Roman" w:hAnsi="Times New Roman" w:cs="Times New Roman"/>
              </w:rPr>
              <w:t xml:space="preserve"> и в социальной сфере</w:t>
            </w:r>
            <w:r w:rsidR="003E3481">
              <w:rPr>
                <w:rFonts w:ascii="Times New Roman" w:hAnsi="Times New Roman" w:cs="Times New Roman"/>
              </w:rPr>
              <w:t>.</w:t>
            </w:r>
          </w:p>
        </w:tc>
      </w:tr>
    </w:tbl>
    <w:p w:rsidR="00083A5C" w:rsidRPr="00534A64" w:rsidRDefault="00083A5C" w:rsidP="00B37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83A5C" w:rsidRPr="00534A64" w:rsidSect="0002726E">
      <w:pgSz w:w="16838" w:h="11906" w:orient="landscape"/>
      <w:pgMar w:top="568" w:right="14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64"/>
    <w:rsid w:val="00006181"/>
    <w:rsid w:val="00007D6F"/>
    <w:rsid w:val="00021004"/>
    <w:rsid w:val="000239B5"/>
    <w:rsid w:val="000261F9"/>
    <w:rsid w:val="0002726E"/>
    <w:rsid w:val="000303C3"/>
    <w:rsid w:val="00036741"/>
    <w:rsid w:val="00061CCD"/>
    <w:rsid w:val="000632FE"/>
    <w:rsid w:val="000723A2"/>
    <w:rsid w:val="00083A5C"/>
    <w:rsid w:val="000844E7"/>
    <w:rsid w:val="0009622E"/>
    <w:rsid w:val="000A2000"/>
    <w:rsid w:val="000A6178"/>
    <w:rsid w:val="000A6B01"/>
    <w:rsid w:val="000B4A54"/>
    <w:rsid w:val="000B6C14"/>
    <w:rsid w:val="000C6EF9"/>
    <w:rsid w:val="000F2811"/>
    <w:rsid w:val="00102383"/>
    <w:rsid w:val="001047E6"/>
    <w:rsid w:val="00126DFF"/>
    <w:rsid w:val="00135894"/>
    <w:rsid w:val="00150BFD"/>
    <w:rsid w:val="00155EAE"/>
    <w:rsid w:val="00164210"/>
    <w:rsid w:val="001644AB"/>
    <w:rsid w:val="001648A0"/>
    <w:rsid w:val="00166CD7"/>
    <w:rsid w:val="0016754B"/>
    <w:rsid w:val="001817F7"/>
    <w:rsid w:val="00192B03"/>
    <w:rsid w:val="0019316B"/>
    <w:rsid w:val="00193444"/>
    <w:rsid w:val="001944B7"/>
    <w:rsid w:val="00195046"/>
    <w:rsid w:val="001A0062"/>
    <w:rsid w:val="001A224B"/>
    <w:rsid w:val="001A26EB"/>
    <w:rsid w:val="001A6280"/>
    <w:rsid w:val="001B05DE"/>
    <w:rsid w:val="001B27B8"/>
    <w:rsid w:val="001B6F9A"/>
    <w:rsid w:val="001B7156"/>
    <w:rsid w:val="001C00E0"/>
    <w:rsid w:val="001D7B9E"/>
    <w:rsid w:val="001E2C22"/>
    <w:rsid w:val="001E31DB"/>
    <w:rsid w:val="001E6A68"/>
    <w:rsid w:val="001E7FA5"/>
    <w:rsid w:val="00200C93"/>
    <w:rsid w:val="00202855"/>
    <w:rsid w:val="0020522D"/>
    <w:rsid w:val="002058DB"/>
    <w:rsid w:val="002142AF"/>
    <w:rsid w:val="00244ACF"/>
    <w:rsid w:val="00250C6D"/>
    <w:rsid w:val="0025326B"/>
    <w:rsid w:val="00256C74"/>
    <w:rsid w:val="00265874"/>
    <w:rsid w:val="0027034F"/>
    <w:rsid w:val="00274566"/>
    <w:rsid w:val="002760CB"/>
    <w:rsid w:val="00297745"/>
    <w:rsid w:val="002A45AA"/>
    <w:rsid w:val="002B0CDB"/>
    <w:rsid w:val="002C5584"/>
    <w:rsid w:val="002C6CCD"/>
    <w:rsid w:val="002F3D9E"/>
    <w:rsid w:val="0030575A"/>
    <w:rsid w:val="00310ED8"/>
    <w:rsid w:val="003138D8"/>
    <w:rsid w:val="0031582C"/>
    <w:rsid w:val="00316BC4"/>
    <w:rsid w:val="00324052"/>
    <w:rsid w:val="00326BBE"/>
    <w:rsid w:val="003352F6"/>
    <w:rsid w:val="003403B6"/>
    <w:rsid w:val="0034539C"/>
    <w:rsid w:val="00364692"/>
    <w:rsid w:val="00365C03"/>
    <w:rsid w:val="003722E6"/>
    <w:rsid w:val="00374A5E"/>
    <w:rsid w:val="0038520F"/>
    <w:rsid w:val="003A6141"/>
    <w:rsid w:val="003B24EF"/>
    <w:rsid w:val="003B69D2"/>
    <w:rsid w:val="003B6FDE"/>
    <w:rsid w:val="003C2116"/>
    <w:rsid w:val="003C7BD8"/>
    <w:rsid w:val="003D2652"/>
    <w:rsid w:val="003E300E"/>
    <w:rsid w:val="003E3481"/>
    <w:rsid w:val="004062D6"/>
    <w:rsid w:val="00412D9A"/>
    <w:rsid w:val="00422A4A"/>
    <w:rsid w:val="004240EA"/>
    <w:rsid w:val="004457B6"/>
    <w:rsid w:val="00460417"/>
    <w:rsid w:val="00470D3D"/>
    <w:rsid w:val="004721FC"/>
    <w:rsid w:val="00486B01"/>
    <w:rsid w:val="00487386"/>
    <w:rsid w:val="004A3922"/>
    <w:rsid w:val="004A490C"/>
    <w:rsid w:val="004A5246"/>
    <w:rsid w:val="004B1384"/>
    <w:rsid w:val="004B4A94"/>
    <w:rsid w:val="004C1C48"/>
    <w:rsid w:val="004C261C"/>
    <w:rsid w:val="004D0423"/>
    <w:rsid w:val="004D4AE7"/>
    <w:rsid w:val="004E1B48"/>
    <w:rsid w:val="004F0DA6"/>
    <w:rsid w:val="005072FB"/>
    <w:rsid w:val="005138AF"/>
    <w:rsid w:val="00525EDA"/>
    <w:rsid w:val="005308E4"/>
    <w:rsid w:val="005335A4"/>
    <w:rsid w:val="00534A64"/>
    <w:rsid w:val="005508DA"/>
    <w:rsid w:val="00556B62"/>
    <w:rsid w:val="00583429"/>
    <w:rsid w:val="00596DB0"/>
    <w:rsid w:val="005B0FF6"/>
    <w:rsid w:val="005B1B39"/>
    <w:rsid w:val="005B5130"/>
    <w:rsid w:val="005F1C12"/>
    <w:rsid w:val="006015FD"/>
    <w:rsid w:val="006053EB"/>
    <w:rsid w:val="0062038B"/>
    <w:rsid w:val="00620F68"/>
    <w:rsid w:val="00621C76"/>
    <w:rsid w:val="006320A9"/>
    <w:rsid w:val="00656F06"/>
    <w:rsid w:val="00661102"/>
    <w:rsid w:val="0067237B"/>
    <w:rsid w:val="00673D5F"/>
    <w:rsid w:val="0069273A"/>
    <w:rsid w:val="00693121"/>
    <w:rsid w:val="00693394"/>
    <w:rsid w:val="00694B49"/>
    <w:rsid w:val="006A1B99"/>
    <w:rsid w:val="006B1D7B"/>
    <w:rsid w:val="006C2A0F"/>
    <w:rsid w:val="006C3336"/>
    <w:rsid w:val="006C427A"/>
    <w:rsid w:val="006C5735"/>
    <w:rsid w:val="006D6CC5"/>
    <w:rsid w:val="006D7107"/>
    <w:rsid w:val="006E10CE"/>
    <w:rsid w:val="006F63EC"/>
    <w:rsid w:val="006F7F57"/>
    <w:rsid w:val="007200C3"/>
    <w:rsid w:val="007209BF"/>
    <w:rsid w:val="00724E61"/>
    <w:rsid w:val="00731751"/>
    <w:rsid w:val="0073453F"/>
    <w:rsid w:val="00735765"/>
    <w:rsid w:val="00740162"/>
    <w:rsid w:val="007453E2"/>
    <w:rsid w:val="007554C7"/>
    <w:rsid w:val="007641FF"/>
    <w:rsid w:val="00767BFE"/>
    <w:rsid w:val="00784AE7"/>
    <w:rsid w:val="007A16EC"/>
    <w:rsid w:val="007A4122"/>
    <w:rsid w:val="007A5962"/>
    <w:rsid w:val="007A6433"/>
    <w:rsid w:val="007B1051"/>
    <w:rsid w:val="007B5218"/>
    <w:rsid w:val="007C4E66"/>
    <w:rsid w:val="007D2CB9"/>
    <w:rsid w:val="007E037F"/>
    <w:rsid w:val="007E2439"/>
    <w:rsid w:val="007F021B"/>
    <w:rsid w:val="007F1DFB"/>
    <w:rsid w:val="00806DDB"/>
    <w:rsid w:val="00821ED3"/>
    <w:rsid w:val="00824E16"/>
    <w:rsid w:val="00832FA1"/>
    <w:rsid w:val="0083694A"/>
    <w:rsid w:val="008525C8"/>
    <w:rsid w:val="00873DC2"/>
    <w:rsid w:val="00880BB8"/>
    <w:rsid w:val="00882AEB"/>
    <w:rsid w:val="008857A3"/>
    <w:rsid w:val="00890556"/>
    <w:rsid w:val="00892B4C"/>
    <w:rsid w:val="008A3436"/>
    <w:rsid w:val="008B1CAD"/>
    <w:rsid w:val="008C5133"/>
    <w:rsid w:val="008C5566"/>
    <w:rsid w:val="008D037B"/>
    <w:rsid w:val="008D6EBB"/>
    <w:rsid w:val="008E38BE"/>
    <w:rsid w:val="00904216"/>
    <w:rsid w:val="00931847"/>
    <w:rsid w:val="009410F9"/>
    <w:rsid w:val="00941F5D"/>
    <w:rsid w:val="00942B27"/>
    <w:rsid w:val="00945AB7"/>
    <w:rsid w:val="00947EAA"/>
    <w:rsid w:val="009571E5"/>
    <w:rsid w:val="009607EB"/>
    <w:rsid w:val="009610A3"/>
    <w:rsid w:val="00980612"/>
    <w:rsid w:val="0098635E"/>
    <w:rsid w:val="00990E28"/>
    <w:rsid w:val="00997A52"/>
    <w:rsid w:val="009A3B99"/>
    <w:rsid w:val="009B3EA6"/>
    <w:rsid w:val="009B6B88"/>
    <w:rsid w:val="009C5830"/>
    <w:rsid w:val="009D0D0D"/>
    <w:rsid w:val="009D4B0A"/>
    <w:rsid w:val="009E2F50"/>
    <w:rsid w:val="009E576F"/>
    <w:rsid w:val="00A0147A"/>
    <w:rsid w:val="00A04661"/>
    <w:rsid w:val="00A07213"/>
    <w:rsid w:val="00A16FEB"/>
    <w:rsid w:val="00A24484"/>
    <w:rsid w:val="00A3340F"/>
    <w:rsid w:val="00A34224"/>
    <w:rsid w:val="00A40018"/>
    <w:rsid w:val="00A45898"/>
    <w:rsid w:val="00A52FAF"/>
    <w:rsid w:val="00A54259"/>
    <w:rsid w:val="00AA2DBE"/>
    <w:rsid w:val="00AB0812"/>
    <w:rsid w:val="00AB3D80"/>
    <w:rsid w:val="00AC3390"/>
    <w:rsid w:val="00AC516C"/>
    <w:rsid w:val="00B151FE"/>
    <w:rsid w:val="00B34D22"/>
    <w:rsid w:val="00B3714F"/>
    <w:rsid w:val="00B4686D"/>
    <w:rsid w:val="00B719EF"/>
    <w:rsid w:val="00B90EF2"/>
    <w:rsid w:val="00BB1C75"/>
    <w:rsid w:val="00BB3137"/>
    <w:rsid w:val="00BB3C39"/>
    <w:rsid w:val="00BB4563"/>
    <w:rsid w:val="00BB6D20"/>
    <w:rsid w:val="00BC7364"/>
    <w:rsid w:val="00BD3545"/>
    <w:rsid w:val="00BD3B6E"/>
    <w:rsid w:val="00BF3692"/>
    <w:rsid w:val="00BF4873"/>
    <w:rsid w:val="00C1276C"/>
    <w:rsid w:val="00C171C2"/>
    <w:rsid w:val="00C25800"/>
    <w:rsid w:val="00C25C0E"/>
    <w:rsid w:val="00C32C0C"/>
    <w:rsid w:val="00C50913"/>
    <w:rsid w:val="00C619E1"/>
    <w:rsid w:val="00C656D4"/>
    <w:rsid w:val="00C80B04"/>
    <w:rsid w:val="00C96575"/>
    <w:rsid w:val="00CA74B9"/>
    <w:rsid w:val="00CB07A6"/>
    <w:rsid w:val="00CC5C91"/>
    <w:rsid w:val="00CD4ECB"/>
    <w:rsid w:val="00CD5962"/>
    <w:rsid w:val="00CF05BD"/>
    <w:rsid w:val="00CF5F0E"/>
    <w:rsid w:val="00D00D1A"/>
    <w:rsid w:val="00D0647A"/>
    <w:rsid w:val="00D073F7"/>
    <w:rsid w:val="00D153FF"/>
    <w:rsid w:val="00D278CA"/>
    <w:rsid w:val="00D30D0D"/>
    <w:rsid w:val="00D31B49"/>
    <w:rsid w:val="00D37767"/>
    <w:rsid w:val="00D50657"/>
    <w:rsid w:val="00D5079A"/>
    <w:rsid w:val="00D54225"/>
    <w:rsid w:val="00D54E9D"/>
    <w:rsid w:val="00D562ED"/>
    <w:rsid w:val="00D928A4"/>
    <w:rsid w:val="00DA08CA"/>
    <w:rsid w:val="00DA2586"/>
    <w:rsid w:val="00DA7C75"/>
    <w:rsid w:val="00DB699B"/>
    <w:rsid w:val="00DD05D4"/>
    <w:rsid w:val="00DF1286"/>
    <w:rsid w:val="00DF1721"/>
    <w:rsid w:val="00DF24E9"/>
    <w:rsid w:val="00DF4463"/>
    <w:rsid w:val="00DF6151"/>
    <w:rsid w:val="00DF7F49"/>
    <w:rsid w:val="00E1112D"/>
    <w:rsid w:val="00E14017"/>
    <w:rsid w:val="00E24700"/>
    <w:rsid w:val="00E33A65"/>
    <w:rsid w:val="00E354E9"/>
    <w:rsid w:val="00E65792"/>
    <w:rsid w:val="00E74066"/>
    <w:rsid w:val="00E97CEF"/>
    <w:rsid w:val="00EA5E7F"/>
    <w:rsid w:val="00EA7A50"/>
    <w:rsid w:val="00EB1F01"/>
    <w:rsid w:val="00EB2FF7"/>
    <w:rsid w:val="00EB6CA0"/>
    <w:rsid w:val="00EE42EE"/>
    <w:rsid w:val="00F0123D"/>
    <w:rsid w:val="00F0543E"/>
    <w:rsid w:val="00F069B2"/>
    <w:rsid w:val="00F319A1"/>
    <w:rsid w:val="00F405EA"/>
    <w:rsid w:val="00F46F3D"/>
    <w:rsid w:val="00F4798C"/>
    <w:rsid w:val="00F501D1"/>
    <w:rsid w:val="00F50943"/>
    <w:rsid w:val="00F7089A"/>
    <w:rsid w:val="00F71064"/>
    <w:rsid w:val="00F77C60"/>
    <w:rsid w:val="00F85F0F"/>
    <w:rsid w:val="00F86122"/>
    <w:rsid w:val="00F87CB1"/>
    <w:rsid w:val="00F96CC3"/>
    <w:rsid w:val="00FB0CCC"/>
    <w:rsid w:val="00FD1034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Другое_"/>
    <w:basedOn w:val="a0"/>
    <w:link w:val="a6"/>
    <w:rsid w:val="00AB081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6">
    <w:name w:val="Другое"/>
    <w:basedOn w:val="a"/>
    <w:link w:val="a5"/>
    <w:rsid w:val="00AB0812"/>
    <w:pPr>
      <w:spacing w:line="283" w:lineRule="auto"/>
    </w:pPr>
    <w:rPr>
      <w:rFonts w:ascii="Times New Roman" w:eastAsia="Times New Roman" w:hAnsi="Times New Roman" w:cs="Times New Roman"/>
      <w:color w:val="5C5A5F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Другое_"/>
    <w:basedOn w:val="a0"/>
    <w:link w:val="a6"/>
    <w:rsid w:val="00AB081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6">
    <w:name w:val="Другое"/>
    <w:basedOn w:val="a"/>
    <w:link w:val="a5"/>
    <w:rsid w:val="00AB0812"/>
    <w:pPr>
      <w:spacing w:line="283" w:lineRule="auto"/>
    </w:pPr>
    <w:rPr>
      <w:rFonts w:ascii="Times New Roman" w:eastAsia="Times New Roman" w:hAnsi="Times New Roman" w:cs="Times New Roman"/>
      <w:color w:val="5C5A5F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855A-92BF-440A-B60F-611725FF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2849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Архангельская</dc:creator>
  <cp:lastModifiedBy>Esma</cp:lastModifiedBy>
  <cp:revision>2</cp:revision>
  <dcterms:created xsi:type="dcterms:W3CDTF">2024-12-23T11:07:00Z</dcterms:created>
  <dcterms:modified xsi:type="dcterms:W3CDTF">2024-12-23T11:07:00Z</dcterms:modified>
</cp:coreProperties>
</file>