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87BC03" w14:textId="5B7527BD" w:rsidR="002E2C72" w:rsidRPr="00EF7511" w:rsidRDefault="00F731BF" w:rsidP="00FF49E1">
      <w:pPr>
        <w:spacing w:line="276" w:lineRule="auto"/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139786431"/>
      <w:r w:rsidRPr="00EF7511">
        <w:rPr>
          <w:rFonts w:ascii="Times New Roman" w:eastAsia="Times New Roman" w:hAnsi="Times New Roman" w:cs="Times New Roman"/>
          <w:b/>
          <w:sz w:val="16"/>
          <w:szCs w:val="16"/>
        </w:rPr>
        <w:t>Д</w:t>
      </w:r>
      <w:r w:rsidR="00C0082A" w:rsidRPr="00EF7511">
        <w:rPr>
          <w:rFonts w:ascii="Times New Roman" w:eastAsia="Times New Roman" w:hAnsi="Times New Roman" w:cs="Times New Roman"/>
          <w:b/>
          <w:sz w:val="16"/>
          <w:szCs w:val="16"/>
        </w:rPr>
        <w:t>оговор о</w:t>
      </w:r>
      <w:r w:rsidRPr="00EF7511">
        <w:rPr>
          <w:rFonts w:ascii="Times New Roman" w:eastAsia="Times New Roman" w:hAnsi="Times New Roman" w:cs="Times New Roman"/>
          <w:b/>
          <w:sz w:val="16"/>
          <w:szCs w:val="16"/>
        </w:rPr>
        <w:t xml:space="preserve">б оказании </w:t>
      </w:r>
      <w:r w:rsidR="00174BD1" w:rsidRPr="00EF7511">
        <w:rPr>
          <w:rFonts w:ascii="Times New Roman" w:eastAsia="Times New Roman" w:hAnsi="Times New Roman" w:cs="Times New Roman"/>
          <w:b/>
          <w:sz w:val="16"/>
          <w:szCs w:val="16"/>
        </w:rPr>
        <w:t>платных</w:t>
      </w:r>
      <w:r w:rsidR="00D769A6" w:rsidRPr="00EF751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E227B" w:rsidRPr="00EF7511">
        <w:rPr>
          <w:rFonts w:ascii="Times New Roman" w:eastAsia="Times New Roman" w:hAnsi="Times New Roman" w:cs="Times New Roman"/>
          <w:b/>
          <w:sz w:val="16"/>
          <w:szCs w:val="16"/>
        </w:rPr>
        <w:t>образовательных услуг</w:t>
      </w:r>
      <w:r w:rsidR="00E02037" w:rsidRPr="00EF751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2E2C72" w:rsidRPr="00EF7511">
        <w:rPr>
          <w:rFonts w:ascii="Times New Roman" w:eastAsia="Times New Roman" w:hAnsi="Times New Roman" w:cs="Times New Roman"/>
          <w:b/>
          <w:sz w:val="16"/>
          <w:szCs w:val="16"/>
        </w:rPr>
        <w:t>_____________</w:t>
      </w:r>
    </w:p>
    <w:p w14:paraId="0CA6ADF0" w14:textId="19E5AFDB" w:rsidR="002E2C72" w:rsidRPr="00EF7511" w:rsidRDefault="00E02037" w:rsidP="00FF49E1">
      <w:pPr>
        <w:spacing w:line="276" w:lineRule="auto"/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EF7511">
        <w:rPr>
          <w:rFonts w:ascii="Times New Roman" w:eastAsia="Times New Roman" w:hAnsi="Times New Roman" w:cs="Times New Roman"/>
          <w:sz w:val="16"/>
          <w:szCs w:val="16"/>
        </w:rPr>
        <w:t>г.Казань</w:t>
      </w:r>
      <w:proofErr w:type="spellEnd"/>
      <w:r w:rsidRPr="00EF751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2E2C72" w:rsidRPr="00EF75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 w:rsidR="00D769A6" w:rsidRPr="00EF75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2E2C72" w:rsidRPr="00EF75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proofErr w:type="gramStart"/>
      <w:r w:rsidRPr="00EF7511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2E2C72" w:rsidRPr="00EF7511">
        <w:rPr>
          <w:rFonts w:ascii="Times New Roman" w:eastAsia="Times New Roman" w:hAnsi="Times New Roman" w:cs="Times New Roman"/>
          <w:b/>
          <w:sz w:val="16"/>
          <w:szCs w:val="16"/>
        </w:rPr>
        <w:t>«</w:t>
      </w:r>
      <w:proofErr w:type="gramEnd"/>
      <w:r w:rsidR="002E2C72" w:rsidRPr="00EF7511">
        <w:rPr>
          <w:rFonts w:ascii="Times New Roman" w:eastAsia="Times New Roman" w:hAnsi="Times New Roman" w:cs="Times New Roman"/>
          <w:b/>
          <w:sz w:val="16"/>
          <w:szCs w:val="16"/>
        </w:rPr>
        <w:t>___» ____________202</w:t>
      </w:r>
      <w:r w:rsidR="00D769A6" w:rsidRPr="00EF7511">
        <w:rPr>
          <w:rFonts w:ascii="Times New Roman" w:eastAsia="Times New Roman" w:hAnsi="Times New Roman" w:cs="Times New Roman"/>
          <w:b/>
          <w:sz w:val="16"/>
          <w:szCs w:val="16"/>
        </w:rPr>
        <w:t xml:space="preserve">_ </w:t>
      </w:r>
      <w:r w:rsidR="002E2C72" w:rsidRPr="00EF7511">
        <w:rPr>
          <w:rFonts w:ascii="Times New Roman" w:eastAsia="Times New Roman" w:hAnsi="Times New Roman" w:cs="Times New Roman"/>
          <w:b/>
          <w:sz w:val="16"/>
          <w:szCs w:val="16"/>
        </w:rPr>
        <w:t>г.</w:t>
      </w:r>
    </w:p>
    <w:p w14:paraId="57DFAF68" w14:textId="23B91BC8" w:rsidR="00D7722D" w:rsidRPr="00EF7511" w:rsidRDefault="00D7722D" w:rsidP="00FF49E1">
      <w:pPr>
        <w:tabs>
          <w:tab w:val="left" w:pos="580"/>
          <w:tab w:val="left" w:pos="1640"/>
          <w:tab w:val="left" w:pos="2840"/>
          <w:tab w:val="left" w:pos="3960"/>
          <w:tab w:val="left" w:pos="5640"/>
          <w:tab w:val="left" w:pos="7380"/>
          <w:tab w:val="left" w:pos="8820"/>
        </w:tabs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F7511">
        <w:rPr>
          <w:rFonts w:ascii="Times New Roman" w:eastAsia="Times New Roman" w:hAnsi="Times New Roman" w:cs="Times New Roman"/>
          <w:b/>
          <w:sz w:val="16"/>
          <w:szCs w:val="16"/>
        </w:rPr>
        <w:t>1. Общие положения</w:t>
      </w:r>
    </w:p>
    <w:p w14:paraId="5FC3AB12" w14:textId="7CAE59D1" w:rsidR="00D7722D" w:rsidRPr="00EF7511" w:rsidRDefault="00D7722D" w:rsidP="00EF7511">
      <w:pPr>
        <w:shd w:val="clear" w:color="auto" w:fill="FFFFFF"/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F7511">
        <w:rPr>
          <w:rFonts w:ascii="Times New Roman" w:hAnsi="Times New Roman" w:cs="Times New Roman"/>
          <w:bCs/>
          <w:sz w:val="16"/>
          <w:szCs w:val="16"/>
        </w:rPr>
        <w:t>Общество с ограниченной ответственностью «Новое инженерное образование»,</w:t>
      </w:r>
      <w:r w:rsidRPr="00EF7511">
        <w:rPr>
          <w:rFonts w:ascii="Times New Roman" w:hAnsi="Times New Roman" w:cs="Times New Roman"/>
          <w:sz w:val="16"/>
          <w:szCs w:val="16"/>
        </w:rPr>
        <w:t xml:space="preserve"> осуществляющее образовательную деятельность на основании лицензии Л035-01272-16/00652929, срок действия бессрочно, выданной Министерством образования и науки Республики Татарстан 25.05.2023 г. </w:t>
      </w:r>
      <w:r w:rsidRPr="00EF7511">
        <w:rPr>
          <w:rFonts w:ascii="Times New Roman" w:eastAsia="Times New Roman" w:hAnsi="Times New Roman" w:cs="Times New Roman"/>
          <w:sz w:val="16"/>
          <w:szCs w:val="16"/>
        </w:rPr>
        <w:t xml:space="preserve">именуемое в дальнейшем «Исполнитель», в лице </w:t>
      </w:r>
      <w:r w:rsidR="00EF7511">
        <w:rPr>
          <w:rFonts w:ascii="Times New Roman" w:eastAsia="Times New Roman" w:hAnsi="Times New Roman" w:cs="Times New Roman"/>
          <w:sz w:val="16"/>
          <w:szCs w:val="16"/>
        </w:rPr>
        <w:t>Управляющего Свириной Анны Андреевны</w:t>
      </w:r>
      <w:r w:rsidRPr="00EF7511">
        <w:rPr>
          <w:rFonts w:ascii="Times New Roman" w:eastAsia="Times New Roman" w:hAnsi="Times New Roman" w:cs="Times New Roman"/>
          <w:sz w:val="16"/>
          <w:szCs w:val="16"/>
        </w:rPr>
        <w:t>, действующе</w:t>
      </w:r>
      <w:r w:rsidR="00EF7511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EF7511">
        <w:rPr>
          <w:rFonts w:ascii="Times New Roman" w:eastAsia="Times New Roman" w:hAnsi="Times New Roman" w:cs="Times New Roman"/>
          <w:sz w:val="16"/>
          <w:szCs w:val="16"/>
        </w:rPr>
        <w:t xml:space="preserve"> на основании Устава, с одной стороны, и родителя (ей), (законного представителя (лей), _____________________________________________</w:t>
      </w:r>
      <w:r w:rsidR="00FF49E1" w:rsidRPr="00EF7511">
        <w:rPr>
          <w:rFonts w:ascii="Times New Roman" w:eastAsia="Times New Roman" w:hAnsi="Times New Roman" w:cs="Times New Roman"/>
          <w:sz w:val="16"/>
          <w:szCs w:val="16"/>
        </w:rPr>
        <w:t>____</w:t>
      </w:r>
      <w:r w:rsidR="00D769A6" w:rsidRPr="00EF7511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</w:t>
      </w:r>
      <w:r w:rsidR="00FF49E1" w:rsidRPr="00EF7511">
        <w:rPr>
          <w:rFonts w:ascii="Times New Roman" w:eastAsia="Times New Roman" w:hAnsi="Times New Roman" w:cs="Times New Roman"/>
          <w:sz w:val="16"/>
          <w:szCs w:val="16"/>
        </w:rPr>
        <w:t>_____</w:t>
      </w:r>
      <w:r w:rsidRPr="00EF7511">
        <w:rPr>
          <w:rFonts w:ascii="Times New Roman" w:eastAsia="Times New Roman" w:hAnsi="Times New Roman" w:cs="Times New Roman"/>
          <w:sz w:val="16"/>
          <w:szCs w:val="16"/>
        </w:rPr>
        <w:t>______________, именуемого в дальнейшем «Заказчик», действующего в интересах несовершеннолетнего обучающегося</w:t>
      </w:r>
    </w:p>
    <w:p w14:paraId="7086C48D" w14:textId="0558DA8C" w:rsidR="00D7722D" w:rsidRPr="00EF7511" w:rsidRDefault="00D7722D" w:rsidP="00EF7511">
      <w:pPr>
        <w:tabs>
          <w:tab w:val="left" w:pos="580"/>
          <w:tab w:val="left" w:pos="1640"/>
          <w:tab w:val="left" w:pos="2840"/>
          <w:tab w:val="left" w:pos="3960"/>
          <w:tab w:val="left" w:pos="5640"/>
          <w:tab w:val="left" w:pos="7380"/>
          <w:tab w:val="left" w:pos="8820"/>
        </w:tabs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F7511"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FF49E1" w:rsidRPr="00EF7511">
        <w:rPr>
          <w:rFonts w:ascii="Times New Roman" w:eastAsia="Times New Roman" w:hAnsi="Times New Roman" w:cs="Times New Roman"/>
          <w:sz w:val="16"/>
          <w:szCs w:val="16"/>
        </w:rPr>
        <w:t>_</w:t>
      </w:r>
      <w:r w:rsidRPr="00EF7511">
        <w:rPr>
          <w:rFonts w:ascii="Times New Roman" w:eastAsia="Times New Roman" w:hAnsi="Times New Roman" w:cs="Times New Roman"/>
          <w:sz w:val="16"/>
          <w:szCs w:val="16"/>
        </w:rPr>
        <w:t>_________________________</w:t>
      </w:r>
      <w:r w:rsidR="00D769A6" w:rsidRPr="00EF7511">
        <w:rPr>
          <w:rFonts w:ascii="Times New Roman" w:eastAsia="Times New Roman" w:hAnsi="Times New Roman" w:cs="Times New Roman"/>
          <w:sz w:val="16"/>
          <w:szCs w:val="16"/>
        </w:rPr>
        <w:t>____________________________</w:t>
      </w:r>
      <w:r w:rsidRPr="00EF7511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EF7511">
        <w:rPr>
          <w:rFonts w:ascii="Times New Roman" w:eastAsia="Times New Roman" w:hAnsi="Times New Roman" w:cs="Times New Roman"/>
          <w:sz w:val="16"/>
          <w:szCs w:val="16"/>
        </w:rPr>
        <w:t>________________</w:t>
      </w:r>
      <w:r w:rsidRPr="00EF7511">
        <w:rPr>
          <w:rFonts w:ascii="Times New Roman" w:eastAsia="Times New Roman" w:hAnsi="Times New Roman" w:cs="Times New Roman"/>
          <w:sz w:val="16"/>
          <w:szCs w:val="16"/>
        </w:rPr>
        <w:t>_______</w:t>
      </w:r>
      <w:r w:rsidR="00FF49E1" w:rsidRPr="00EF7511">
        <w:rPr>
          <w:rFonts w:ascii="Times New Roman" w:eastAsia="Times New Roman" w:hAnsi="Times New Roman" w:cs="Times New Roman"/>
          <w:sz w:val="16"/>
          <w:szCs w:val="16"/>
        </w:rPr>
        <w:t>______</w:t>
      </w:r>
      <w:r w:rsidRPr="00EF7511">
        <w:rPr>
          <w:rFonts w:ascii="Times New Roman" w:eastAsia="Times New Roman" w:hAnsi="Times New Roman" w:cs="Times New Roman"/>
          <w:sz w:val="16"/>
          <w:szCs w:val="16"/>
        </w:rPr>
        <w:t>_</w:t>
      </w:r>
    </w:p>
    <w:p w14:paraId="7D2F4E74" w14:textId="0C070C36" w:rsidR="00D7722D" w:rsidRPr="00EF7511" w:rsidRDefault="00D7722D" w:rsidP="00EF7511">
      <w:pPr>
        <w:tabs>
          <w:tab w:val="left" w:pos="580"/>
          <w:tab w:val="left" w:pos="1640"/>
          <w:tab w:val="left" w:pos="2840"/>
          <w:tab w:val="left" w:pos="3960"/>
          <w:tab w:val="left" w:pos="5640"/>
          <w:tab w:val="left" w:pos="7380"/>
          <w:tab w:val="left" w:pos="8820"/>
        </w:tabs>
        <w:ind w:right="-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F7511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 несовершеннолетнего)</w:t>
      </w:r>
    </w:p>
    <w:p w14:paraId="1AE1B473" w14:textId="77777777" w:rsidR="00D7722D" w:rsidRPr="00C26A32" w:rsidRDefault="00D7722D" w:rsidP="00EF7511">
      <w:pPr>
        <w:tabs>
          <w:tab w:val="left" w:pos="580"/>
          <w:tab w:val="left" w:pos="1640"/>
          <w:tab w:val="left" w:pos="2840"/>
          <w:tab w:val="left" w:pos="3960"/>
          <w:tab w:val="left" w:pos="5640"/>
          <w:tab w:val="left" w:pos="7380"/>
          <w:tab w:val="left" w:pos="8820"/>
        </w:tabs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F7511">
        <w:rPr>
          <w:rFonts w:ascii="Times New Roman" w:eastAsia="Times New Roman" w:hAnsi="Times New Roman" w:cs="Times New Roman"/>
          <w:sz w:val="16"/>
          <w:szCs w:val="16"/>
        </w:rPr>
        <w:t xml:space="preserve">(в дальнейшем - «Обучающийся»), с другой стороны, заключили, в соответствии с Гражданским кодексом Российской Федерации Законами Российской Федерации «Об образовании» и Защите прав потребителей», а также правилами оказания платных образовательных услуг, утверждёнными Постановлением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Правительства Российской Федерации от 15 сентября 2020г. №1441 «Об утверждении Правил оказания платных образовательных услуг», настоящий договор о нижеследующем.</w:t>
      </w:r>
    </w:p>
    <w:p w14:paraId="71849F85" w14:textId="77777777" w:rsidR="00D7722D" w:rsidRPr="00C26A32" w:rsidRDefault="00D7722D" w:rsidP="00EF7511">
      <w:pPr>
        <w:tabs>
          <w:tab w:val="left" w:pos="4060"/>
        </w:tabs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b/>
          <w:sz w:val="16"/>
          <w:szCs w:val="16"/>
        </w:rPr>
        <w:t>2. Предмет договора</w:t>
      </w:r>
    </w:p>
    <w:p w14:paraId="783A04CE" w14:textId="77777777" w:rsidR="0092173E" w:rsidRPr="00C26A32" w:rsidRDefault="00D7722D" w:rsidP="00EF7511">
      <w:pPr>
        <w:ind w:right="-567"/>
        <w:jc w:val="both"/>
        <w:rPr>
          <w:rFonts w:ascii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2.1. </w:t>
      </w:r>
      <w:r w:rsidRPr="00C26A32">
        <w:rPr>
          <w:rFonts w:ascii="Times New Roman" w:hAnsi="Times New Roman" w:cs="Times New Roman"/>
          <w:sz w:val="16"/>
          <w:szCs w:val="16"/>
        </w:rPr>
        <w:t>Исполнитель обязуется предоставить образовательную услугу, а обязуется оплатить обучение по образовательной программе</w:t>
      </w:r>
    </w:p>
    <w:tbl>
      <w:tblPr>
        <w:tblStyle w:val="a9"/>
        <w:tblW w:w="10716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  <w:gridCol w:w="1649"/>
      </w:tblGrid>
      <w:tr w:rsidR="00C26A32" w:rsidRPr="00C26A32" w14:paraId="293025C3" w14:textId="77777777" w:rsidTr="0092173E">
        <w:tc>
          <w:tcPr>
            <w:tcW w:w="3539" w:type="dxa"/>
          </w:tcPr>
          <w:p w14:paraId="7DE9204B" w14:textId="02FBB2F2" w:rsidR="0092173E" w:rsidRPr="00C26A32" w:rsidRDefault="0092173E" w:rsidP="00921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</w:t>
            </w:r>
          </w:p>
        </w:tc>
        <w:tc>
          <w:tcPr>
            <w:tcW w:w="1985" w:type="dxa"/>
          </w:tcPr>
          <w:p w14:paraId="7388E0AB" w14:textId="6BA3E928" w:rsidR="0092173E" w:rsidRPr="00C26A32" w:rsidRDefault="0092173E" w:rsidP="00921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Отметка о выборе</w:t>
            </w:r>
          </w:p>
        </w:tc>
        <w:tc>
          <w:tcPr>
            <w:tcW w:w="3543" w:type="dxa"/>
          </w:tcPr>
          <w:p w14:paraId="652007F7" w14:textId="42A2B0C0" w:rsidR="0092173E" w:rsidRPr="00C26A32" w:rsidRDefault="0092173E" w:rsidP="00921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</w:t>
            </w:r>
          </w:p>
        </w:tc>
        <w:tc>
          <w:tcPr>
            <w:tcW w:w="1649" w:type="dxa"/>
          </w:tcPr>
          <w:p w14:paraId="18DE74B6" w14:textId="7663A0F8" w:rsidR="0092173E" w:rsidRPr="00C26A32" w:rsidRDefault="0092173E" w:rsidP="00921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Отметка о выборе</w:t>
            </w:r>
          </w:p>
        </w:tc>
      </w:tr>
      <w:tr w:rsidR="00C26A32" w:rsidRPr="00C26A32" w14:paraId="5D7D7786" w14:textId="77777777" w:rsidTr="0092173E">
        <w:tc>
          <w:tcPr>
            <w:tcW w:w="3539" w:type="dxa"/>
          </w:tcPr>
          <w:p w14:paraId="372573CC" w14:textId="4C8C71DE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Аналитик ИТ-данных (</w:t>
            </w:r>
            <w:proofErr w:type="gramStart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  <w:proofErr w:type="gramEnd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1985" w:type="dxa"/>
          </w:tcPr>
          <w:p w14:paraId="32D8174D" w14:textId="77777777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702B5AC" w14:textId="72C4C320" w:rsidR="0092173E" w:rsidRPr="00C26A32" w:rsidRDefault="0092173E" w:rsidP="009217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Мастер программирования (</w:t>
            </w:r>
            <w:proofErr w:type="gramStart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  <w:proofErr w:type="gramEnd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1649" w:type="dxa"/>
          </w:tcPr>
          <w:p w14:paraId="2E005303" w14:textId="77777777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A32" w:rsidRPr="00C26A32" w14:paraId="58939BEC" w14:textId="77777777" w:rsidTr="0092173E">
        <w:tc>
          <w:tcPr>
            <w:tcW w:w="3539" w:type="dxa"/>
          </w:tcPr>
          <w:p w14:paraId="315F3CED" w14:textId="105637D2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Инженерное дело (</w:t>
            </w:r>
            <w:proofErr w:type="gramStart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  <w:proofErr w:type="gramEnd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1985" w:type="dxa"/>
          </w:tcPr>
          <w:p w14:paraId="2DB1237F" w14:textId="77777777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FAB78FA" w14:textId="098DB5D8" w:rsidR="0092173E" w:rsidRPr="00C26A32" w:rsidRDefault="00AD15EC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Социальная инженерия (</w:t>
            </w:r>
            <w:proofErr w:type="gramStart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  <w:proofErr w:type="gramEnd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1649" w:type="dxa"/>
          </w:tcPr>
          <w:p w14:paraId="704D17B6" w14:textId="77777777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A32" w:rsidRPr="00C26A32" w14:paraId="6A1A8C06" w14:textId="77777777" w:rsidTr="0092173E">
        <w:tc>
          <w:tcPr>
            <w:tcW w:w="3539" w:type="dxa"/>
          </w:tcPr>
          <w:p w14:paraId="31D1A1D9" w14:textId="5DDC7E98" w:rsidR="0092173E" w:rsidRPr="00C26A32" w:rsidRDefault="0092173E" w:rsidP="0092173E">
            <w:pPr>
              <w:ind w:right="-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Мастер биотехнологий и медицины (</w:t>
            </w:r>
            <w:proofErr w:type="gramStart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  <w:proofErr w:type="gramEnd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1985" w:type="dxa"/>
          </w:tcPr>
          <w:p w14:paraId="523AD800" w14:textId="77777777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67D4D7E" w14:textId="3AAF4AAC" w:rsidR="0092173E" w:rsidRPr="00C26A32" w:rsidRDefault="00AD15EC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Химические технологии (</w:t>
            </w:r>
            <w:proofErr w:type="gramStart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7-11</w:t>
            </w:r>
            <w:proofErr w:type="gramEnd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1649" w:type="dxa"/>
          </w:tcPr>
          <w:p w14:paraId="0012BE48" w14:textId="77777777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A32" w:rsidRPr="00C26A32" w14:paraId="2FAD1468" w14:textId="77777777" w:rsidTr="0092173E">
        <w:tc>
          <w:tcPr>
            <w:tcW w:w="3539" w:type="dxa"/>
          </w:tcPr>
          <w:p w14:paraId="177AA10B" w14:textId="46F5A076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Мастер естествознания (</w:t>
            </w:r>
            <w:proofErr w:type="gramStart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  <w:proofErr w:type="gramEnd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1985" w:type="dxa"/>
          </w:tcPr>
          <w:p w14:paraId="5680E276" w14:textId="77777777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97C9CF0" w14:textId="4969034E" w:rsidR="0092173E" w:rsidRPr="00C26A32" w:rsidRDefault="00AD15EC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Классический подход (</w:t>
            </w:r>
            <w:proofErr w:type="gramStart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>1-7</w:t>
            </w:r>
            <w:proofErr w:type="gramEnd"/>
            <w:r w:rsidRPr="00C26A32">
              <w:rPr>
                <w:rFonts w:ascii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1649" w:type="dxa"/>
          </w:tcPr>
          <w:p w14:paraId="2C9D7563" w14:textId="77777777" w:rsidR="0092173E" w:rsidRPr="00C26A32" w:rsidRDefault="0092173E" w:rsidP="00EF7511">
            <w:pPr>
              <w:ind w:right="-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5B2333" w14:textId="21BE4BCA" w:rsidR="00D7722D" w:rsidRPr="00C26A32" w:rsidRDefault="00D7722D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hAnsi="Times New Roman" w:cs="Times New Roman"/>
          <w:sz w:val="16"/>
          <w:szCs w:val="16"/>
        </w:rPr>
        <w:t>в соответствии с образовательными программами Исполнителя.</w:t>
      </w:r>
    </w:p>
    <w:p w14:paraId="11622B41" w14:textId="59BBD1A9" w:rsidR="00D7722D" w:rsidRPr="00C26A32" w:rsidRDefault="00D7722D" w:rsidP="00EF7511">
      <w:pPr>
        <w:ind w:right="-567"/>
        <w:jc w:val="both"/>
        <w:rPr>
          <w:rFonts w:ascii="Times New Roman" w:hAnsi="Times New Roman" w:cs="Times New Roman"/>
          <w:sz w:val="16"/>
          <w:szCs w:val="16"/>
        </w:rPr>
      </w:pPr>
      <w:r w:rsidRPr="00C26A32">
        <w:rPr>
          <w:rFonts w:ascii="Times New Roman" w:hAnsi="Times New Roman" w:cs="Times New Roman"/>
          <w:sz w:val="16"/>
          <w:szCs w:val="16"/>
        </w:rPr>
        <w:t xml:space="preserve">2.2. Срок освоения образовательной программы (продолжительность обучения) на момент подписания Договора составляет 144 академических часа, 9 календарных месяцев (с сентября по май). </w:t>
      </w:r>
    </w:p>
    <w:p w14:paraId="7E221A47" w14:textId="77777777" w:rsidR="00D7722D" w:rsidRPr="00C26A32" w:rsidRDefault="00D7722D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hAnsi="Times New Roman" w:cs="Times New Roman"/>
          <w:sz w:val="16"/>
          <w:szCs w:val="16"/>
        </w:rPr>
        <w:t>2.3. После освоения Обучающимся образовательной программы и успешного прохождения итоговой аттестации ему выдается сертификат об окончании образовательной программы.</w:t>
      </w:r>
    </w:p>
    <w:p w14:paraId="4B6E01AA" w14:textId="08E69499" w:rsidR="0023730E" w:rsidRPr="00C26A32" w:rsidRDefault="0023730E" w:rsidP="00EF7511">
      <w:pPr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b/>
          <w:sz w:val="16"/>
          <w:szCs w:val="16"/>
        </w:rPr>
        <w:t xml:space="preserve">3. Права Исполнителя, Заказчика и </w:t>
      </w:r>
      <w:r w:rsidR="009C7EDE" w:rsidRPr="00C26A32">
        <w:rPr>
          <w:rFonts w:ascii="Times New Roman" w:eastAsia="Times New Roman" w:hAnsi="Times New Roman" w:cs="Times New Roman"/>
          <w:b/>
          <w:sz w:val="16"/>
          <w:szCs w:val="16"/>
        </w:rPr>
        <w:t>Обучающегося</w:t>
      </w:r>
    </w:p>
    <w:p w14:paraId="59665944" w14:textId="5DB7DFD0" w:rsidR="0023730E" w:rsidRPr="00C26A32" w:rsidRDefault="002E7BD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.1. </w:t>
      </w:r>
      <w:r w:rsidR="0023730E" w:rsidRPr="00C26A3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Исполнитель </w:t>
      </w:r>
      <w:r w:rsidR="00FF49E1" w:rsidRPr="00C26A32">
        <w:rPr>
          <w:rFonts w:ascii="Times New Roman" w:eastAsia="Times New Roman" w:hAnsi="Times New Roman" w:cs="Times New Roman"/>
          <w:i/>
          <w:iCs/>
          <w:sz w:val="16"/>
          <w:szCs w:val="16"/>
        </w:rPr>
        <w:t>имеет право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467B7B6A" w14:textId="77777777" w:rsidR="0023730E" w:rsidRPr="00C26A32" w:rsidRDefault="002E7BD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.1.1. Самостоятельно</w:t>
      </w:r>
      <w:r w:rsidR="00A05C52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осуществлять образовательный процесс</w:t>
      </w:r>
      <w:r w:rsidR="004D3A1F" w:rsidRPr="00C26A32">
        <w:rPr>
          <w:rFonts w:ascii="Times New Roman" w:eastAsia="Times New Roman" w:hAnsi="Times New Roman" w:cs="Times New Roman"/>
          <w:sz w:val="16"/>
          <w:szCs w:val="16"/>
        </w:rPr>
        <w:t>, устанавливать системы оценок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, самостоятельно осуществлять контроль уровня усвоения Обучающимся образовательной программы в процессе обучения</w:t>
      </w:r>
      <w:r w:rsidR="00C471C1" w:rsidRPr="00C26A32">
        <w:rPr>
          <w:rFonts w:ascii="Times New Roman" w:eastAsia="Times New Roman" w:hAnsi="Times New Roman" w:cs="Times New Roman"/>
          <w:sz w:val="16"/>
          <w:szCs w:val="16"/>
        </w:rPr>
        <w:t xml:space="preserve"> (в случае оказания образовательной услуги)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A3A7910" w14:textId="77777777" w:rsidR="0023730E" w:rsidRPr="00C26A32" w:rsidRDefault="002E7BD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.1.2. Применять к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локальными нормативными актами Исполнителя, настоящим Договором.</w:t>
      </w:r>
    </w:p>
    <w:p w14:paraId="00430F57" w14:textId="77777777" w:rsidR="00A05C52" w:rsidRPr="00C26A32" w:rsidRDefault="00A05C52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3.1.3. Привлекать к исполнению настоящего Договора третьих лиц. Ответственность при этом по настоящему договору будет нести Исполнитель.</w:t>
      </w:r>
    </w:p>
    <w:p w14:paraId="27B03CBF" w14:textId="77777777" w:rsidR="00F23991" w:rsidRPr="00C26A32" w:rsidRDefault="00F2399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3.1.4. Используя контактные данные Заказчика, информировать их о своих новых услугах и условиях их получения.</w:t>
      </w:r>
    </w:p>
    <w:p w14:paraId="2F173173" w14:textId="54B0CF00" w:rsidR="0023730E" w:rsidRPr="00C26A32" w:rsidRDefault="002E7BD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 </w:t>
      </w:r>
      <w:r w:rsidR="0023730E" w:rsidRPr="00C26A3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Заказчик </w:t>
      </w:r>
      <w:r w:rsidR="00FF49E1" w:rsidRPr="00C26A32">
        <w:rPr>
          <w:rFonts w:ascii="Times New Roman" w:eastAsia="Times New Roman" w:hAnsi="Times New Roman" w:cs="Times New Roman"/>
          <w:i/>
          <w:iCs/>
          <w:sz w:val="16"/>
          <w:szCs w:val="16"/>
        </w:rPr>
        <w:t>имеет право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27D0C446" w14:textId="77777777" w:rsidR="00A54A54" w:rsidRPr="00C26A32" w:rsidRDefault="001C58E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.2.1. Получать информацию от Исполнителя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 xml:space="preserve">о результатах диагностики обучения и развития Обучающегося; </w:t>
      </w:r>
    </w:p>
    <w:p w14:paraId="0F066D73" w14:textId="77777777" w:rsidR="0023730E" w:rsidRPr="00C26A32" w:rsidRDefault="00A54A54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3.2.2 Получать бесплатную консультационную поддержку по вопросам индивидуального развития ребенка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46CC3691" w14:textId="77777777" w:rsidR="0023730E" w:rsidRPr="00C26A32" w:rsidRDefault="00B619F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.3. </w:t>
      </w:r>
      <w:r w:rsidR="009C7EDE" w:rsidRPr="00C26A32">
        <w:rPr>
          <w:rFonts w:ascii="Times New Roman" w:eastAsia="Times New Roman" w:hAnsi="Times New Roman" w:cs="Times New Roman"/>
          <w:sz w:val="16"/>
          <w:szCs w:val="16"/>
        </w:rPr>
        <w:t>Обучающийся</w:t>
      </w:r>
      <w:r w:rsidR="001534CA" w:rsidRPr="00C26A32">
        <w:rPr>
          <w:rFonts w:ascii="Times New Roman" w:eastAsia="Times New Roman" w:hAnsi="Times New Roman" w:cs="Times New Roman"/>
          <w:sz w:val="16"/>
          <w:szCs w:val="16"/>
        </w:rPr>
        <w:t xml:space="preserve"> вправе: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3562B40" w14:textId="77777777" w:rsidR="0023730E" w:rsidRPr="00C26A32" w:rsidRDefault="00B619F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.3.1.</w:t>
      </w:r>
      <w:r w:rsidR="001534CA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Получать выбранные им услуги в соответствии с их объемом, правилами оказания, ограничениями по состоянию здоровья, и прочими существенн</w:t>
      </w:r>
      <w:r w:rsidR="004D3A1F" w:rsidRPr="00C26A32">
        <w:rPr>
          <w:rFonts w:ascii="Times New Roman" w:eastAsia="Times New Roman" w:hAnsi="Times New Roman" w:cs="Times New Roman"/>
          <w:sz w:val="16"/>
          <w:szCs w:val="16"/>
        </w:rPr>
        <w:t>ыми условиями их предоставления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3BC5F02C" w14:textId="77777777" w:rsidR="0023730E" w:rsidRPr="00C26A32" w:rsidRDefault="00B619F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.3.2. Пользоваться в порядке, установленном локальными нормативными актами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Исполнителя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, имуществом, необходимым для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результативного получения услуги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339B8B1F" w14:textId="77777777" w:rsidR="0023730E" w:rsidRPr="00C26A32" w:rsidRDefault="00B619F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.3.3. Принимать в порядке, установленном локальными нормативными актами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Исполнителя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, участие в социально-культурных, оздоровительных и иных мероприятиях, организованных Исполнителем;</w:t>
      </w:r>
    </w:p>
    <w:p w14:paraId="7134F482" w14:textId="7279BA9E" w:rsidR="00F7381A" w:rsidRPr="00C26A32" w:rsidRDefault="00B619F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.3.4. </w:t>
      </w:r>
      <w:r w:rsidR="001534CA" w:rsidRPr="00C26A32">
        <w:rPr>
          <w:rFonts w:ascii="Times New Roman" w:eastAsia="Times New Roman" w:hAnsi="Times New Roman" w:cs="Times New Roman"/>
          <w:sz w:val="16"/>
          <w:szCs w:val="16"/>
        </w:rPr>
        <w:t xml:space="preserve">Получать </w:t>
      </w:r>
      <w:r w:rsidR="00B27C8B" w:rsidRPr="00C26A32">
        <w:rPr>
          <w:rFonts w:ascii="Times New Roman" w:eastAsia="Times New Roman" w:hAnsi="Times New Roman" w:cs="Times New Roman"/>
          <w:sz w:val="16"/>
          <w:szCs w:val="16"/>
        </w:rPr>
        <w:t xml:space="preserve">в установленном действующим законодательством порядке </w:t>
      </w:r>
      <w:r w:rsidR="001534CA" w:rsidRPr="00C26A32">
        <w:rPr>
          <w:rFonts w:ascii="Times New Roman" w:eastAsia="Times New Roman" w:hAnsi="Times New Roman" w:cs="Times New Roman"/>
          <w:sz w:val="16"/>
          <w:szCs w:val="16"/>
        </w:rPr>
        <w:t xml:space="preserve">информацию от Исполнителя по вопросам организации и обеспечения надлежащего предоставления услуг, </w:t>
      </w:r>
      <w:r w:rsidR="00C471C1" w:rsidRPr="00C26A32">
        <w:rPr>
          <w:rFonts w:ascii="Times New Roman" w:eastAsia="Times New Roman" w:hAnsi="Times New Roman" w:cs="Times New Roman"/>
          <w:sz w:val="16"/>
          <w:szCs w:val="16"/>
        </w:rPr>
        <w:t xml:space="preserve">оказываемых в рамках </w:t>
      </w:r>
      <w:r w:rsidR="00F7381A" w:rsidRPr="00C26A32">
        <w:rPr>
          <w:rFonts w:ascii="Times New Roman" w:eastAsia="Times New Roman" w:hAnsi="Times New Roman" w:cs="Times New Roman"/>
          <w:sz w:val="16"/>
          <w:szCs w:val="16"/>
        </w:rPr>
        <w:t>настоящего Договора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17950DAC" w14:textId="77777777" w:rsidR="00F7381A" w:rsidRPr="00C26A32" w:rsidRDefault="001534C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3.3.5. Обучающемуся предоставляются академические права в соответствии действующим законодательством в сфере образования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4C3A4F6F" w14:textId="3D51D16A" w:rsidR="006706E6" w:rsidRPr="00C26A32" w:rsidRDefault="001534C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3.3.6. Получать от Исполнителя полную и достоверную информацию об оценке знаний, умений, навыков и компетенций</w:t>
      </w:r>
      <w:r w:rsidR="00EF7511" w:rsidRPr="00C26A32">
        <w:rPr>
          <w:rFonts w:ascii="Times New Roman" w:eastAsia="Times New Roman" w:hAnsi="Times New Roman" w:cs="Times New Roman"/>
          <w:sz w:val="16"/>
          <w:szCs w:val="16"/>
        </w:rPr>
        <w:t xml:space="preserve"> Обучающегося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, а также о критериях этой оценки.</w:t>
      </w:r>
    </w:p>
    <w:p w14:paraId="2B355C7A" w14:textId="6659F4EE" w:rsidR="0023730E" w:rsidRPr="00C26A32" w:rsidRDefault="00B619FA" w:rsidP="00EF7511">
      <w:pPr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b/>
          <w:sz w:val="16"/>
          <w:szCs w:val="16"/>
        </w:rPr>
        <w:t xml:space="preserve">. Обязанности Исполнителя, Заказчика и </w:t>
      </w:r>
      <w:r w:rsidR="009C7EDE" w:rsidRPr="00C26A32">
        <w:rPr>
          <w:rFonts w:ascii="Times New Roman" w:eastAsia="Times New Roman" w:hAnsi="Times New Roman" w:cs="Times New Roman"/>
          <w:b/>
          <w:sz w:val="16"/>
          <w:szCs w:val="16"/>
        </w:rPr>
        <w:t>Обучающегося</w:t>
      </w:r>
    </w:p>
    <w:p w14:paraId="06DB73A0" w14:textId="77777777" w:rsidR="0023730E" w:rsidRPr="00C26A32" w:rsidRDefault="00B619F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.1. </w:t>
      </w:r>
      <w:r w:rsidR="0023730E" w:rsidRPr="00C26A32">
        <w:rPr>
          <w:rFonts w:ascii="Times New Roman" w:eastAsia="Times New Roman" w:hAnsi="Times New Roman" w:cs="Times New Roman"/>
          <w:i/>
          <w:iCs/>
          <w:sz w:val="16"/>
          <w:szCs w:val="16"/>
        </w:rPr>
        <w:t>Исполнитель обязан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2BEF8516" w14:textId="77777777" w:rsidR="00B619FA" w:rsidRPr="00C26A32" w:rsidRDefault="00B619F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.1.1. </w:t>
      </w:r>
      <w:r w:rsidR="00865858" w:rsidRPr="00C26A32">
        <w:rPr>
          <w:rFonts w:ascii="Times New Roman" w:eastAsia="Times New Roman" w:hAnsi="Times New Roman" w:cs="Times New Roman"/>
          <w:sz w:val="16"/>
          <w:szCs w:val="16"/>
        </w:rPr>
        <w:t>Довести до Заказчика информацию</w:t>
      </w:r>
      <w:r w:rsidR="001F0FD2" w:rsidRPr="00C26A32">
        <w:rPr>
          <w:rFonts w:ascii="Times New Roman" w:eastAsia="Times New Roman" w:hAnsi="Times New Roman" w:cs="Times New Roman"/>
          <w:sz w:val="16"/>
          <w:szCs w:val="16"/>
        </w:rPr>
        <w:t xml:space="preserve"> о платных услугах</w:t>
      </w:r>
      <w:r w:rsidR="00865858" w:rsidRPr="00C26A32">
        <w:rPr>
          <w:rFonts w:ascii="Times New Roman" w:eastAsia="Times New Roman" w:hAnsi="Times New Roman" w:cs="Times New Roman"/>
          <w:sz w:val="16"/>
          <w:szCs w:val="16"/>
        </w:rPr>
        <w:t xml:space="preserve"> в по</w:t>
      </w:r>
      <w:r w:rsidR="00BA032E" w:rsidRPr="00C26A32">
        <w:rPr>
          <w:rFonts w:ascii="Times New Roman" w:eastAsia="Times New Roman" w:hAnsi="Times New Roman" w:cs="Times New Roman"/>
          <w:sz w:val="16"/>
          <w:szCs w:val="16"/>
        </w:rPr>
        <w:t>рядке и объеме, предусмотренных</w:t>
      </w:r>
      <w:r w:rsidR="00865858" w:rsidRPr="00C26A32">
        <w:rPr>
          <w:rFonts w:ascii="Times New Roman" w:eastAsia="Times New Roman" w:hAnsi="Times New Roman" w:cs="Times New Roman"/>
          <w:sz w:val="16"/>
          <w:szCs w:val="16"/>
        </w:rPr>
        <w:t xml:space="preserve"> действующим законодательством.</w:t>
      </w:r>
    </w:p>
    <w:p w14:paraId="1ED16D2B" w14:textId="77777777" w:rsidR="00A54A54" w:rsidRPr="00C26A32" w:rsidRDefault="00B619F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4.1.2.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Зачислить Обучающегося, в отношении которого заключен настоящий Договор в качестве обучающегося по указанной программе.</w:t>
      </w:r>
    </w:p>
    <w:p w14:paraId="6355CBBB" w14:textId="2680B333" w:rsidR="0023730E" w:rsidRPr="00C26A32" w:rsidRDefault="00A54A54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4.1.3. </w:t>
      </w:r>
      <w:r w:rsidR="00865858" w:rsidRPr="00C26A32">
        <w:rPr>
          <w:rFonts w:ascii="Times New Roman" w:eastAsia="Times New Roman" w:hAnsi="Times New Roman" w:cs="Times New Roman"/>
          <w:sz w:val="16"/>
          <w:szCs w:val="16"/>
        </w:rPr>
        <w:t>Предоставить услуги в полном соответствии с их описанием</w:t>
      </w:r>
      <w:r w:rsidR="00BA032E" w:rsidRPr="00C26A32">
        <w:rPr>
          <w:rFonts w:ascii="Times New Roman" w:eastAsia="Times New Roman" w:hAnsi="Times New Roman" w:cs="Times New Roman"/>
          <w:sz w:val="16"/>
          <w:szCs w:val="16"/>
        </w:rPr>
        <w:t>, размещенным на</w:t>
      </w:r>
      <w:r w:rsidR="00761D86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A032E" w:rsidRPr="00C26A32">
        <w:rPr>
          <w:rFonts w:ascii="Times New Roman" w:eastAsia="Times New Roman" w:hAnsi="Times New Roman" w:cs="Times New Roman"/>
          <w:sz w:val="16"/>
          <w:szCs w:val="16"/>
        </w:rPr>
        <w:t>официальном сайте Исполнителя.</w:t>
      </w:r>
    </w:p>
    <w:p w14:paraId="6D75BF37" w14:textId="77777777" w:rsidR="0023730E" w:rsidRPr="00C26A32" w:rsidRDefault="00B619FA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.1.4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865858" w:rsidRPr="00C26A32">
        <w:rPr>
          <w:rFonts w:ascii="Times New Roman" w:eastAsia="Times New Roman" w:hAnsi="Times New Roman" w:cs="Times New Roman"/>
          <w:sz w:val="16"/>
          <w:szCs w:val="16"/>
        </w:rPr>
        <w:t xml:space="preserve">Обеспечить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r w:rsidR="00865858" w:rsidRPr="00C26A32">
        <w:rPr>
          <w:rFonts w:ascii="Times New Roman" w:eastAsia="Times New Roman" w:hAnsi="Times New Roman" w:cs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9358B9A" w14:textId="77777777" w:rsidR="00A05C52" w:rsidRPr="00C26A32" w:rsidRDefault="007724C0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.1.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5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05C52" w:rsidRPr="00C26A32">
        <w:rPr>
          <w:rFonts w:ascii="Times New Roman" w:eastAsia="Times New Roman" w:hAnsi="Times New Roman" w:cs="Times New Roman"/>
          <w:sz w:val="16"/>
          <w:szCs w:val="16"/>
        </w:rPr>
        <w:t>Предоставлять услуги в помещениях и на оборудовании, соответствующих санитарно-эпидемиологическим, противопожарным и иным предусмотренным действующим законодательством для соответствующего рода услуг нормам.</w:t>
      </w:r>
    </w:p>
    <w:p w14:paraId="76397F10" w14:textId="77777777" w:rsidR="00483501" w:rsidRPr="00C26A32" w:rsidRDefault="00BA032E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4.1.6</w:t>
      </w:r>
      <w:r w:rsidR="00483501" w:rsidRPr="00C26A32">
        <w:rPr>
          <w:rFonts w:ascii="Times New Roman" w:eastAsia="Times New Roman" w:hAnsi="Times New Roman" w:cs="Times New Roman"/>
          <w:sz w:val="16"/>
          <w:szCs w:val="16"/>
        </w:rPr>
        <w:t xml:space="preserve">. Незамедлительно сообщить </w:t>
      </w:r>
      <w:r w:rsidR="009E227B" w:rsidRPr="00C26A32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r w:rsidR="00483501" w:rsidRPr="00C26A32">
        <w:rPr>
          <w:rFonts w:ascii="Times New Roman" w:eastAsia="Times New Roman" w:hAnsi="Times New Roman" w:cs="Times New Roman"/>
          <w:sz w:val="16"/>
          <w:szCs w:val="16"/>
        </w:rPr>
        <w:t xml:space="preserve"> и (или) Заказчику о выявлении у </w:t>
      </w:r>
      <w:r w:rsidR="009E227B" w:rsidRPr="00C26A32"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r w:rsidR="00483501" w:rsidRPr="00C26A32">
        <w:rPr>
          <w:rFonts w:ascii="Times New Roman" w:eastAsia="Times New Roman" w:hAnsi="Times New Roman" w:cs="Times New Roman"/>
          <w:sz w:val="16"/>
          <w:szCs w:val="16"/>
        </w:rPr>
        <w:t xml:space="preserve"> заболевания, препятствующего получению услуги (в соответствии с ограничениями по состоянию здоровья, указанными в описании услуги) и прекратить предоставление услуги.</w:t>
      </w:r>
    </w:p>
    <w:p w14:paraId="16CC8D24" w14:textId="77777777" w:rsidR="00A54A54" w:rsidRPr="00C26A32" w:rsidRDefault="00A54A54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4.1.7. Проводить необходимые консультации для Заказчика, в том числе по организации домашнего режима занятий с Обучающимся.</w:t>
      </w:r>
    </w:p>
    <w:p w14:paraId="3CB694BE" w14:textId="4E944CB8" w:rsidR="0023730E" w:rsidRPr="00C26A32" w:rsidRDefault="001F0FD2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 </w:t>
      </w:r>
      <w:r w:rsidR="0023730E" w:rsidRPr="00C26A32">
        <w:rPr>
          <w:rFonts w:ascii="Times New Roman" w:eastAsia="Times New Roman" w:hAnsi="Times New Roman" w:cs="Times New Roman"/>
          <w:i/>
          <w:iCs/>
          <w:sz w:val="16"/>
          <w:szCs w:val="16"/>
        </w:rPr>
        <w:t>Заказчик обязан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4375179D" w14:textId="77777777" w:rsidR="0023730E" w:rsidRPr="00C26A32" w:rsidRDefault="001F0FD2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.2.1. </w:t>
      </w:r>
      <w:r w:rsidR="001B060C" w:rsidRPr="00C26A32">
        <w:rPr>
          <w:rFonts w:ascii="Times New Roman" w:eastAsia="Times New Roman" w:hAnsi="Times New Roman" w:cs="Times New Roman"/>
          <w:sz w:val="16"/>
          <w:szCs w:val="16"/>
        </w:rPr>
        <w:t>При заполнении</w:t>
      </w:r>
      <w:r w:rsidR="00761D86" w:rsidRPr="00C26A32">
        <w:rPr>
          <w:rFonts w:ascii="Times New Roman" w:eastAsia="Times New Roman" w:hAnsi="Times New Roman" w:cs="Times New Roman"/>
          <w:sz w:val="16"/>
          <w:szCs w:val="16"/>
        </w:rPr>
        <w:t xml:space="preserve"> и исполнении</w:t>
      </w:r>
      <w:r w:rsidR="001B060C" w:rsidRPr="00C26A32">
        <w:rPr>
          <w:rFonts w:ascii="Times New Roman" w:eastAsia="Times New Roman" w:hAnsi="Times New Roman" w:cs="Times New Roman"/>
          <w:sz w:val="16"/>
          <w:szCs w:val="16"/>
        </w:rPr>
        <w:t xml:space="preserve"> настоящего Договора, указывать достоверные контактные данные о себе и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Обучающемся</w:t>
      </w:r>
      <w:r w:rsidR="001B060C" w:rsidRPr="00C26A32">
        <w:rPr>
          <w:rFonts w:ascii="Times New Roman" w:eastAsia="Times New Roman" w:hAnsi="Times New Roman" w:cs="Times New Roman"/>
          <w:sz w:val="16"/>
          <w:szCs w:val="16"/>
        </w:rPr>
        <w:t xml:space="preserve"> и в определенные </w:t>
      </w:r>
      <w:r w:rsidR="00BA032E" w:rsidRPr="00C26A32">
        <w:rPr>
          <w:rFonts w:ascii="Times New Roman" w:eastAsia="Times New Roman" w:hAnsi="Times New Roman" w:cs="Times New Roman"/>
          <w:sz w:val="16"/>
          <w:szCs w:val="16"/>
        </w:rPr>
        <w:t>описанием услуги</w:t>
      </w:r>
      <w:r w:rsidR="001B060C" w:rsidRPr="00C26A32">
        <w:rPr>
          <w:rFonts w:ascii="Times New Roman" w:eastAsia="Times New Roman" w:hAnsi="Times New Roman" w:cs="Times New Roman"/>
          <w:sz w:val="16"/>
          <w:szCs w:val="16"/>
        </w:rPr>
        <w:t xml:space="preserve"> сроки.</w:t>
      </w:r>
    </w:p>
    <w:p w14:paraId="7E17ACA9" w14:textId="77777777" w:rsidR="0023730E" w:rsidRPr="00C26A32" w:rsidRDefault="001F0FD2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.2.2. Обеспечить </w:t>
      </w:r>
      <w:r w:rsidR="006706E6" w:rsidRPr="00C26A32">
        <w:rPr>
          <w:rFonts w:ascii="Times New Roman" w:eastAsia="Times New Roman" w:hAnsi="Times New Roman" w:cs="Times New Roman"/>
          <w:sz w:val="16"/>
          <w:szCs w:val="16"/>
        </w:rPr>
        <w:t>выполнение</w:t>
      </w:r>
      <w:r w:rsidR="0006712F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Обучающимся</w:t>
      </w:r>
      <w:r w:rsidR="006706E6" w:rsidRPr="00C26A32">
        <w:rPr>
          <w:rFonts w:ascii="Times New Roman" w:eastAsia="Times New Roman" w:hAnsi="Times New Roman" w:cs="Times New Roman"/>
          <w:sz w:val="16"/>
          <w:szCs w:val="16"/>
        </w:rPr>
        <w:t xml:space="preserve"> всех правил и требований получения услуг, предусмотренных </w:t>
      </w:r>
      <w:r w:rsidR="00BA032E" w:rsidRPr="00C26A32">
        <w:rPr>
          <w:rFonts w:ascii="Times New Roman" w:eastAsia="Times New Roman" w:hAnsi="Times New Roman" w:cs="Times New Roman"/>
          <w:sz w:val="16"/>
          <w:szCs w:val="16"/>
        </w:rPr>
        <w:t>описанием услуги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D47CC4C" w14:textId="3D6DB07A" w:rsidR="0023730E" w:rsidRPr="00C26A32" w:rsidRDefault="001F0FD2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.2.3. </w:t>
      </w:r>
      <w:r w:rsidR="001B060C" w:rsidRPr="00C26A32">
        <w:rPr>
          <w:rFonts w:ascii="Times New Roman" w:eastAsia="Times New Roman" w:hAnsi="Times New Roman" w:cs="Times New Roman"/>
          <w:sz w:val="16"/>
          <w:szCs w:val="16"/>
        </w:rPr>
        <w:t>Своевременно вносить плату за предо</w:t>
      </w:r>
      <w:r w:rsidR="00761D86" w:rsidRPr="00C26A32">
        <w:rPr>
          <w:rFonts w:ascii="Times New Roman" w:eastAsia="Times New Roman" w:hAnsi="Times New Roman" w:cs="Times New Roman"/>
          <w:sz w:val="16"/>
          <w:szCs w:val="16"/>
        </w:rPr>
        <w:t>ставляемые Исполнителем услуги</w:t>
      </w:r>
      <w:r w:rsidR="001B060C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  <w:r w:rsidR="00D769A6" w:rsidRPr="00C26A32">
        <w:rPr>
          <w:rFonts w:ascii="Times New Roman" w:eastAsia="Times New Roman" w:hAnsi="Times New Roman" w:cs="Times New Roman"/>
          <w:sz w:val="16"/>
          <w:szCs w:val="16"/>
        </w:rPr>
        <w:t xml:space="preserve"> Оплата производится через партнерский сервис </w:t>
      </w:r>
      <w:r w:rsidR="00D769A6" w:rsidRPr="00C26A32">
        <w:rPr>
          <w:rFonts w:ascii="Times New Roman" w:eastAsia="Times New Roman" w:hAnsi="Times New Roman" w:cs="Times New Roman"/>
          <w:sz w:val="16"/>
          <w:szCs w:val="16"/>
          <w:lang w:val="en-US"/>
        </w:rPr>
        <w:t>https</w:t>
      </w:r>
      <w:r w:rsidR="00D769A6" w:rsidRPr="00C26A32">
        <w:rPr>
          <w:rFonts w:ascii="Times New Roman" w:eastAsia="Times New Roman" w:hAnsi="Times New Roman" w:cs="Times New Roman"/>
          <w:sz w:val="16"/>
          <w:szCs w:val="16"/>
        </w:rPr>
        <w:t>://</w:t>
      </w:r>
      <w:r w:rsidR="00D769A6" w:rsidRPr="00C26A32">
        <w:rPr>
          <w:rFonts w:ascii="Times New Roman" w:eastAsia="Times New Roman" w:hAnsi="Times New Roman" w:cs="Times New Roman"/>
          <w:sz w:val="16"/>
          <w:szCs w:val="16"/>
          <w:lang w:val="en-US"/>
        </w:rPr>
        <w:t>school</w:t>
      </w:r>
      <w:r w:rsidR="00D769A6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="00D769A6" w:rsidRPr="00C26A32">
        <w:rPr>
          <w:rFonts w:ascii="Times New Roman" w:eastAsia="Times New Roman" w:hAnsi="Times New Roman" w:cs="Times New Roman"/>
          <w:sz w:val="16"/>
          <w:szCs w:val="16"/>
          <w:lang w:val="en-US"/>
        </w:rPr>
        <w:t>avalon</w:t>
      </w:r>
      <w:proofErr w:type="spellEnd"/>
      <w:r w:rsidR="00D769A6" w:rsidRPr="00C26A32">
        <w:rPr>
          <w:rFonts w:ascii="Times New Roman" w:eastAsia="Times New Roman" w:hAnsi="Times New Roman" w:cs="Times New Roman"/>
          <w:sz w:val="16"/>
          <w:szCs w:val="16"/>
        </w:rPr>
        <w:t>-</w:t>
      </w:r>
      <w:r w:rsidR="00D769A6" w:rsidRPr="00C26A32">
        <w:rPr>
          <w:rFonts w:ascii="Times New Roman" w:eastAsia="Times New Roman" w:hAnsi="Times New Roman" w:cs="Times New Roman"/>
          <w:sz w:val="16"/>
          <w:szCs w:val="16"/>
          <w:lang w:val="en-US"/>
        </w:rPr>
        <w:t>systems</w:t>
      </w:r>
      <w:r w:rsidR="00D769A6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  <w:r w:rsidR="00D769A6" w:rsidRPr="00C26A32">
        <w:rPr>
          <w:rFonts w:ascii="Times New Roman" w:eastAsia="Times New Roman" w:hAnsi="Times New Roman" w:cs="Times New Roman"/>
          <w:sz w:val="16"/>
          <w:szCs w:val="16"/>
          <w:lang w:val="en-US"/>
        </w:rPr>
        <w:t>com</w:t>
      </w:r>
    </w:p>
    <w:p w14:paraId="76757804" w14:textId="77777777" w:rsidR="0023730E" w:rsidRPr="00C26A32" w:rsidRDefault="0048350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.2.4. Извещать Исполнителя об уважительных причинах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отсутствия возможности получения услуги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Обучающимся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38A2DC3" w14:textId="77777777" w:rsidR="0023730E" w:rsidRPr="00C26A32" w:rsidRDefault="00925EAE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.2.5. 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 xml:space="preserve">Обеспечить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>Обучающегося</w:t>
      </w:r>
      <w:r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 xml:space="preserve"> 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>за свой счет предметами</w:t>
      </w:r>
      <w:r w:rsidR="00303BD1"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 xml:space="preserve"> и материалами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>, необходимыми для надлежащего</w:t>
      </w:r>
      <w:r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 xml:space="preserve"> и результативного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 xml:space="preserve"> </w:t>
      </w:r>
      <w:r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 xml:space="preserve">получения услуг, перечисленных в </w:t>
      </w:r>
      <w:r w:rsidR="00761D86"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>настоящем Договоре</w:t>
      </w:r>
      <w:r w:rsidR="00BA032E"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 xml:space="preserve">, </w:t>
      </w:r>
      <w:r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 xml:space="preserve">в соответствии с требованиями, </w:t>
      </w:r>
      <w:r w:rsidR="00BA032E"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>установленными описанием услуги</w:t>
      </w:r>
      <w:r w:rsidRPr="00C26A32">
        <w:rPr>
          <w:rFonts w:ascii="Times New Roman" w:eastAsia="Times New Roman" w:hAnsi="Times New Roman" w:cs="Times New Roman"/>
          <w:sz w:val="16"/>
          <w:szCs w:val="16"/>
          <w:highlight w:val="red"/>
        </w:rPr>
        <w:t>.</w:t>
      </w:r>
    </w:p>
    <w:p w14:paraId="370A5281" w14:textId="77777777" w:rsidR="0023730E" w:rsidRPr="00C26A32" w:rsidRDefault="00303BD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.2.6. </w:t>
      </w:r>
      <w:proofErr w:type="gramStart"/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В случае наличия претензий со стороны Исполнителя о невозможности надлежащего исполнения обязательств по оказанию платных услуг вследствие действий (бездействия)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Обучающегося,</w:t>
      </w:r>
      <w:proofErr w:type="gramEnd"/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принять меры, направленные на исключение подобных проявлений со стороны 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20BEF57" w14:textId="77777777" w:rsidR="0023730E" w:rsidRPr="00C26A32" w:rsidRDefault="00227058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.2.7</w:t>
      </w:r>
      <w:r w:rsidR="00A54A54" w:rsidRPr="00C26A32">
        <w:rPr>
          <w:rFonts w:ascii="Times New Roman" w:eastAsia="Times New Roman" w:hAnsi="Times New Roman" w:cs="Times New Roman"/>
          <w:sz w:val="16"/>
          <w:szCs w:val="16"/>
        </w:rPr>
        <w:t>. Возмеща</w:t>
      </w:r>
      <w:r w:rsidR="00BF07D9" w:rsidRPr="00C26A32">
        <w:rPr>
          <w:rFonts w:ascii="Times New Roman" w:eastAsia="Times New Roman" w:hAnsi="Times New Roman" w:cs="Times New Roman"/>
          <w:sz w:val="16"/>
          <w:szCs w:val="16"/>
        </w:rPr>
        <w:t>ть ущерб, причиненный Обучающимся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имуществу Исполнителя, в соответствии с действующим</w:t>
      </w:r>
      <w:r w:rsidR="00761D86" w:rsidRPr="00C26A32">
        <w:rPr>
          <w:rFonts w:ascii="Times New Roman" w:eastAsia="Times New Roman" w:hAnsi="Times New Roman" w:cs="Times New Roman"/>
          <w:sz w:val="16"/>
          <w:szCs w:val="16"/>
        </w:rPr>
        <w:t xml:space="preserve"> гражданским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 законодательством. </w:t>
      </w:r>
    </w:p>
    <w:p w14:paraId="3EE9933B" w14:textId="77777777" w:rsidR="00227058" w:rsidRPr="00C26A32" w:rsidRDefault="001B060C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4.2.8. Незамедлительно сообщить Исполнителю о выявлении у несовершеннолетнего </w:t>
      </w:r>
      <w:r w:rsidR="00BF07D9" w:rsidRPr="00C26A32"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заболевания, препятствующего получению услуги (в соответствии с ограничениями по состоянию здоровья, указанными в описании услуги)</w:t>
      </w:r>
      <w:r w:rsidR="00BD4848" w:rsidRPr="00C26A3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и прекратить получение услуги.</w:t>
      </w:r>
    </w:p>
    <w:p w14:paraId="21C201DF" w14:textId="77777777" w:rsidR="00BF07D9" w:rsidRPr="00C26A32" w:rsidRDefault="00BF07D9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4.2.9. Не передавать третьим лицам (продавать или каким-либо иным образом отчуждать) и не</w:t>
      </w:r>
      <w:r w:rsidR="00537AA6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тиражировать объекты интеллектуальной собственности.</w:t>
      </w:r>
    </w:p>
    <w:p w14:paraId="2ACE8DC6" w14:textId="77777777" w:rsidR="00BF07D9" w:rsidRPr="00C26A32" w:rsidRDefault="00BF07D9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4.2.10. Следовать рекомендациям Исполнителя по организации домашнего режима занятий с Обучающимся.</w:t>
      </w:r>
    </w:p>
    <w:p w14:paraId="117EB858" w14:textId="5A2DC178" w:rsidR="0023730E" w:rsidRPr="00C26A32" w:rsidRDefault="00227058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.3. </w:t>
      </w:r>
      <w:r w:rsidR="00BF07D9" w:rsidRPr="00C26A32">
        <w:rPr>
          <w:rFonts w:ascii="Times New Roman" w:eastAsia="Times New Roman" w:hAnsi="Times New Roman" w:cs="Times New Roman"/>
          <w:i/>
          <w:iCs/>
          <w:sz w:val="16"/>
          <w:szCs w:val="16"/>
        </w:rPr>
        <w:t>Обучающийся</w:t>
      </w:r>
      <w:r w:rsidRPr="00C26A3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="0023730E" w:rsidRPr="00C26A32">
        <w:rPr>
          <w:rFonts w:ascii="Times New Roman" w:eastAsia="Times New Roman" w:hAnsi="Times New Roman" w:cs="Times New Roman"/>
          <w:i/>
          <w:iCs/>
          <w:sz w:val="16"/>
          <w:szCs w:val="16"/>
        </w:rPr>
        <w:t>обязан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4572BE84" w14:textId="77777777" w:rsidR="0023730E" w:rsidRPr="00C26A32" w:rsidRDefault="006A0B1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.3.1. </w:t>
      </w:r>
      <w:r w:rsidR="00F23991" w:rsidRPr="00C26A32">
        <w:rPr>
          <w:rFonts w:ascii="Times New Roman" w:eastAsia="Times New Roman" w:hAnsi="Times New Roman" w:cs="Times New Roman"/>
          <w:sz w:val="16"/>
          <w:szCs w:val="16"/>
        </w:rPr>
        <w:t>Выполнять все правила и требования получения услуг,</w:t>
      </w:r>
      <w:r w:rsidR="00BD4848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перечисленных в настояще</w:t>
      </w:r>
      <w:r w:rsidR="00761D86" w:rsidRPr="00C26A32">
        <w:rPr>
          <w:rFonts w:ascii="Times New Roman" w:eastAsia="Times New Roman" w:hAnsi="Times New Roman" w:cs="Times New Roman"/>
          <w:sz w:val="16"/>
          <w:szCs w:val="16"/>
        </w:rPr>
        <w:t>м Договоре</w:t>
      </w:r>
      <w:r w:rsidR="00BD4848" w:rsidRPr="00C26A32">
        <w:rPr>
          <w:rFonts w:ascii="Times New Roman" w:eastAsia="Times New Roman" w:hAnsi="Times New Roman" w:cs="Times New Roman"/>
          <w:sz w:val="16"/>
          <w:szCs w:val="16"/>
        </w:rPr>
        <w:t>, предусмотренные</w:t>
      </w:r>
      <w:r w:rsidR="00F23991" w:rsidRPr="00C26A32">
        <w:rPr>
          <w:rFonts w:ascii="Times New Roman" w:eastAsia="Times New Roman" w:hAnsi="Times New Roman" w:cs="Times New Roman"/>
          <w:sz w:val="16"/>
          <w:szCs w:val="16"/>
        </w:rPr>
        <w:t xml:space="preserve"> описанием каждой конкретной услуги</w:t>
      </w:r>
      <w:r w:rsidR="00BD4848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03B0C8" w14:textId="77777777" w:rsidR="0023730E" w:rsidRPr="00C26A32" w:rsidRDefault="006A0B1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.3.2. </w:t>
      </w:r>
      <w:r w:rsidR="00F23991" w:rsidRPr="00C26A32">
        <w:rPr>
          <w:rFonts w:ascii="Times New Roman" w:eastAsia="Times New Roman" w:hAnsi="Times New Roman" w:cs="Times New Roman"/>
          <w:sz w:val="16"/>
          <w:szCs w:val="16"/>
        </w:rPr>
        <w:t>Получать услуги согласно расписанию Исполнителя.</w:t>
      </w:r>
    </w:p>
    <w:p w14:paraId="4EA1D8E6" w14:textId="77777777" w:rsidR="0023730E" w:rsidRPr="00C26A32" w:rsidRDefault="006A0B1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.3.3. </w:t>
      </w:r>
      <w:r w:rsidR="00F23991" w:rsidRPr="00C26A32">
        <w:rPr>
          <w:rFonts w:ascii="Times New Roman" w:eastAsia="Times New Roman" w:hAnsi="Times New Roman" w:cs="Times New Roman"/>
          <w:sz w:val="16"/>
          <w:szCs w:val="16"/>
        </w:rPr>
        <w:t>Добросовестно выполнять задания в ходе занятий и в целях подготовки к занятиям, выдаваемые сотрудниками Исполнителя, непосредственно оказывающими услуги.</w:t>
      </w:r>
    </w:p>
    <w:p w14:paraId="320ACD24" w14:textId="77777777" w:rsidR="0023730E" w:rsidRPr="00C26A32" w:rsidRDefault="006A0B1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lastRenderedPageBreak/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.3.4. </w:t>
      </w:r>
      <w:r w:rsidR="00F23991" w:rsidRPr="00C26A32">
        <w:rPr>
          <w:rFonts w:ascii="Times New Roman" w:eastAsia="Times New Roman" w:hAnsi="Times New Roman" w:cs="Times New Roman"/>
          <w:sz w:val="16"/>
          <w:szCs w:val="16"/>
        </w:rPr>
        <w:t>Соблюдать локальные нормативные акты Исполнителя, дисциплину и общепринятые нормы поведения в коллективе.</w:t>
      </w:r>
    </w:p>
    <w:p w14:paraId="636CB2E5" w14:textId="77777777" w:rsidR="0023730E" w:rsidRPr="00C26A32" w:rsidRDefault="006A0B1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23730E" w:rsidRPr="00C26A32">
        <w:rPr>
          <w:rFonts w:ascii="Times New Roman" w:eastAsia="Times New Roman" w:hAnsi="Times New Roman" w:cs="Times New Roman"/>
          <w:sz w:val="16"/>
          <w:szCs w:val="16"/>
        </w:rPr>
        <w:t xml:space="preserve">.3.5. </w:t>
      </w:r>
      <w:r w:rsidR="00F23991" w:rsidRPr="00C26A32">
        <w:rPr>
          <w:rFonts w:ascii="Times New Roman" w:eastAsia="Times New Roman" w:hAnsi="Times New Roman" w:cs="Times New Roman"/>
          <w:sz w:val="16"/>
          <w:szCs w:val="16"/>
        </w:rPr>
        <w:t xml:space="preserve">Бережно относиться к имуществу Исполнителя и других </w:t>
      </w:r>
      <w:r w:rsidR="009E227B" w:rsidRPr="00C26A32">
        <w:rPr>
          <w:rFonts w:ascii="Times New Roman" w:eastAsia="Times New Roman" w:hAnsi="Times New Roman" w:cs="Times New Roman"/>
          <w:sz w:val="16"/>
          <w:szCs w:val="16"/>
        </w:rPr>
        <w:t>Обучающихся</w:t>
      </w:r>
      <w:r w:rsidR="00F23991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4B46D9A" w14:textId="04ECAAE1" w:rsidR="00C0082A" w:rsidRPr="00C26A32" w:rsidRDefault="00DB4EAE" w:rsidP="00EF7511">
      <w:pPr>
        <w:tabs>
          <w:tab w:val="left" w:pos="0"/>
        </w:tabs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="006A0B1F" w:rsidRPr="00C26A32">
        <w:rPr>
          <w:rFonts w:ascii="Times New Roman" w:eastAsia="Times New Roman" w:hAnsi="Times New Roman" w:cs="Times New Roman"/>
          <w:b/>
          <w:sz w:val="16"/>
          <w:szCs w:val="16"/>
        </w:rPr>
        <w:t>. Стоимость услуг и порядок расчетов</w:t>
      </w:r>
    </w:p>
    <w:p w14:paraId="7A094AD4" w14:textId="4FA6FDC9" w:rsidR="00EB5AA5" w:rsidRPr="00C26A32" w:rsidRDefault="00DB4EAE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5</w:t>
      </w:r>
      <w:r w:rsidR="00C0082A" w:rsidRPr="00C26A32">
        <w:rPr>
          <w:rFonts w:ascii="Times New Roman" w:eastAsia="Times New Roman" w:hAnsi="Times New Roman" w:cs="Times New Roman"/>
          <w:sz w:val="16"/>
          <w:szCs w:val="16"/>
        </w:rPr>
        <w:t>.1.</w:t>
      </w:r>
      <w:r w:rsidR="00EB5AA5" w:rsidRPr="00C26A32">
        <w:rPr>
          <w:rFonts w:ascii="Times New Roman" w:hAnsi="Times New Roman" w:cs="Times New Roman"/>
          <w:sz w:val="16"/>
          <w:szCs w:val="16"/>
        </w:rPr>
        <w:t xml:space="preserve"> 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</w:rPr>
        <w:t>Полная стоимость платных образовательных услуг Обучающегося составляет:</w:t>
      </w:r>
      <w:r w:rsidR="00F73196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95547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43</w:t>
      </w:r>
      <w:r w:rsidR="00DC4680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="00A95547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2</w:t>
      </w:r>
      <w:r w:rsidR="00DC4680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00</w:t>
      </w:r>
      <w:r w:rsidR="00E02037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(</w:t>
      </w:r>
      <w:r w:rsidR="00A95547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сорок три тысячи двести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</w:rPr>
        <w:t xml:space="preserve">) рублей 00 копеек, что составляет </w:t>
      </w:r>
      <w:r w:rsidR="00E02037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4</w:t>
      </w:r>
      <w:r w:rsidR="003808D5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="009D5174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800</w:t>
      </w:r>
      <w:r w:rsidR="00E02037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(</w:t>
      </w:r>
      <w:r w:rsidR="00E02037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четыре 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тысяч</w:t>
      </w:r>
      <w:r w:rsidR="00E02037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и восемьсот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  <w:u w:val="single"/>
        </w:rPr>
        <w:t>)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</w:rPr>
        <w:t xml:space="preserve"> рублей 00 копеек за один </w:t>
      </w:r>
      <w:r w:rsidR="00D769A6" w:rsidRPr="00C26A32">
        <w:rPr>
          <w:rFonts w:ascii="Times New Roman" w:eastAsia="Times New Roman" w:hAnsi="Times New Roman" w:cs="Times New Roman"/>
          <w:sz w:val="16"/>
          <w:szCs w:val="16"/>
        </w:rPr>
        <w:t xml:space="preserve">полный 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</w:rPr>
        <w:t xml:space="preserve">месяц обучения </w:t>
      </w:r>
      <w:r w:rsidR="00A95547" w:rsidRPr="00C26A32">
        <w:rPr>
          <w:rFonts w:ascii="Times New Roman" w:eastAsia="Times New Roman" w:hAnsi="Times New Roman" w:cs="Times New Roman"/>
          <w:sz w:val="16"/>
          <w:szCs w:val="16"/>
        </w:rPr>
        <w:t>по</w:t>
      </w:r>
      <w:r w:rsidR="00FF49E1" w:rsidRPr="00C26A32">
        <w:rPr>
          <w:rFonts w:ascii="Times New Roman" w:eastAsia="Times New Roman" w:hAnsi="Times New Roman" w:cs="Times New Roman"/>
          <w:sz w:val="16"/>
          <w:szCs w:val="16"/>
        </w:rPr>
        <w:t xml:space="preserve"> каждой выбранной</w:t>
      </w:r>
      <w:r w:rsidR="00A95547" w:rsidRPr="00C26A32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образовательной программе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188A3D8" w14:textId="77777777" w:rsidR="00EB5AA5" w:rsidRPr="00C26A32" w:rsidRDefault="00EB5AA5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FB7958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20286FD" w14:textId="121FEC53" w:rsidR="00C0082A" w:rsidRPr="00C26A32" w:rsidRDefault="00DB4EAE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5</w:t>
      </w:r>
      <w:r w:rsidR="00C0082A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 </w:t>
      </w:r>
      <w:r w:rsidR="00EB5AA5" w:rsidRPr="00C26A32">
        <w:rPr>
          <w:rFonts w:ascii="Times New Roman" w:eastAsia="Times New Roman" w:hAnsi="Times New Roman" w:cs="Times New Roman"/>
          <w:sz w:val="16"/>
          <w:szCs w:val="16"/>
        </w:rPr>
        <w:t>Оплата производится ежемесячно, не позднее 25 числа месяца, предшествующего месяцу, подлежащему оплате</w:t>
      </w:r>
      <w:r w:rsidR="00BF07D9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6015281" w14:textId="77777777" w:rsidR="00A10C9B" w:rsidRPr="00C26A32" w:rsidRDefault="00A10C9B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5.</w:t>
      </w:r>
      <w:r w:rsidR="00E6766E"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  <w:r w:rsidR="008D72F1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При пропуске занятий Обучающимся Заказчик оплачивает </w:t>
      </w:r>
      <w:proofErr w:type="gramStart"/>
      <w:r w:rsidR="008D72F1" w:rsidRPr="00C26A32">
        <w:rPr>
          <w:rFonts w:ascii="Times New Roman" w:eastAsia="Times New Roman" w:hAnsi="Times New Roman" w:cs="Times New Roman"/>
          <w:sz w:val="16"/>
          <w:szCs w:val="16"/>
        </w:rPr>
        <w:t>за месяц</w:t>
      </w:r>
      <w:proofErr w:type="gramEnd"/>
      <w:r w:rsidR="008D72F1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полную сумму, согласно п. 5.2. настоящего Договора. Перерасчет производится в следующем календарном месяце в соответствии с табелем учета посещаемости детей.</w:t>
      </w:r>
    </w:p>
    <w:p w14:paraId="6BC6FA5A" w14:textId="735F657C" w:rsidR="009B16BB" w:rsidRPr="00C26A32" w:rsidRDefault="008D72F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5.3.</w:t>
      </w:r>
      <w:proofErr w:type="gramStart"/>
      <w:r w:rsidRPr="00C26A32">
        <w:rPr>
          <w:rFonts w:ascii="Times New Roman" w:eastAsia="Times New Roman" w:hAnsi="Times New Roman" w:cs="Times New Roman"/>
          <w:sz w:val="16"/>
          <w:szCs w:val="16"/>
        </w:rPr>
        <w:t>1.</w:t>
      </w:r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>Перерасчет</w:t>
      </w:r>
      <w:proofErr w:type="gramEnd"/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при пропуске занятий по болезни Обучающегося производится только при наличии медицинской справки.</w:t>
      </w:r>
    </w:p>
    <w:p w14:paraId="4B7F3738" w14:textId="77777777" w:rsidR="009B16BB" w:rsidRPr="00C26A32" w:rsidRDefault="008D72F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5.3.</w:t>
      </w:r>
      <w:proofErr w:type="gramStart"/>
      <w:r w:rsidRPr="00C26A32">
        <w:rPr>
          <w:rFonts w:ascii="Times New Roman" w:eastAsia="Times New Roman" w:hAnsi="Times New Roman" w:cs="Times New Roman"/>
          <w:sz w:val="16"/>
          <w:szCs w:val="16"/>
        </w:rPr>
        <w:t>2.</w:t>
      </w:r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>Перерасчет</w:t>
      </w:r>
      <w:proofErr w:type="gramEnd"/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по оплате в случае пропуска занятий без уважительной причины, а также в случае предоставления документов позднее указанного в п.5.</w:t>
      </w:r>
      <w:r w:rsidR="007D7DBE"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>.1. сроки не производится.</w:t>
      </w:r>
    </w:p>
    <w:p w14:paraId="6A76482B" w14:textId="77777777" w:rsidR="009B16BB" w:rsidRPr="00C26A32" w:rsidRDefault="008D72F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5.3.</w:t>
      </w:r>
      <w:proofErr w:type="gramStart"/>
      <w:r w:rsidRPr="00C26A32">
        <w:rPr>
          <w:rFonts w:ascii="Times New Roman" w:eastAsia="Times New Roman" w:hAnsi="Times New Roman" w:cs="Times New Roman"/>
          <w:sz w:val="16"/>
          <w:szCs w:val="16"/>
        </w:rPr>
        <w:t>3.</w:t>
      </w:r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>При</w:t>
      </w:r>
      <w:proofErr w:type="gramEnd"/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</w:t>
      </w:r>
      <w:r w:rsidR="007D7DBE" w:rsidRPr="00C26A32">
        <w:rPr>
          <w:rFonts w:ascii="Times New Roman" w:eastAsia="Times New Roman" w:hAnsi="Times New Roman" w:cs="Times New Roman"/>
          <w:sz w:val="16"/>
          <w:szCs w:val="16"/>
        </w:rPr>
        <w:t>р</w:t>
      </w:r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 xml:space="preserve">опуске занятий по неуважительной причине Исполнитель освобождается от исполнения обязательств, предусмотренных </w:t>
      </w:r>
      <w:r w:rsidR="002D7C20" w:rsidRPr="00C26A32">
        <w:rPr>
          <w:rFonts w:ascii="Times New Roman" w:eastAsia="Times New Roman" w:hAnsi="Times New Roman" w:cs="Times New Roman"/>
          <w:sz w:val="16"/>
          <w:szCs w:val="16"/>
        </w:rPr>
        <w:t>настоящим</w:t>
      </w:r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 xml:space="preserve"> Договором, в том числе и от </w:t>
      </w:r>
      <w:r w:rsidR="002D7C20" w:rsidRPr="00C26A32">
        <w:rPr>
          <w:rFonts w:ascii="Times New Roman" w:eastAsia="Times New Roman" w:hAnsi="Times New Roman" w:cs="Times New Roman"/>
          <w:sz w:val="16"/>
          <w:szCs w:val="16"/>
        </w:rPr>
        <w:t>возврата уплаченных по настоящему Договору сумм.</w:t>
      </w:r>
      <w:r w:rsidR="009B16BB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6BB77E1" w14:textId="788EF082" w:rsidR="008D72F1" w:rsidRPr="00C26A32" w:rsidRDefault="008D72F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5.4 Услуги считаются принятыми Заказчиком по истечении трех рабочих дней с даты окончания предоставления услуг Исполнителем, если в течение указанного срока Исполнитель не получит от Заказчика претензию на адрес электронной почты, указанный в разделе 10 настоящего Договора</w:t>
      </w:r>
    </w:p>
    <w:p w14:paraId="3084BA13" w14:textId="22F29739" w:rsidR="00A10C9B" w:rsidRPr="00C26A32" w:rsidRDefault="00AA21DD" w:rsidP="00EF7511">
      <w:pPr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="00A10C9B" w:rsidRPr="00C26A32">
        <w:rPr>
          <w:rFonts w:ascii="Times New Roman" w:eastAsia="Times New Roman" w:hAnsi="Times New Roman" w:cs="Times New Roman"/>
          <w:b/>
          <w:sz w:val="16"/>
          <w:szCs w:val="16"/>
        </w:rPr>
        <w:t>. Порядок изменения и расторжения договора</w:t>
      </w:r>
    </w:p>
    <w:p w14:paraId="1BA3AECF" w14:textId="77777777" w:rsidR="00A10C9B" w:rsidRPr="00C26A32" w:rsidRDefault="00AA21DD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6</w:t>
      </w:r>
      <w:r w:rsidR="00A10C9B" w:rsidRPr="00C26A32">
        <w:rPr>
          <w:rFonts w:ascii="Times New Roman" w:eastAsia="Times New Roman" w:hAnsi="Times New Roman" w:cs="Times New Roman"/>
          <w:sz w:val="16"/>
          <w:szCs w:val="16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175ECE0" w14:textId="77777777" w:rsidR="00EC5091" w:rsidRPr="00C26A32" w:rsidRDefault="00EC509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6</w:t>
      </w:r>
      <w:r w:rsidR="00A10C9B" w:rsidRPr="00C26A32">
        <w:rPr>
          <w:rFonts w:ascii="Times New Roman" w:eastAsia="Times New Roman" w:hAnsi="Times New Roman" w:cs="Times New Roman"/>
          <w:sz w:val="16"/>
          <w:szCs w:val="16"/>
        </w:rPr>
        <w:t xml:space="preserve">.2. Настоящий Договор может быть 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>прекращен</w:t>
      </w:r>
      <w:r w:rsidR="00A10C9B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по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 xml:space="preserve"> следующим основаниям:</w:t>
      </w:r>
      <w:r w:rsidR="00A10C9B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40D379F" w14:textId="77777777" w:rsidR="00A10C9B" w:rsidRPr="00C26A32" w:rsidRDefault="00EC509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6</w:t>
      </w:r>
      <w:r w:rsidR="00BF07D9" w:rsidRPr="00C26A32">
        <w:rPr>
          <w:rFonts w:ascii="Times New Roman" w:eastAsia="Times New Roman" w:hAnsi="Times New Roman" w:cs="Times New Roman"/>
          <w:sz w:val="16"/>
          <w:szCs w:val="16"/>
        </w:rPr>
        <w:t>.2.1. в связи с получением у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>слуги (завершением обучения);</w:t>
      </w:r>
    </w:p>
    <w:p w14:paraId="1A1BBE7C" w14:textId="77777777" w:rsidR="00D82C5D" w:rsidRPr="00C26A32" w:rsidRDefault="00EC509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6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>.2.2. досрочно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356747DB" w14:textId="77777777" w:rsidR="00D82C5D" w:rsidRPr="00C26A32" w:rsidRDefault="00EC509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6.2.2.1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>по соглашению Сторон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563C67DC" w14:textId="77777777" w:rsidR="00D82C5D" w:rsidRPr="00C26A32" w:rsidRDefault="00EC509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6.2.2.2.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по инициативе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Заказчика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66951D0" w14:textId="77777777" w:rsidR="00D82C5D" w:rsidRPr="00C26A32" w:rsidRDefault="00EC509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6.2.2.3.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 xml:space="preserve"> по инициативе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Исполнителя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>, в одном из следующих случаев:</w:t>
      </w:r>
    </w:p>
    <w:p w14:paraId="7174922B" w14:textId="77777777" w:rsidR="00D82C5D" w:rsidRPr="00C26A32" w:rsidRDefault="00D82C5D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а) просрочка оплаты стоимости платных услуг;</w:t>
      </w:r>
    </w:p>
    <w:p w14:paraId="20187442" w14:textId="77777777" w:rsidR="00D82C5D" w:rsidRPr="00C26A32" w:rsidRDefault="00F5762B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б</w:t>
      </w:r>
      <w:r w:rsidR="00D82C5D" w:rsidRPr="00C26A32">
        <w:rPr>
          <w:rFonts w:ascii="Times New Roman" w:eastAsia="Times New Roman" w:hAnsi="Times New Roman" w:cs="Times New Roman"/>
          <w:sz w:val="16"/>
          <w:szCs w:val="16"/>
        </w:rPr>
        <w:t>) невозможность надлежащего исполнения обязательств по оказанию платных услуг вследствие дейс</w:t>
      </w:r>
      <w:r w:rsidR="00EC5091" w:rsidRPr="00C26A32">
        <w:rPr>
          <w:rFonts w:ascii="Times New Roman" w:eastAsia="Times New Roman" w:hAnsi="Times New Roman" w:cs="Times New Roman"/>
          <w:sz w:val="16"/>
          <w:szCs w:val="16"/>
        </w:rPr>
        <w:t xml:space="preserve">твий (бездействия) </w:t>
      </w:r>
      <w:r w:rsidR="00BF07D9" w:rsidRPr="00C26A32"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r w:rsidR="00EC5091" w:rsidRPr="00C26A32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6530CC89" w14:textId="77777777" w:rsidR="00EC5091" w:rsidRPr="00C26A32" w:rsidRDefault="00EC509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6.2.2.4. по обстоятельствам, не зависящим от воли Заказчика и (или) Обучающегося и Исполнителя.</w:t>
      </w:r>
    </w:p>
    <w:p w14:paraId="19BEAE07" w14:textId="33DAA9E8" w:rsidR="00F92EEF" w:rsidRPr="00C26A32" w:rsidRDefault="00EC5091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6.3. </w:t>
      </w:r>
      <w:r w:rsidR="00F92EEF" w:rsidRPr="00C26A32">
        <w:rPr>
          <w:rFonts w:ascii="Times New Roman" w:eastAsia="Times New Roman" w:hAnsi="Times New Roman" w:cs="Times New Roman"/>
          <w:sz w:val="16"/>
          <w:szCs w:val="16"/>
        </w:rPr>
        <w:t xml:space="preserve">Если </w:t>
      </w:r>
      <w:r w:rsidR="00BF07D9" w:rsidRPr="00C26A32">
        <w:rPr>
          <w:rFonts w:ascii="Times New Roman" w:eastAsia="Times New Roman" w:hAnsi="Times New Roman" w:cs="Times New Roman"/>
          <w:sz w:val="16"/>
          <w:szCs w:val="16"/>
        </w:rPr>
        <w:t>Обучающийся</w:t>
      </w:r>
      <w:r w:rsidR="00F92EEF" w:rsidRPr="00C26A32">
        <w:rPr>
          <w:rFonts w:ascii="Times New Roman" w:eastAsia="Times New Roman" w:hAnsi="Times New Roman" w:cs="Times New Roman"/>
          <w:sz w:val="16"/>
          <w:szCs w:val="16"/>
        </w:rPr>
        <w:t xml:space="preserve"> своим поведением систематически нарушает правила получения услуг, локальные нормативные акты Исполнителя, права и законные интересы других </w:t>
      </w:r>
      <w:r w:rsidR="00BF07D9" w:rsidRPr="00C26A32">
        <w:rPr>
          <w:rFonts w:ascii="Times New Roman" w:eastAsia="Times New Roman" w:hAnsi="Times New Roman" w:cs="Times New Roman"/>
          <w:sz w:val="16"/>
          <w:szCs w:val="16"/>
        </w:rPr>
        <w:t>Обучающихся</w:t>
      </w:r>
      <w:r w:rsidR="00F92EEF" w:rsidRPr="00C26A32">
        <w:rPr>
          <w:rFonts w:ascii="Times New Roman" w:eastAsia="Times New Roman" w:hAnsi="Times New Roman" w:cs="Times New Roman"/>
          <w:sz w:val="16"/>
          <w:szCs w:val="16"/>
        </w:rPr>
        <w:t xml:space="preserve"> и работников Исполнителя, или препятствует нормальному осуществлению услуг Исполнителем, Исполнитель вправе отказаться от исполнения договора</w:t>
      </w:r>
      <w:r w:rsidR="003B470D" w:rsidRPr="00C26A32">
        <w:rPr>
          <w:rFonts w:ascii="Times New Roman" w:eastAsia="Times New Roman" w:hAnsi="Times New Roman" w:cs="Times New Roman"/>
          <w:sz w:val="16"/>
          <w:szCs w:val="16"/>
        </w:rPr>
        <w:t xml:space="preserve"> (на основании подпункта «б</w:t>
      </w:r>
      <w:r w:rsidR="003D45C5" w:rsidRPr="00C26A32">
        <w:rPr>
          <w:rFonts w:ascii="Times New Roman" w:eastAsia="Times New Roman" w:hAnsi="Times New Roman" w:cs="Times New Roman"/>
          <w:sz w:val="16"/>
          <w:szCs w:val="16"/>
        </w:rPr>
        <w:t>» пункта 6.2.2.3. настоящего Договора</w:t>
      </w:r>
      <w:r w:rsidR="00F92EEF" w:rsidRPr="00C26A32">
        <w:rPr>
          <w:rFonts w:ascii="Times New Roman" w:eastAsia="Times New Roman" w:hAnsi="Times New Roman" w:cs="Times New Roman"/>
          <w:sz w:val="16"/>
          <w:szCs w:val="16"/>
        </w:rPr>
        <w:t xml:space="preserve">, когда после двух предупреждений </w:t>
      </w:r>
      <w:r w:rsidR="003D45C5" w:rsidRPr="00C26A32">
        <w:rPr>
          <w:rFonts w:ascii="Times New Roman" w:eastAsia="Times New Roman" w:hAnsi="Times New Roman" w:cs="Times New Roman"/>
          <w:sz w:val="16"/>
          <w:szCs w:val="16"/>
        </w:rPr>
        <w:t xml:space="preserve">Заказчика </w:t>
      </w:r>
      <w:r w:rsidR="009E227B" w:rsidRPr="00C26A32">
        <w:rPr>
          <w:rFonts w:ascii="Times New Roman" w:eastAsia="Times New Roman" w:hAnsi="Times New Roman" w:cs="Times New Roman"/>
          <w:sz w:val="16"/>
          <w:szCs w:val="16"/>
        </w:rPr>
        <w:t>Обучающийся</w:t>
      </w:r>
      <w:r w:rsidR="00F92EEF" w:rsidRPr="00C26A32">
        <w:rPr>
          <w:rFonts w:ascii="Times New Roman" w:eastAsia="Times New Roman" w:hAnsi="Times New Roman" w:cs="Times New Roman"/>
          <w:sz w:val="16"/>
          <w:szCs w:val="16"/>
        </w:rPr>
        <w:t xml:space="preserve"> не устранит указанные нарушения. Договор считается расторгнутым со дня уведомления Заказчика об отказе от исполнения договора. </w:t>
      </w:r>
    </w:p>
    <w:p w14:paraId="4326F319" w14:textId="77777777" w:rsidR="003D45C5" w:rsidRPr="00C26A32" w:rsidRDefault="003B470D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6.4</w:t>
      </w:r>
      <w:r w:rsidR="00F92EEF" w:rsidRPr="00C26A3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3D45C5" w:rsidRPr="00C26A32">
        <w:rPr>
          <w:rFonts w:ascii="Times New Roman" w:eastAsia="Times New Roman" w:hAnsi="Times New Roman" w:cs="Times New Roman"/>
          <w:sz w:val="16"/>
          <w:szCs w:val="16"/>
        </w:rPr>
        <w:t xml:space="preserve">Заказчик вправе отказаться от исполнения настоящего Договора (пункт 6.2.2.2. настоящего Договора) при условии оплаты Исполнителю фактически понесенных им расходов. </w:t>
      </w:r>
    </w:p>
    <w:p w14:paraId="4848D488" w14:textId="77777777" w:rsidR="00A10C9B" w:rsidRPr="00C26A32" w:rsidRDefault="00F92EEF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Досрочное прекращение настоящего Договора по инициативе Заказчика не влечет за собой возникновение каких-либо дополнительных, в том числе материальных, обязательств перед Исполнителем.</w:t>
      </w:r>
    </w:p>
    <w:p w14:paraId="5E7F6C70" w14:textId="2D500E32" w:rsidR="00D769A6" w:rsidRPr="00C26A32" w:rsidRDefault="00D769A6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6.5. Размер снижения стоимости обучения устанавливается Исполнителем для закрытого перечня категорий Заказчиком приказом на весь учебный год. Отсутствие своевременной оплаты обучения является основанием для прекращения применения Исполнителем данного приказа в отношении Заказчика, начиная с месяца, </w:t>
      </w:r>
      <w:r w:rsidR="00EF7511" w:rsidRPr="00C26A32">
        <w:rPr>
          <w:rFonts w:ascii="Times New Roman" w:eastAsia="Times New Roman" w:hAnsi="Times New Roman" w:cs="Times New Roman"/>
          <w:sz w:val="16"/>
          <w:szCs w:val="16"/>
        </w:rPr>
        <w:t>следующего за месяцем просрочки.</w:t>
      </w:r>
    </w:p>
    <w:p w14:paraId="17A2B9CB" w14:textId="4DAD9DD4" w:rsidR="00A10C9B" w:rsidRPr="00C26A32" w:rsidRDefault="003D45C5" w:rsidP="00EF7511">
      <w:pPr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b/>
          <w:sz w:val="16"/>
          <w:szCs w:val="16"/>
        </w:rPr>
        <w:t>7</w:t>
      </w:r>
      <w:r w:rsidR="00A10C9B" w:rsidRPr="00C26A32">
        <w:rPr>
          <w:rFonts w:ascii="Times New Roman" w:eastAsia="Times New Roman" w:hAnsi="Times New Roman" w:cs="Times New Roman"/>
          <w:b/>
          <w:sz w:val="16"/>
          <w:szCs w:val="16"/>
        </w:rPr>
        <w:t xml:space="preserve">. Ответственность Исполнителя, Заказчика и </w:t>
      </w:r>
      <w:r w:rsidR="009E227B" w:rsidRPr="00C26A32">
        <w:rPr>
          <w:rFonts w:ascii="Times New Roman" w:eastAsia="Times New Roman" w:hAnsi="Times New Roman" w:cs="Times New Roman"/>
          <w:b/>
          <w:sz w:val="16"/>
          <w:szCs w:val="16"/>
        </w:rPr>
        <w:t>Обучающегося</w:t>
      </w:r>
    </w:p>
    <w:p w14:paraId="19EB3249" w14:textId="3C96535D" w:rsidR="00597370" w:rsidRPr="00C26A32" w:rsidRDefault="003D45C5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7</w:t>
      </w:r>
      <w:r w:rsidR="00A10C9B" w:rsidRPr="00C26A32">
        <w:rPr>
          <w:rFonts w:ascii="Times New Roman" w:eastAsia="Times New Roman" w:hAnsi="Times New Roman" w:cs="Times New Roman"/>
          <w:sz w:val="16"/>
          <w:szCs w:val="16"/>
        </w:rPr>
        <w:t xml:space="preserve">.1. 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 xml:space="preserve">Заказчик несет ответственность за </w:t>
      </w:r>
      <w:r w:rsidR="003B470D" w:rsidRPr="00C26A32">
        <w:rPr>
          <w:rFonts w:ascii="Times New Roman" w:eastAsia="Times New Roman" w:hAnsi="Times New Roman" w:cs="Times New Roman"/>
          <w:sz w:val="16"/>
          <w:szCs w:val="16"/>
        </w:rPr>
        <w:t xml:space="preserve">своевременность 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>производим</w:t>
      </w:r>
      <w:r w:rsidR="003B470D" w:rsidRPr="00C26A32">
        <w:rPr>
          <w:rFonts w:ascii="Times New Roman" w:eastAsia="Times New Roman" w:hAnsi="Times New Roman" w:cs="Times New Roman"/>
          <w:sz w:val="16"/>
          <w:szCs w:val="16"/>
        </w:rPr>
        <w:t>ой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 xml:space="preserve"> им опла</w:t>
      </w:r>
      <w:r w:rsidR="003B470D" w:rsidRPr="00C26A32">
        <w:rPr>
          <w:rFonts w:ascii="Times New Roman" w:eastAsia="Times New Roman" w:hAnsi="Times New Roman" w:cs="Times New Roman"/>
          <w:sz w:val="16"/>
          <w:szCs w:val="16"/>
        </w:rPr>
        <w:t>ты</w:t>
      </w:r>
      <w:r w:rsidR="005A58E2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F7511" w:rsidRPr="00C26A32">
        <w:rPr>
          <w:rFonts w:ascii="Times New Roman" w:eastAsia="Times New Roman" w:hAnsi="Times New Roman" w:cs="Times New Roman"/>
          <w:sz w:val="16"/>
          <w:szCs w:val="16"/>
        </w:rPr>
        <w:t>услуг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>, достоверность регистрационных данных</w:t>
      </w:r>
      <w:r w:rsidR="002B3C3B" w:rsidRPr="00C26A32">
        <w:rPr>
          <w:rFonts w:ascii="Times New Roman" w:eastAsia="Times New Roman" w:hAnsi="Times New Roman" w:cs="Times New Roman"/>
          <w:sz w:val="16"/>
          <w:szCs w:val="16"/>
        </w:rPr>
        <w:t>, исполнение обязанностей по настоящему Договору в соответствии с описанием выбранной услуги.</w:t>
      </w:r>
    </w:p>
    <w:p w14:paraId="6EF4D8B5" w14:textId="77777777" w:rsidR="00597370" w:rsidRPr="00C26A32" w:rsidRDefault="003B470D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7.2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5A58E2" w:rsidRPr="00C26A32"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 xml:space="preserve"> несет ответственность за</w:t>
      </w:r>
      <w:r w:rsidR="002B3C3B" w:rsidRPr="00C26A32">
        <w:rPr>
          <w:rFonts w:ascii="Times New Roman" w:eastAsia="Times New Roman" w:hAnsi="Times New Roman" w:cs="Times New Roman"/>
          <w:sz w:val="16"/>
          <w:szCs w:val="16"/>
        </w:rPr>
        <w:t xml:space="preserve"> качество и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="005A58E2" w:rsidRPr="00C26A32">
        <w:rPr>
          <w:rFonts w:ascii="Times New Roman" w:eastAsia="Times New Roman" w:hAnsi="Times New Roman" w:cs="Times New Roman"/>
          <w:sz w:val="16"/>
          <w:szCs w:val="16"/>
        </w:rPr>
        <w:t>воевременность предоставляемых у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 xml:space="preserve">слуг при выполнении Заказчиком установленных требований и правил, </w:t>
      </w:r>
      <w:r w:rsidR="005A58E2" w:rsidRPr="00C26A32">
        <w:rPr>
          <w:rFonts w:ascii="Times New Roman" w:eastAsia="Times New Roman" w:hAnsi="Times New Roman" w:cs="Times New Roman"/>
          <w:sz w:val="16"/>
          <w:szCs w:val="16"/>
        </w:rPr>
        <w:t>указанных в настоящем Договоре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, а также установленных действующим законодательством об образовании.</w:t>
      </w:r>
    </w:p>
    <w:p w14:paraId="422A8ED1" w14:textId="77777777" w:rsidR="00A10C9B" w:rsidRPr="00C26A32" w:rsidRDefault="003C6855" w:rsidP="00EF7511">
      <w:pPr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b/>
          <w:sz w:val="16"/>
          <w:szCs w:val="16"/>
        </w:rPr>
        <w:t>8</w:t>
      </w:r>
      <w:r w:rsidR="00A10C9B" w:rsidRPr="00C26A32">
        <w:rPr>
          <w:rFonts w:ascii="Times New Roman" w:eastAsia="Times New Roman" w:hAnsi="Times New Roman" w:cs="Times New Roman"/>
          <w:b/>
          <w:sz w:val="16"/>
          <w:szCs w:val="16"/>
        </w:rPr>
        <w:t>. Срок действия Договора</w:t>
      </w:r>
    </w:p>
    <w:p w14:paraId="56B52672" w14:textId="77A12473" w:rsidR="00A10C9B" w:rsidRPr="00C26A32" w:rsidRDefault="003C6855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8</w:t>
      </w:r>
      <w:r w:rsidR="00A10C9B" w:rsidRPr="00C26A32">
        <w:rPr>
          <w:rFonts w:ascii="Times New Roman" w:eastAsia="Times New Roman" w:hAnsi="Times New Roman" w:cs="Times New Roman"/>
          <w:sz w:val="16"/>
          <w:szCs w:val="16"/>
        </w:rPr>
        <w:t>.1. Наст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оящий Договор вступает в силу со</w:t>
      </w:r>
      <w:r w:rsidR="00A10C9B" w:rsidRPr="00C26A32">
        <w:rPr>
          <w:rFonts w:ascii="Times New Roman" w:eastAsia="Times New Roman" w:hAnsi="Times New Roman" w:cs="Times New Roman"/>
          <w:sz w:val="16"/>
          <w:szCs w:val="16"/>
        </w:rPr>
        <w:t xml:space="preserve"> дня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B470D" w:rsidRPr="00C26A32">
        <w:rPr>
          <w:rFonts w:ascii="Times New Roman" w:eastAsia="Times New Roman" w:hAnsi="Times New Roman" w:cs="Times New Roman"/>
          <w:sz w:val="16"/>
          <w:szCs w:val="16"/>
        </w:rPr>
        <w:t>его подписания Сторонами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и действует</w:t>
      </w:r>
      <w:r w:rsidR="009D5174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F1357" w:rsidRPr="00C26A32">
        <w:rPr>
          <w:rFonts w:ascii="Times New Roman" w:eastAsia="Times New Roman" w:hAnsi="Times New Roman" w:cs="Times New Roman"/>
          <w:sz w:val="16"/>
          <w:szCs w:val="16"/>
        </w:rPr>
        <w:t xml:space="preserve">до </w:t>
      </w:r>
      <w:r w:rsidR="00EF7511" w:rsidRPr="00C26A32">
        <w:rPr>
          <w:rFonts w:ascii="Times New Roman" w:eastAsia="Times New Roman" w:hAnsi="Times New Roman" w:cs="Times New Roman"/>
          <w:sz w:val="16"/>
          <w:szCs w:val="16"/>
        </w:rPr>
        <w:t>1 июля года, следующего за годом заключения договора</w:t>
      </w:r>
      <w:r w:rsidR="002B3C3B" w:rsidRPr="00C26A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10C9B" w:rsidRPr="00C26A32">
        <w:rPr>
          <w:rFonts w:ascii="Times New Roman" w:eastAsia="Times New Roman" w:hAnsi="Times New Roman" w:cs="Times New Roman"/>
          <w:sz w:val="16"/>
          <w:szCs w:val="16"/>
        </w:rPr>
        <w:t xml:space="preserve">и действует до полного исполнения 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 xml:space="preserve">Исполнителем, Заказчиком и </w:t>
      </w:r>
      <w:r w:rsidR="009E227B" w:rsidRPr="00C26A32">
        <w:rPr>
          <w:rFonts w:ascii="Times New Roman" w:eastAsia="Times New Roman" w:hAnsi="Times New Roman" w:cs="Times New Roman"/>
          <w:sz w:val="16"/>
          <w:szCs w:val="16"/>
        </w:rPr>
        <w:t>Обучающимся</w:t>
      </w:r>
      <w:r w:rsidR="00597370" w:rsidRPr="00C26A32">
        <w:rPr>
          <w:rFonts w:ascii="Times New Roman" w:eastAsia="Times New Roman" w:hAnsi="Times New Roman" w:cs="Times New Roman"/>
          <w:sz w:val="16"/>
          <w:szCs w:val="16"/>
        </w:rPr>
        <w:t xml:space="preserve"> своих</w:t>
      </w:r>
      <w:r w:rsidR="00A10C9B" w:rsidRPr="00C26A32">
        <w:rPr>
          <w:rFonts w:ascii="Times New Roman" w:eastAsia="Times New Roman" w:hAnsi="Times New Roman" w:cs="Times New Roman"/>
          <w:sz w:val="16"/>
          <w:szCs w:val="16"/>
        </w:rPr>
        <w:t xml:space="preserve"> обязательств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4039DE8" w14:textId="61C35731" w:rsidR="00A10C9B" w:rsidRPr="00C26A32" w:rsidRDefault="00597370" w:rsidP="00EF7511">
      <w:pPr>
        <w:ind w:righ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b/>
          <w:sz w:val="16"/>
          <w:szCs w:val="16"/>
        </w:rPr>
        <w:t>9</w:t>
      </w:r>
      <w:r w:rsidR="00A10C9B" w:rsidRPr="00C26A32"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r w:rsidRPr="00C26A32">
        <w:rPr>
          <w:rFonts w:ascii="Times New Roman" w:eastAsia="Times New Roman" w:hAnsi="Times New Roman" w:cs="Times New Roman"/>
          <w:b/>
          <w:sz w:val="16"/>
          <w:szCs w:val="16"/>
        </w:rPr>
        <w:t>Прочие условия</w:t>
      </w:r>
    </w:p>
    <w:p w14:paraId="35FC6AD2" w14:textId="2894FBA9" w:rsidR="00B903A4" w:rsidRPr="00C26A32" w:rsidRDefault="005A58E2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9.</w:t>
      </w:r>
      <w:r w:rsidR="00A95547" w:rsidRPr="00C26A3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. Информация, предоставляемая Заказчику и (или) </w:t>
      </w:r>
      <w:r w:rsidR="00BF07D9" w:rsidRPr="00C26A32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в рамках настоящего Договора, предназначена только Заказчику, не может передаваться третьим лицам, тиражироваться, распространяться, пересылаться, публиковаться в электронн</w:t>
      </w:r>
      <w:r w:rsidR="00B5062C" w:rsidRPr="00C26A32">
        <w:rPr>
          <w:rFonts w:ascii="Times New Roman" w:eastAsia="Times New Roman" w:hAnsi="Times New Roman" w:cs="Times New Roman"/>
          <w:sz w:val="16"/>
          <w:szCs w:val="16"/>
        </w:rPr>
        <w:t xml:space="preserve">ой, бумажной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или иной форме без официального согласия Исполнителя.</w:t>
      </w:r>
    </w:p>
    <w:p w14:paraId="2F9AD780" w14:textId="3CCB7671" w:rsidR="00C0082A" w:rsidRPr="00C26A32" w:rsidRDefault="00B903A4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9.</w:t>
      </w:r>
      <w:r w:rsidR="00A95547" w:rsidRPr="00C26A3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C0082A" w:rsidRPr="00C26A32">
        <w:rPr>
          <w:rFonts w:ascii="Times New Roman" w:eastAsia="Times New Roman" w:hAnsi="Times New Roman" w:cs="Times New Roman"/>
          <w:sz w:val="16"/>
          <w:szCs w:val="16"/>
        </w:rPr>
        <w:t xml:space="preserve">Претензии Заказчика по предоставляемым Услугам принимаются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Исполнителем</w:t>
      </w:r>
      <w:r w:rsidR="00C0082A" w:rsidRPr="00C26A32">
        <w:rPr>
          <w:rFonts w:ascii="Times New Roman" w:eastAsia="Times New Roman" w:hAnsi="Times New Roman" w:cs="Times New Roman"/>
          <w:sz w:val="16"/>
          <w:szCs w:val="16"/>
        </w:rPr>
        <w:t xml:space="preserve"> к рассмотрению по электронной почте, указанной в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разделе 10 настоящего Договора</w:t>
      </w:r>
      <w:r w:rsidR="00C0082A" w:rsidRPr="00C26A3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 и подлежат рассмотрению в течение двух рабочих</w:t>
      </w:r>
      <w:r w:rsidR="00C0082A" w:rsidRPr="00C26A32">
        <w:rPr>
          <w:rFonts w:ascii="Times New Roman" w:eastAsia="Times New Roman" w:hAnsi="Times New Roman" w:cs="Times New Roman"/>
          <w:sz w:val="16"/>
          <w:szCs w:val="16"/>
        </w:rPr>
        <w:t xml:space="preserve"> дней с момента 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>их поступления</w:t>
      </w:r>
      <w:r w:rsidR="0055257A" w:rsidRPr="00C26A3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24A21D7" w14:textId="5C6BCC0D" w:rsidR="009E227B" w:rsidRPr="00EF7511" w:rsidRDefault="00BF07D9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6A32">
        <w:rPr>
          <w:rFonts w:ascii="Times New Roman" w:eastAsia="Times New Roman" w:hAnsi="Times New Roman" w:cs="Times New Roman"/>
          <w:sz w:val="16"/>
          <w:szCs w:val="16"/>
        </w:rPr>
        <w:t>9.</w:t>
      </w:r>
      <w:r w:rsidR="00A95547" w:rsidRPr="00C26A3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26A3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9E227B" w:rsidRPr="00C26A32">
        <w:rPr>
          <w:rFonts w:ascii="Times New Roman" w:eastAsia="Times New Roman" w:hAnsi="Times New Roman" w:cs="Times New Roman"/>
          <w:sz w:val="16"/>
          <w:szCs w:val="16"/>
        </w:rPr>
        <w:t xml:space="preserve">Настоящий Договор составлен в двух экземплярах, по одному для каждой </w:t>
      </w:r>
      <w:r w:rsidR="009E227B" w:rsidRPr="00EF7511">
        <w:rPr>
          <w:rFonts w:ascii="Times New Roman" w:eastAsia="Times New Roman" w:hAnsi="Times New Roman" w:cs="Times New Roman"/>
          <w:sz w:val="16"/>
          <w:szCs w:val="16"/>
        </w:rPr>
        <w:t>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10114DD" w14:textId="7DA1DB9E" w:rsidR="009E38CC" w:rsidRPr="00EF7511" w:rsidRDefault="009E227B" w:rsidP="00EF7511">
      <w:pPr>
        <w:ind w:right="-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F7511">
        <w:rPr>
          <w:rFonts w:ascii="Times New Roman" w:eastAsia="Times New Roman" w:hAnsi="Times New Roman" w:cs="Times New Roman"/>
          <w:sz w:val="16"/>
          <w:szCs w:val="16"/>
        </w:rPr>
        <w:t>9.</w:t>
      </w:r>
      <w:r w:rsidR="00A95547" w:rsidRPr="00EF7511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EF7511">
        <w:rPr>
          <w:rFonts w:ascii="Times New Roman" w:eastAsia="Times New Roman" w:hAnsi="Times New Roman" w:cs="Times New Roman"/>
          <w:sz w:val="16"/>
          <w:szCs w:val="16"/>
        </w:rPr>
        <w:t>. Изменения Договора оформляются дополнительными соглашениями к Договору.</w:t>
      </w:r>
    </w:p>
    <w:p w14:paraId="318A415F" w14:textId="18D03B46" w:rsidR="009E227B" w:rsidRPr="00EF7511" w:rsidRDefault="009E227B" w:rsidP="00FF49E1">
      <w:pPr>
        <w:ind w:right="-567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F7511">
        <w:rPr>
          <w:rFonts w:ascii="Times New Roman" w:eastAsia="Times New Roman" w:hAnsi="Times New Roman" w:cs="Times New Roman"/>
          <w:b/>
          <w:sz w:val="16"/>
          <w:szCs w:val="16"/>
        </w:rPr>
        <w:t>10. Реквизиты и подписи Сторон</w:t>
      </w:r>
    </w:p>
    <w:tbl>
      <w:tblPr>
        <w:tblStyle w:val="a9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5528"/>
      </w:tblGrid>
      <w:tr w:rsidR="009E227B" w:rsidRPr="00EF7511" w14:paraId="145B28CE" w14:textId="77777777" w:rsidTr="00FF49E1">
        <w:trPr>
          <w:trHeight w:val="27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5658" w14:textId="77777777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jc w:val="center"/>
              <w:rPr>
                <w:b/>
                <w:sz w:val="16"/>
                <w:szCs w:val="16"/>
              </w:rPr>
            </w:pPr>
            <w:r w:rsidRPr="00EF7511"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566B" w14:textId="77777777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54" w:lineRule="exact"/>
              <w:ind w:right="-567"/>
              <w:contextualSpacing/>
              <w:jc w:val="center"/>
              <w:rPr>
                <w:b/>
                <w:sz w:val="16"/>
                <w:szCs w:val="16"/>
              </w:rPr>
            </w:pPr>
            <w:r w:rsidRPr="00EF7511">
              <w:rPr>
                <w:b/>
                <w:sz w:val="16"/>
                <w:szCs w:val="16"/>
              </w:rPr>
              <w:t>Заказчик</w:t>
            </w:r>
          </w:p>
        </w:tc>
      </w:tr>
      <w:tr w:rsidR="009E227B" w:rsidRPr="00EF7511" w14:paraId="5077CA9E" w14:textId="77777777" w:rsidTr="00FF49E1">
        <w:trPr>
          <w:trHeight w:val="76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29D3" w14:textId="77777777" w:rsidR="00646310" w:rsidRPr="00EF7511" w:rsidRDefault="00646310" w:rsidP="00FF49E1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EF7511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</w:p>
          <w:p w14:paraId="140645F8" w14:textId="77777777" w:rsidR="00646310" w:rsidRPr="00EF7511" w:rsidRDefault="00646310" w:rsidP="00FF49E1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EF7511">
              <w:rPr>
                <w:rFonts w:ascii="Times New Roman" w:hAnsi="Times New Roman" w:cs="Times New Roman"/>
                <w:sz w:val="16"/>
                <w:szCs w:val="16"/>
              </w:rPr>
              <w:t>«Новое инженерное образование»</w:t>
            </w:r>
          </w:p>
          <w:p w14:paraId="4FB6E50E" w14:textId="77777777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923" w14:textId="16F1356A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ФИО:</w:t>
            </w:r>
            <w:r w:rsidR="00A95547" w:rsidRPr="00EF7511">
              <w:rPr>
                <w:sz w:val="16"/>
                <w:szCs w:val="16"/>
              </w:rPr>
              <w:t xml:space="preserve"> ________________________</w:t>
            </w:r>
            <w:r w:rsidR="00EF7511">
              <w:rPr>
                <w:sz w:val="16"/>
                <w:szCs w:val="16"/>
              </w:rPr>
              <w:t>______________</w:t>
            </w:r>
            <w:r w:rsidR="00A95547" w:rsidRPr="00EF7511">
              <w:rPr>
                <w:sz w:val="16"/>
                <w:szCs w:val="16"/>
              </w:rPr>
              <w:t>____________</w:t>
            </w:r>
            <w:r w:rsidR="00FF49E1" w:rsidRPr="00EF7511">
              <w:rPr>
                <w:sz w:val="16"/>
                <w:szCs w:val="16"/>
              </w:rPr>
              <w:t>_______</w:t>
            </w:r>
          </w:p>
          <w:p w14:paraId="1E971F65" w14:textId="0E308DA6" w:rsidR="009E227B" w:rsidRPr="00EF7511" w:rsidRDefault="00A95547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____________________________________</w:t>
            </w:r>
            <w:r w:rsidR="00FF49E1" w:rsidRPr="00EF7511">
              <w:rPr>
                <w:sz w:val="16"/>
                <w:szCs w:val="16"/>
              </w:rPr>
              <w:t>_______</w:t>
            </w:r>
            <w:r w:rsidRPr="00EF7511">
              <w:rPr>
                <w:sz w:val="16"/>
                <w:szCs w:val="16"/>
              </w:rPr>
              <w:t>_____</w:t>
            </w:r>
            <w:r w:rsidR="00EF7511">
              <w:rPr>
                <w:sz w:val="16"/>
                <w:szCs w:val="16"/>
              </w:rPr>
              <w:t>_______________</w:t>
            </w:r>
          </w:p>
          <w:p w14:paraId="269C2AB4" w14:textId="66D0D24B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 xml:space="preserve">Паспортные данные </w:t>
            </w:r>
            <w:r w:rsidR="00A95547" w:rsidRPr="00EF7511">
              <w:rPr>
                <w:sz w:val="16"/>
                <w:szCs w:val="16"/>
              </w:rPr>
              <w:t>________________</w:t>
            </w:r>
            <w:r w:rsidR="00FF49E1" w:rsidRPr="00EF7511">
              <w:rPr>
                <w:sz w:val="16"/>
                <w:szCs w:val="16"/>
              </w:rPr>
              <w:t>__</w:t>
            </w:r>
            <w:r w:rsidR="00EF7511">
              <w:rPr>
                <w:sz w:val="16"/>
                <w:szCs w:val="16"/>
              </w:rPr>
              <w:t>_______________</w:t>
            </w:r>
            <w:r w:rsidR="00FF49E1" w:rsidRPr="00EF7511">
              <w:rPr>
                <w:sz w:val="16"/>
                <w:szCs w:val="16"/>
              </w:rPr>
              <w:t>_____</w:t>
            </w:r>
            <w:r w:rsidR="00A95547" w:rsidRPr="00EF7511">
              <w:rPr>
                <w:sz w:val="16"/>
                <w:szCs w:val="16"/>
              </w:rPr>
              <w:t>_______</w:t>
            </w:r>
          </w:p>
          <w:p w14:paraId="501EFA08" w14:textId="13482870" w:rsidR="009E227B" w:rsidRPr="00EF7511" w:rsidRDefault="00A95547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выдан ________</w:t>
            </w:r>
            <w:r w:rsidR="00FF49E1" w:rsidRPr="00EF7511">
              <w:rPr>
                <w:sz w:val="16"/>
                <w:szCs w:val="16"/>
              </w:rPr>
              <w:t>_______</w:t>
            </w:r>
            <w:r w:rsidRPr="00EF7511">
              <w:rPr>
                <w:sz w:val="16"/>
                <w:szCs w:val="16"/>
              </w:rPr>
              <w:t>____________________</w:t>
            </w:r>
            <w:r w:rsidR="00EF7511">
              <w:rPr>
                <w:sz w:val="16"/>
                <w:szCs w:val="16"/>
              </w:rPr>
              <w:t>_______________</w:t>
            </w:r>
            <w:r w:rsidRPr="00EF7511">
              <w:rPr>
                <w:sz w:val="16"/>
                <w:szCs w:val="16"/>
              </w:rPr>
              <w:t>_______</w:t>
            </w:r>
          </w:p>
          <w:p w14:paraId="41BAC435" w14:textId="44D9E5D7" w:rsidR="00A95547" w:rsidRPr="00EF7511" w:rsidRDefault="00A95547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________________</w:t>
            </w:r>
            <w:r w:rsidR="00FF49E1" w:rsidRPr="00EF7511">
              <w:rPr>
                <w:sz w:val="16"/>
                <w:szCs w:val="16"/>
              </w:rPr>
              <w:t>_______</w:t>
            </w:r>
            <w:r w:rsidRPr="00EF7511">
              <w:rPr>
                <w:sz w:val="16"/>
                <w:szCs w:val="16"/>
              </w:rPr>
              <w:t>___________</w:t>
            </w:r>
            <w:r w:rsidR="00EF7511">
              <w:rPr>
                <w:sz w:val="16"/>
                <w:szCs w:val="16"/>
              </w:rPr>
              <w:t>_______________</w:t>
            </w:r>
            <w:r w:rsidRPr="00EF7511">
              <w:rPr>
                <w:sz w:val="16"/>
                <w:szCs w:val="16"/>
              </w:rPr>
              <w:t>______________</w:t>
            </w:r>
          </w:p>
          <w:p w14:paraId="45CA0426" w14:textId="3D0438ED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Статус (родитель, опекун, попечитель):</w:t>
            </w:r>
            <w:r w:rsidR="00EF7511">
              <w:rPr>
                <w:sz w:val="16"/>
                <w:szCs w:val="16"/>
              </w:rPr>
              <w:t xml:space="preserve"> _____</w:t>
            </w:r>
            <w:r w:rsidR="00A95547" w:rsidRPr="00EF7511">
              <w:rPr>
                <w:sz w:val="16"/>
                <w:szCs w:val="16"/>
              </w:rPr>
              <w:t>________</w:t>
            </w:r>
            <w:r w:rsidR="00FF49E1" w:rsidRPr="00EF7511">
              <w:rPr>
                <w:sz w:val="16"/>
                <w:szCs w:val="16"/>
              </w:rPr>
              <w:t>_</w:t>
            </w:r>
            <w:r w:rsidR="00A95547" w:rsidRPr="00EF7511">
              <w:rPr>
                <w:sz w:val="16"/>
                <w:szCs w:val="16"/>
              </w:rPr>
              <w:t>_____</w:t>
            </w:r>
            <w:r w:rsidR="00FF49E1" w:rsidRPr="00EF7511">
              <w:rPr>
                <w:sz w:val="16"/>
                <w:szCs w:val="16"/>
              </w:rPr>
              <w:t>_______</w:t>
            </w:r>
            <w:r w:rsidR="00A95547" w:rsidRPr="00EF7511">
              <w:rPr>
                <w:sz w:val="16"/>
                <w:szCs w:val="16"/>
              </w:rPr>
              <w:t>___</w:t>
            </w:r>
          </w:p>
          <w:p w14:paraId="720DFDEB" w14:textId="09479CE9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 xml:space="preserve">Телефон: </w:t>
            </w:r>
            <w:r w:rsidR="00A95547" w:rsidRPr="00EF7511">
              <w:rPr>
                <w:sz w:val="16"/>
                <w:szCs w:val="16"/>
              </w:rPr>
              <w:t>________________________</w:t>
            </w:r>
            <w:r w:rsidR="00FF49E1" w:rsidRPr="00EF7511">
              <w:rPr>
                <w:sz w:val="16"/>
                <w:szCs w:val="16"/>
              </w:rPr>
              <w:t>_______</w:t>
            </w:r>
            <w:r w:rsidR="00A95547" w:rsidRPr="00EF7511">
              <w:rPr>
                <w:sz w:val="16"/>
                <w:szCs w:val="16"/>
              </w:rPr>
              <w:t>__</w:t>
            </w:r>
            <w:r w:rsidR="00EF7511">
              <w:rPr>
                <w:sz w:val="16"/>
                <w:szCs w:val="16"/>
              </w:rPr>
              <w:t>________________</w:t>
            </w:r>
            <w:r w:rsidR="00A95547" w:rsidRPr="00EF7511">
              <w:rPr>
                <w:sz w:val="16"/>
                <w:szCs w:val="16"/>
              </w:rPr>
              <w:t>______</w:t>
            </w:r>
          </w:p>
          <w:p w14:paraId="1E1F04D2" w14:textId="2C77CE64" w:rsidR="00A95547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  <w:lang w:val="en-US"/>
              </w:rPr>
              <w:t>E</w:t>
            </w:r>
            <w:r w:rsidRPr="00EF7511">
              <w:rPr>
                <w:sz w:val="16"/>
                <w:szCs w:val="16"/>
              </w:rPr>
              <w:t>-</w:t>
            </w:r>
            <w:r w:rsidRPr="00EF7511">
              <w:rPr>
                <w:sz w:val="16"/>
                <w:szCs w:val="16"/>
                <w:lang w:val="en-US"/>
              </w:rPr>
              <w:t>mail</w:t>
            </w:r>
            <w:r w:rsidRPr="00EF7511">
              <w:rPr>
                <w:sz w:val="16"/>
                <w:szCs w:val="16"/>
              </w:rPr>
              <w:t>:</w:t>
            </w:r>
            <w:r w:rsidR="00A95547" w:rsidRPr="00EF7511">
              <w:rPr>
                <w:sz w:val="16"/>
                <w:szCs w:val="16"/>
              </w:rPr>
              <w:t xml:space="preserve"> _________________________</w:t>
            </w:r>
            <w:r w:rsidR="00FF49E1" w:rsidRPr="00EF7511">
              <w:rPr>
                <w:sz w:val="16"/>
                <w:szCs w:val="16"/>
              </w:rPr>
              <w:t>___</w:t>
            </w:r>
            <w:r w:rsidR="00EF7511">
              <w:rPr>
                <w:sz w:val="16"/>
                <w:szCs w:val="16"/>
              </w:rPr>
              <w:t>________________</w:t>
            </w:r>
            <w:r w:rsidR="00FF49E1" w:rsidRPr="00EF7511">
              <w:rPr>
                <w:sz w:val="16"/>
                <w:szCs w:val="16"/>
              </w:rPr>
              <w:t>____</w:t>
            </w:r>
            <w:r w:rsidR="00A95547" w:rsidRPr="00EF7511">
              <w:rPr>
                <w:sz w:val="16"/>
                <w:szCs w:val="16"/>
              </w:rPr>
              <w:t>_________</w:t>
            </w:r>
          </w:p>
          <w:p w14:paraId="749077CE" w14:textId="33648644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 xml:space="preserve">Место жительства: </w:t>
            </w:r>
            <w:r w:rsidR="00A95547" w:rsidRPr="00EF7511">
              <w:rPr>
                <w:sz w:val="16"/>
                <w:szCs w:val="16"/>
              </w:rPr>
              <w:t>______________</w:t>
            </w:r>
            <w:r w:rsidR="00EF7511">
              <w:rPr>
                <w:sz w:val="16"/>
                <w:szCs w:val="16"/>
              </w:rPr>
              <w:t>________________</w:t>
            </w:r>
            <w:r w:rsidR="00A95547" w:rsidRPr="00EF7511">
              <w:rPr>
                <w:sz w:val="16"/>
                <w:szCs w:val="16"/>
              </w:rPr>
              <w:t>________</w:t>
            </w:r>
            <w:r w:rsidR="00FF49E1" w:rsidRPr="00EF7511">
              <w:rPr>
                <w:sz w:val="16"/>
                <w:szCs w:val="16"/>
              </w:rPr>
              <w:t>_______</w:t>
            </w:r>
            <w:r w:rsidR="00A95547" w:rsidRPr="00EF7511">
              <w:rPr>
                <w:sz w:val="16"/>
                <w:szCs w:val="16"/>
              </w:rPr>
              <w:t>__</w:t>
            </w:r>
          </w:p>
          <w:p w14:paraId="68C026E8" w14:textId="77777777" w:rsidR="009E227B" w:rsidRDefault="00A95547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_______________________</w:t>
            </w:r>
            <w:r w:rsidR="00EF7511">
              <w:rPr>
                <w:sz w:val="16"/>
                <w:szCs w:val="16"/>
              </w:rPr>
              <w:t>_______________</w:t>
            </w:r>
            <w:r w:rsidRPr="00EF7511">
              <w:rPr>
                <w:sz w:val="16"/>
                <w:szCs w:val="16"/>
              </w:rPr>
              <w:t>__________</w:t>
            </w:r>
            <w:r w:rsidR="00FF49E1" w:rsidRPr="00EF7511">
              <w:rPr>
                <w:sz w:val="16"/>
                <w:szCs w:val="16"/>
              </w:rPr>
              <w:t>_______</w:t>
            </w:r>
            <w:r w:rsidRPr="00EF7511">
              <w:rPr>
                <w:sz w:val="16"/>
                <w:szCs w:val="16"/>
              </w:rPr>
              <w:t>________</w:t>
            </w:r>
          </w:p>
          <w:p w14:paraId="3EDC8950" w14:textId="23726ECC" w:rsidR="00EF7511" w:rsidRDefault="00EF7511" w:rsidP="00EF751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Обучающийся</w:t>
            </w:r>
          </w:p>
          <w:p w14:paraId="01215F50" w14:textId="3E8E57D6" w:rsidR="00EF7511" w:rsidRPr="00EF7511" w:rsidRDefault="00EF7511" w:rsidP="00EF751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ФИО: _______________</w:t>
            </w:r>
            <w:r w:rsidR="00FE7215">
              <w:rPr>
                <w:sz w:val="16"/>
                <w:szCs w:val="16"/>
              </w:rPr>
              <w:t>________________</w:t>
            </w:r>
            <w:r w:rsidRPr="00EF7511">
              <w:rPr>
                <w:sz w:val="16"/>
                <w:szCs w:val="16"/>
              </w:rPr>
              <w:t>___________________________</w:t>
            </w:r>
          </w:p>
          <w:p w14:paraId="78522CCB" w14:textId="4881FE08" w:rsidR="00EF7511" w:rsidRPr="00EF7511" w:rsidRDefault="00EF7511" w:rsidP="00EF751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_____________________________</w:t>
            </w:r>
            <w:r w:rsidR="00FE7215">
              <w:rPr>
                <w:sz w:val="16"/>
                <w:szCs w:val="16"/>
              </w:rPr>
              <w:t>_______________</w:t>
            </w:r>
            <w:r w:rsidRPr="00EF7511">
              <w:rPr>
                <w:sz w:val="16"/>
                <w:szCs w:val="16"/>
              </w:rPr>
              <w:t>___________________</w:t>
            </w:r>
          </w:p>
          <w:p w14:paraId="038D5273" w14:textId="4AE1856B" w:rsidR="00EF7511" w:rsidRPr="00EF7511" w:rsidRDefault="00EF7511" w:rsidP="00EF751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Телефон: ________________</w:t>
            </w:r>
            <w:r w:rsidR="00FE7215">
              <w:rPr>
                <w:sz w:val="16"/>
                <w:szCs w:val="16"/>
              </w:rPr>
              <w:t>________________</w:t>
            </w:r>
            <w:r w:rsidRPr="00EF7511">
              <w:rPr>
                <w:sz w:val="16"/>
                <w:szCs w:val="16"/>
              </w:rPr>
              <w:t>_______________________</w:t>
            </w:r>
          </w:p>
          <w:p w14:paraId="5FA0B79A" w14:textId="19D2044B" w:rsidR="00EF7511" w:rsidRPr="00EF7511" w:rsidRDefault="00EF7511" w:rsidP="00EF751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Место жительства: ___________</w:t>
            </w:r>
            <w:r w:rsidR="00FE7215">
              <w:rPr>
                <w:sz w:val="16"/>
                <w:szCs w:val="16"/>
              </w:rPr>
              <w:t>________________</w:t>
            </w:r>
            <w:r w:rsidRPr="00EF7511">
              <w:rPr>
                <w:sz w:val="16"/>
                <w:szCs w:val="16"/>
              </w:rPr>
              <w:t>____________________</w:t>
            </w:r>
          </w:p>
          <w:p w14:paraId="7363A32C" w14:textId="19D39BA9" w:rsidR="00EF7511" w:rsidRPr="00EF7511" w:rsidRDefault="00EF7511" w:rsidP="00EF751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jc w:val="left"/>
              <w:rPr>
                <w:b/>
                <w:bCs/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___________________________</w:t>
            </w:r>
            <w:r w:rsidR="00FE7215">
              <w:rPr>
                <w:sz w:val="16"/>
                <w:szCs w:val="16"/>
              </w:rPr>
              <w:t>________________</w:t>
            </w:r>
            <w:r w:rsidRPr="00EF7511">
              <w:rPr>
                <w:sz w:val="16"/>
                <w:szCs w:val="16"/>
              </w:rPr>
              <w:t>_____________________</w:t>
            </w:r>
          </w:p>
        </w:tc>
      </w:tr>
      <w:tr w:rsidR="009E227B" w:rsidRPr="00EF7511" w14:paraId="00A80067" w14:textId="77777777" w:rsidTr="00FF49E1">
        <w:trPr>
          <w:trHeight w:val="258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DE27" w14:textId="77777777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27"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 xml:space="preserve">Место нахождения: </w:t>
            </w:r>
            <w:r w:rsidR="00DD570F" w:rsidRPr="00EF7511">
              <w:rPr>
                <w:sz w:val="16"/>
                <w:szCs w:val="16"/>
              </w:rPr>
              <w:t xml:space="preserve">420043, </w:t>
            </w:r>
            <w:proofErr w:type="spellStart"/>
            <w:r w:rsidR="00DD570F" w:rsidRPr="00EF7511">
              <w:rPr>
                <w:sz w:val="16"/>
                <w:szCs w:val="16"/>
              </w:rPr>
              <w:t>г.Казань</w:t>
            </w:r>
            <w:proofErr w:type="spellEnd"/>
            <w:r w:rsidR="00DD570F" w:rsidRPr="00EF7511">
              <w:rPr>
                <w:sz w:val="16"/>
                <w:szCs w:val="16"/>
              </w:rPr>
              <w:t xml:space="preserve">, </w:t>
            </w:r>
            <w:proofErr w:type="spellStart"/>
            <w:r w:rsidR="00DD570F" w:rsidRPr="00EF7511">
              <w:rPr>
                <w:sz w:val="16"/>
                <w:szCs w:val="16"/>
              </w:rPr>
              <w:t>ул.Достоевского</w:t>
            </w:r>
            <w:proofErr w:type="spellEnd"/>
            <w:r w:rsidR="00DD570F" w:rsidRPr="00EF7511">
              <w:rPr>
                <w:sz w:val="16"/>
                <w:szCs w:val="16"/>
              </w:rPr>
              <w:t>, д.53, кв.38</w:t>
            </w:r>
          </w:p>
          <w:p w14:paraId="148D7288" w14:textId="1AE12019" w:rsidR="00A95547" w:rsidRPr="00EF7511" w:rsidRDefault="00A95547" w:rsidP="00FF49E1">
            <w:pPr>
              <w:ind w:right="-56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75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EF751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niogroup.kzn@gmail.com</w:t>
              </w:r>
            </w:hyperlink>
            <w:r w:rsidRPr="00EF75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1B2BBED7" w14:textId="77777777" w:rsidR="00AA009F" w:rsidRPr="00EF7511" w:rsidRDefault="00AA009F" w:rsidP="00AA009F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EF7511">
              <w:rPr>
                <w:rFonts w:ascii="Times New Roman" w:hAnsi="Times New Roman" w:cs="Times New Roman"/>
                <w:sz w:val="16"/>
                <w:szCs w:val="16"/>
              </w:rPr>
              <w:t>Тел/факс +79625695644</w:t>
            </w:r>
          </w:p>
          <w:p w14:paraId="47A29276" w14:textId="131022B9" w:rsidR="00DD570F" w:rsidRDefault="00EF7511" w:rsidP="00AA009F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rPr>
                <w:sz w:val="16"/>
                <w:szCs w:val="16"/>
              </w:rPr>
            </w:pPr>
            <w:hyperlink r:id="rId9" w:history="1">
              <w:r w:rsidRPr="00A46D77">
                <w:rPr>
                  <w:rStyle w:val="a3"/>
                  <w:sz w:val="16"/>
                  <w:szCs w:val="16"/>
                  <w:lang w:val="en-US"/>
                </w:rPr>
                <w:t>https</w:t>
              </w:r>
              <w:r w:rsidRPr="00A46D77">
                <w:rPr>
                  <w:rStyle w:val="a3"/>
                  <w:sz w:val="16"/>
                  <w:szCs w:val="16"/>
                </w:rPr>
                <w:t>://</w:t>
              </w:r>
              <w:proofErr w:type="spellStart"/>
              <w:r w:rsidRPr="00A46D77">
                <w:rPr>
                  <w:rStyle w:val="a3"/>
                  <w:sz w:val="16"/>
                  <w:szCs w:val="16"/>
                  <w:lang w:val="en-US"/>
                </w:rPr>
                <w:t>niogroup</w:t>
              </w:r>
              <w:proofErr w:type="spellEnd"/>
              <w:r w:rsidRPr="00A46D77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Pr="00A46D77">
                <w:rPr>
                  <w:rStyle w:val="a3"/>
                  <w:sz w:val="16"/>
                  <w:szCs w:val="16"/>
                  <w:lang w:val="en-US"/>
                </w:rPr>
                <w:t>sveden</w:t>
              </w:r>
              <w:proofErr w:type="spellEnd"/>
              <w:r w:rsidRPr="00A46D77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A46D77">
                <w:rPr>
                  <w:rStyle w:val="a3"/>
                  <w:sz w:val="16"/>
                  <w:szCs w:val="16"/>
                  <w:lang w:val="en-US"/>
                </w:rPr>
                <w:t>nethouse</w:t>
              </w:r>
              <w:proofErr w:type="spellEnd"/>
              <w:r w:rsidRPr="00A46D77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A46D77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  <w:r w:rsidRPr="00A46D77">
                <w:rPr>
                  <w:rStyle w:val="a3"/>
                  <w:sz w:val="16"/>
                  <w:szCs w:val="16"/>
                </w:rPr>
                <w:t>/</w:t>
              </w:r>
            </w:hyperlink>
          </w:p>
          <w:p w14:paraId="65DC11A3" w14:textId="6641C2D1" w:rsidR="0092173E" w:rsidRDefault="0092173E" w:rsidP="0092173E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rPr>
                <w:sz w:val="16"/>
                <w:szCs w:val="16"/>
              </w:rPr>
            </w:pPr>
            <w:hyperlink r:id="rId10" w:history="1">
              <w:r w:rsidRPr="00A46D77">
                <w:rPr>
                  <w:rStyle w:val="a3"/>
                  <w:sz w:val="16"/>
                  <w:szCs w:val="16"/>
                  <w:lang w:val="en-US"/>
                </w:rPr>
                <w:t>https</w:t>
              </w:r>
              <w:r w:rsidRPr="00A46D77">
                <w:rPr>
                  <w:rStyle w:val="a3"/>
                  <w:sz w:val="16"/>
                  <w:szCs w:val="16"/>
                </w:rPr>
                <w:t>://</w:t>
              </w:r>
              <w:proofErr w:type="spellStart"/>
              <w:r w:rsidRPr="00A46D77">
                <w:rPr>
                  <w:rStyle w:val="a3"/>
                  <w:sz w:val="16"/>
                  <w:szCs w:val="16"/>
                  <w:lang w:val="en-US"/>
                </w:rPr>
                <w:t>niogroup</w:t>
              </w:r>
              <w:proofErr w:type="spellEnd"/>
              <w:r w:rsidRPr="00A46D77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A46D77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  <w:r w:rsidRPr="00A46D77">
                <w:rPr>
                  <w:rStyle w:val="a3"/>
                  <w:sz w:val="16"/>
                  <w:szCs w:val="16"/>
                </w:rPr>
                <w:t>/</w:t>
              </w:r>
            </w:hyperlink>
          </w:p>
          <w:p w14:paraId="12CBC05C" w14:textId="596C351E" w:rsidR="00EF7511" w:rsidRPr="00EF7511" w:rsidRDefault="00EF7511" w:rsidP="00EF7511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EF7511">
              <w:rPr>
                <w:rFonts w:ascii="Times New Roman" w:hAnsi="Times New Roman" w:cs="Times New Roman"/>
                <w:sz w:val="16"/>
                <w:szCs w:val="16"/>
              </w:rPr>
              <w:t>ОГРН 1221600047833</w:t>
            </w:r>
          </w:p>
          <w:p w14:paraId="2D9F42D2" w14:textId="77777777" w:rsidR="00EF7511" w:rsidRPr="00EF7511" w:rsidRDefault="00EF7511" w:rsidP="00EF7511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EF7511">
              <w:rPr>
                <w:rFonts w:ascii="Times New Roman" w:hAnsi="Times New Roman" w:cs="Times New Roman"/>
                <w:sz w:val="16"/>
                <w:szCs w:val="16"/>
              </w:rPr>
              <w:t>ИНН/КПП 1655479570/165501001</w:t>
            </w:r>
          </w:p>
          <w:p w14:paraId="51D32B02" w14:textId="77777777" w:rsidR="00EF7511" w:rsidRPr="00EF7511" w:rsidRDefault="00EF7511" w:rsidP="00EF7511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EF7511">
              <w:rPr>
                <w:rFonts w:ascii="Times New Roman" w:hAnsi="Times New Roman" w:cs="Times New Roman"/>
                <w:sz w:val="16"/>
                <w:szCs w:val="16"/>
              </w:rPr>
              <w:t>р/с 40702810101500135755</w:t>
            </w:r>
          </w:p>
          <w:p w14:paraId="2D25D8D3" w14:textId="77777777" w:rsidR="00EF7511" w:rsidRPr="00EF7511" w:rsidRDefault="00EF7511" w:rsidP="00EF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5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OOO «Банк Точка»</w:t>
            </w:r>
          </w:p>
          <w:p w14:paraId="1FFBDC1D" w14:textId="77777777" w:rsidR="00EF7511" w:rsidRPr="00EF7511" w:rsidRDefault="00EF7511" w:rsidP="00EF751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contextualSpacing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EF7511">
              <w:rPr>
                <w:rFonts w:eastAsia="Times New Roman"/>
                <w:color w:val="000000"/>
                <w:sz w:val="16"/>
                <w:szCs w:val="16"/>
              </w:rPr>
              <w:t xml:space="preserve">К/с </w:t>
            </w:r>
            <w:r w:rsidRPr="00EF7511">
              <w:rPr>
                <w:color w:val="222222"/>
                <w:sz w:val="16"/>
                <w:szCs w:val="16"/>
                <w:shd w:val="clear" w:color="auto" w:fill="FFFFFF"/>
              </w:rPr>
              <w:t>30101810745374525104</w:t>
            </w:r>
          </w:p>
          <w:p w14:paraId="76C613C7" w14:textId="1C3806A0" w:rsidR="00EF7511" w:rsidRPr="00EF7511" w:rsidRDefault="00EF7511" w:rsidP="00EF751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rPr>
                <w:sz w:val="16"/>
                <w:szCs w:val="16"/>
                <w:highlight w:val="yellow"/>
              </w:rPr>
            </w:pPr>
            <w:r w:rsidRPr="00EF7511">
              <w:rPr>
                <w:rFonts w:eastAsia="Times New Roman"/>
                <w:sz w:val="16"/>
                <w:szCs w:val="16"/>
              </w:rPr>
              <w:t xml:space="preserve">БИК </w:t>
            </w:r>
            <w:r w:rsidRPr="00EF7511">
              <w:rPr>
                <w:color w:val="222222"/>
                <w:sz w:val="16"/>
                <w:szCs w:val="16"/>
                <w:shd w:val="clear" w:color="auto" w:fill="FFFFFF"/>
              </w:rPr>
              <w:t>044525</w:t>
            </w:r>
            <w:r w:rsidRPr="00EF7511">
              <w:rPr>
                <w:color w:val="222222"/>
                <w:sz w:val="16"/>
                <w:szCs w:val="16"/>
                <w:shd w:val="clear" w:color="auto" w:fill="FFFFFF"/>
                <w:lang w:val="en-US"/>
              </w:rPr>
              <w:t>104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C1E4" w14:textId="77777777" w:rsidR="009E227B" w:rsidRPr="00EF7511" w:rsidRDefault="009E227B" w:rsidP="00FF49E1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27B" w:rsidRPr="00EF7511" w14:paraId="3F0D3459" w14:textId="77777777" w:rsidTr="00EF7511">
        <w:trPr>
          <w:trHeight w:val="69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F0F" w14:textId="47F9BD3C" w:rsidR="00DD570F" w:rsidRPr="00EF7511" w:rsidRDefault="00EF7511" w:rsidP="00FF49E1">
            <w:pPr>
              <w:pStyle w:val="ConsPlusNormal"/>
              <w:ind w:right="-56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Управляющий</w:t>
            </w:r>
          </w:p>
          <w:p w14:paraId="35CC840B" w14:textId="77777777" w:rsidR="00DD570F" w:rsidRPr="00EF7511" w:rsidRDefault="00DD570F" w:rsidP="00FF49E1">
            <w:pPr>
              <w:pStyle w:val="ConsPlusNormal"/>
              <w:ind w:right="-56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F25B90" w14:textId="6FC3DAC2" w:rsidR="00DD570F" w:rsidRPr="00EF7511" w:rsidRDefault="00DD570F" w:rsidP="00FF49E1">
            <w:pPr>
              <w:pStyle w:val="ConsPlusNormal"/>
              <w:ind w:right="-56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7511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________________/</w:t>
            </w:r>
            <w:r w:rsidR="00EF7511">
              <w:rPr>
                <w:rFonts w:ascii="Times New Roman" w:hAnsi="Times New Roman" w:cs="Times New Roman"/>
                <w:bCs/>
                <w:sz w:val="16"/>
                <w:szCs w:val="16"/>
              </w:rPr>
              <w:t>Свирина</w:t>
            </w:r>
            <w:r w:rsidRPr="00EF75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А.А./</w:t>
            </w:r>
          </w:p>
          <w:p w14:paraId="66427953" w14:textId="77777777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М.П.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4417" w14:textId="14F35208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Заказчик:</w:t>
            </w:r>
          </w:p>
          <w:p w14:paraId="5981DF26" w14:textId="77777777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rPr>
                <w:sz w:val="16"/>
                <w:szCs w:val="16"/>
              </w:rPr>
            </w:pPr>
          </w:p>
          <w:p w14:paraId="665AA8DE" w14:textId="77777777" w:rsidR="009E227B" w:rsidRPr="00EF7511" w:rsidRDefault="009E227B" w:rsidP="00FF49E1">
            <w:pPr>
              <w:pStyle w:val="3"/>
              <w:shd w:val="clear" w:color="auto" w:fill="auto"/>
              <w:tabs>
                <w:tab w:val="left" w:pos="1134"/>
                <w:tab w:val="left" w:pos="1418"/>
              </w:tabs>
              <w:spacing w:after="0" w:line="276" w:lineRule="auto"/>
              <w:ind w:right="-567"/>
              <w:rPr>
                <w:sz w:val="16"/>
                <w:szCs w:val="16"/>
              </w:rPr>
            </w:pPr>
            <w:r w:rsidRPr="00EF7511">
              <w:rPr>
                <w:sz w:val="16"/>
                <w:szCs w:val="16"/>
              </w:rPr>
              <w:t>________________/ __________________________</w:t>
            </w:r>
          </w:p>
        </w:tc>
      </w:tr>
      <w:bookmarkEnd w:id="0"/>
    </w:tbl>
    <w:p w14:paraId="4EAD99B4" w14:textId="6BA40AEE" w:rsidR="002D7C20" w:rsidRPr="00EF7511" w:rsidRDefault="002D7C20" w:rsidP="00FF49E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2D7C20" w:rsidRPr="00EF7511" w:rsidSect="00EF75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8"/>
      <w:pgMar w:top="567" w:right="567" w:bottom="567" w:left="567" w:header="0" w:footer="0" w:gutter="0"/>
      <w:cols w:space="0" w:equalWidth="0">
        <w:col w:w="100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6983" w14:textId="77777777" w:rsidR="008221B1" w:rsidRDefault="008221B1" w:rsidP="009C5EEB">
      <w:r>
        <w:separator/>
      </w:r>
    </w:p>
  </w:endnote>
  <w:endnote w:type="continuationSeparator" w:id="0">
    <w:p w14:paraId="47E8B436" w14:textId="77777777" w:rsidR="008221B1" w:rsidRDefault="008221B1" w:rsidP="009C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20DA" w14:textId="77777777" w:rsidR="009C5EEB" w:rsidRDefault="009C5E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24DA" w14:textId="77777777" w:rsidR="009C5EEB" w:rsidRDefault="009C5E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3F04D" w14:textId="77777777" w:rsidR="009C5EEB" w:rsidRDefault="009C5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C850F" w14:textId="77777777" w:rsidR="008221B1" w:rsidRDefault="008221B1" w:rsidP="009C5EEB">
      <w:r>
        <w:separator/>
      </w:r>
    </w:p>
  </w:footnote>
  <w:footnote w:type="continuationSeparator" w:id="0">
    <w:p w14:paraId="37388CB3" w14:textId="77777777" w:rsidR="008221B1" w:rsidRDefault="008221B1" w:rsidP="009C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28433" w14:textId="77777777" w:rsidR="009C5EEB" w:rsidRDefault="009C5E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E90B" w14:textId="77777777" w:rsidR="009C5EEB" w:rsidRDefault="009C5E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7327" w14:textId="77777777" w:rsidR="009C5EEB" w:rsidRDefault="009C5E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6E87CCC"/>
    <w:lvl w:ilvl="0" w:tplc="BC0246BA">
      <w:start w:val="1"/>
      <w:numFmt w:val="decimal"/>
      <w:lvlText w:val="%1."/>
      <w:lvlJc w:val="left"/>
    </w:lvl>
    <w:lvl w:ilvl="1" w:tplc="9E6AC480">
      <w:start w:val="1"/>
      <w:numFmt w:val="bullet"/>
      <w:lvlText w:val=""/>
      <w:lvlJc w:val="left"/>
    </w:lvl>
    <w:lvl w:ilvl="2" w:tplc="FEE8917E">
      <w:start w:val="1"/>
      <w:numFmt w:val="bullet"/>
      <w:lvlText w:val=""/>
      <w:lvlJc w:val="left"/>
    </w:lvl>
    <w:lvl w:ilvl="3" w:tplc="11F09B34">
      <w:start w:val="1"/>
      <w:numFmt w:val="bullet"/>
      <w:lvlText w:val=""/>
      <w:lvlJc w:val="left"/>
    </w:lvl>
    <w:lvl w:ilvl="4" w:tplc="848465FC">
      <w:start w:val="1"/>
      <w:numFmt w:val="bullet"/>
      <w:lvlText w:val=""/>
      <w:lvlJc w:val="left"/>
    </w:lvl>
    <w:lvl w:ilvl="5" w:tplc="DB9EEC9A">
      <w:start w:val="1"/>
      <w:numFmt w:val="bullet"/>
      <w:lvlText w:val=""/>
      <w:lvlJc w:val="left"/>
    </w:lvl>
    <w:lvl w:ilvl="6" w:tplc="7F0ECD14">
      <w:start w:val="1"/>
      <w:numFmt w:val="bullet"/>
      <w:lvlText w:val=""/>
      <w:lvlJc w:val="left"/>
    </w:lvl>
    <w:lvl w:ilvl="7" w:tplc="2B2E0C54">
      <w:start w:val="1"/>
      <w:numFmt w:val="bullet"/>
      <w:lvlText w:val=""/>
      <w:lvlJc w:val="left"/>
    </w:lvl>
    <w:lvl w:ilvl="8" w:tplc="45CC38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162C0026">
      <w:start w:val="2"/>
      <w:numFmt w:val="decimal"/>
      <w:lvlText w:val="%1."/>
      <w:lvlJc w:val="left"/>
    </w:lvl>
    <w:lvl w:ilvl="1" w:tplc="EE245946">
      <w:start w:val="1"/>
      <w:numFmt w:val="bullet"/>
      <w:lvlText w:val=""/>
      <w:lvlJc w:val="left"/>
    </w:lvl>
    <w:lvl w:ilvl="2" w:tplc="43BC0DC6">
      <w:start w:val="1"/>
      <w:numFmt w:val="bullet"/>
      <w:lvlText w:val=""/>
      <w:lvlJc w:val="left"/>
    </w:lvl>
    <w:lvl w:ilvl="3" w:tplc="A468C1E2">
      <w:start w:val="1"/>
      <w:numFmt w:val="bullet"/>
      <w:lvlText w:val=""/>
      <w:lvlJc w:val="left"/>
    </w:lvl>
    <w:lvl w:ilvl="4" w:tplc="7B24B898">
      <w:start w:val="1"/>
      <w:numFmt w:val="bullet"/>
      <w:lvlText w:val=""/>
      <w:lvlJc w:val="left"/>
    </w:lvl>
    <w:lvl w:ilvl="5" w:tplc="1368F408">
      <w:start w:val="1"/>
      <w:numFmt w:val="bullet"/>
      <w:lvlText w:val=""/>
      <w:lvlJc w:val="left"/>
    </w:lvl>
    <w:lvl w:ilvl="6" w:tplc="9FB8E14A">
      <w:start w:val="1"/>
      <w:numFmt w:val="bullet"/>
      <w:lvlText w:val=""/>
      <w:lvlJc w:val="left"/>
    </w:lvl>
    <w:lvl w:ilvl="7" w:tplc="6820277E">
      <w:start w:val="1"/>
      <w:numFmt w:val="bullet"/>
      <w:lvlText w:val=""/>
      <w:lvlJc w:val="left"/>
    </w:lvl>
    <w:lvl w:ilvl="8" w:tplc="6074A29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BA40CEB0">
      <w:start w:val="3"/>
      <w:numFmt w:val="decimal"/>
      <w:lvlText w:val="%1."/>
      <w:lvlJc w:val="left"/>
    </w:lvl>
    <w:lvl w:ilvl="1" w:tplc="AFA03AC2">
      <w:start w:val="1"/>
      <w:numFmt w:val="bullet"/>
      <w:lvlText w:val=""/>
      <w:lvlJc w:val="left"/>
    </w:lvl>
    <w:lvl w:ilvl="2" w:tplc="AE12889A">
      <w:start w:val="1"/>
      <w:numFmt w:val="bullet"/>
      <w:lvlText w:val=""/>
      <w:lvlJc w:val="left"/>
    </w:lvl>
    <w:lvl w:ilvl="3" w:tplc="001699B4">
      <w:start w:val="1"/>
      <w:numFmt w:val="bullet"/>
      <w:lvlText w:val=""/>
      <w:lvlJc w:val="left"/>
    </w:lvl>
    <w:lvl w:ilvl="4" w:tplc="2D2A3486">
      <w:start w:val="1"/>
      <w:numFmt w:val="bullet"/>
      <w:lvlText w:val=""/>
      <w:lvlJc w:val="left"/>
    </w:lvl>
    <w:lvl w:ilvl="5" w:tplc="6884EAA6">
      <w:start w:val="1"/>
      <w:numFmt w:val="bullet"/>
      <w:lvlText w:val=""/>
      <w:lvlJc w:val="left"/>
    </w:lvl>
    <w:lvl w:ilvl="6" w:tplc="999C66CA">
      <w:start w:val="1"/>
      <w:numFmt w:val="bullet"/>
      <w:lvlText w:val=""/>
      <w:lvlJc w:val="left"/>
    </w:lvl>
    <w:lvl w:ilvl="7" w:tplc="B1C2D20A">
      <w:start w:val="1"/>
      <w:numFmt w:val="bullet"/>
      <w:lvlText w:val=""/>
      <w:lvlJc w:val="left"/>
    </w:lvl>
    <w:lvl w:ilvl="8" w:tplc="7C265A6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53BE3136">
      <w:start w:val="1"/>
      <w:numFmt w:val="bullet"/>
      <w:lvlText w:val="и"/>
      <w:lvlJc w:val="left"/>
    </w:lvl>
    <w:lvl w:ilvl="1" w:tplc="58E6F8DC">
      <w:start w:val="1"/>
      <w:numFmt w:val="bullet"/>
      <w:lvlText w:val=""/>
      <w:lvlJc w:val="left"/>
    </w:lvl>
    <w:lvl w:ilvl="2" w:tplc="B2E80922">
      <w:start w:val="1"/>
      <w:numFmt w:val="bullet"/>
      <w:lvlText w:val=""/>
      <w:lvlJc w:val="left"/>
    </w:lvl>
    <w:lvl w:ilvl="3" w:tplc="CEECD096">
      <w:start w:val="1"/>
      <w:numFmt w:val="bullet"/>
      <w:lvlText w:val=""/>
      <w:lvlJc w:val="left"/>
    </w:lvl>
    <w:lvl w:ilvl="4" w:tplc="98D0137A">
      <w:start w:val="1"/>
      <w:numFmt w:val="bullet"/>
      <w:lvlText w:val=""/>
      <w:lvlJc w:val="left"/>
    </w:lvl>
    <w:lvl w:ilvl="5" w:tplc="A370A8C4">
      <w:start w:val="1"/>
      <w:numFmt w:val="bullet"/>
      <w:lvlText w:val=""/>
      <w:lvlJc w:val="left"/>
    </w:lvl>
    <w:lvl w:ilvl="6" w:tplc="D30ADDAE">
      <w:start w:val="1"/>
      <w:numFmt w:val="bullet"/>
      <w:lvlText w:val=""/>
      <w:lvlJc w:val="left"/>
    </w:lvl>
    <w:lvl w:ilvl="7" w:tplc="1410111E">
      <w:start w:val="1"/>
      <w:numFmt w:val="bullet"/>
      <w:lvlText w:val=""/>
      <w:lvlJc w:val="left"/>
    </w:lvl>
    <w:lvl w:ilvl="8" w:tplc="F91C656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0A083336">
      <w:start w:val="4"/>
      <w:numFmt w:val="decimal"/>
      <w:lvlText w:val="%1."/>
      <w:lvlJc w:val="left"/>
    </w:lvl>
    <w:lvl w:ilvl="1" w:tplc="1BC6E43C">
      <w:start w:val="1"/>
      <w:numFmt w:val="bullet"/>
      <w:lvlText w:val=""/>
      <w:lvlJc w:val="left"/>
    </w:lvl>
    <w:lvl w:ilvl="2" w:tplc="6A5EFC3A">
      <w:start w:val="1"/>
      <w:numFmt w:val="bullet"/>
      <w:lvlText w:val=""/>
      <w:lvlJc w:val="left"/>
    </w:lvl>
    <w:lvl w:ilvl="3" w:tplc="F08245E4">
      <w:start w:val="1"/>
      <w:numFmt w:val="bullet"/>
      <w:lvlText w:val=""/>
      <w:lvlJc w:val="left"/>
    </w:lvl>
    <w:lvl w:ilvl="4" w:tplc="B1DAADE6">
      <w:start w:val="1"/>
      <w:numFmt w:val="bullet"/>
      <w:lvlText w:val=""/>
      <w:lvlJc w:val="left"/>
    </w:lvl>
    <w:lvl w:ilvl="5" w:tplc="05225602">
      <w:start w:val="1"/>
      <w:numFmt w:val="bullet"/>
      <w:lvlText w:val=""/>
      <w:lvlJc w:val="left"/>
    </w:lvl>
    <w:lvl w:ilvl="6" w:tplc="0D585044">
      <w:start w:val="1"/>
      <w:numFmt w:val="bullet"/>
      <w:lvlText w:val=""/>
      <w:lvlJc w:val="left"/>
    </w:lvl>
    <w:lvl w:ilvl="7" w:tplc="AC560D7C">
      <w:start w:val="1"/>
      <w:numFmt w:val="bullet"/>
      <w:lvlText w:val=""/>
      <w:lvlJc w:val="left"/>
    </w:lvl>
    <w:lvl w:ilvl="8" w:tplc="BEDA557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64465312">
      <w:start w:val="5"/>
      <w:numFmt w:val="decimal"/>
      <w:lvlText w:val="%1."/>
      <w:lvlJc w:val="left"/>
    </w:lvl>
    <w:lvl w:ilvl="1" w:tplc="61EAC656">
      <w:start w:val="1"/>
      <w:numFmt w:val="bullet"/>
      <w:lvlText w:val=""/>
      <w:lvlJc w:val="left"/>
    </w:lvl>
    <w:lvl w:ilvl="2" w:tplc="573AD2FC">
      <w:start w:val="1"/>
      <w:numFmt w:val="bullet"/>
      <w:lvlText w:val=""/>
      <w:lvlJc w:val="left"/>
    </w:lvl>
    <w:lvl w:ilvl="3" w:tplc="BFC0C85E">
      <w:start w:val="1"/>
      <w:numFmt w:val="bullet"/>
      <w:lvlText w:val=""/>
      <w:lvlJc w:val="left"/>
    </w:lvl>
    <w:lvl w:ilvl="4" w:tplc="7504BDC0">
      <w:start w:val="1"/>
      <w:numFmt w:val="bullet"/>
      <w:lvlText w:val=""/>
      <w:lvlJc w:val="left"/>
    </w:lvl>
    <w:lvl w:ilvl="5" w:tplc="EBEEB4BA">
      <w:start w:val="1"/>
      <w:numFmt w:val="bullet"/>
      <w:lvlText w:val=""/>
      <w:lvlJc w:val="left"/>
    </w:lvl>
    <w:lvl w:ilvl="6" w:tplc="D95064FA">
      <w:start w:val="1"/>
      <w:numFmt w:val="bullet"/>
      <w:lvlText w:val=""/>
      <w:lvlJc w:val="left"/>
    </w:lvl>
    <w:lvl w:ilvl="7" w:tplc="4538EEC6">
      <w:start w:val="1"/>
      <w:numFmt w:val="bullet"/>
      <w:lvlText w:val=""/>
      <w:lvlJc w:val="left"/>
    </w:lvl>
    <w:lvl w:ilvl="8" w:tplc="A0B0274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A3F8F134">
      <w:start w:val="6"/>
      <w:numFmt w:val="decimal"/>
      <w:lvlText w:val="%1."/>
      <w:lvlJc w:val="left"/>
    </w:lvl>
    <w:lvl w:ilvl="1" w:tplc="FFA8951C">
      <w:start w:val="1"/>
      <w:numFmt w:val="bullet"/>
      <w:lvlText w:val=""/>
      <w:lvlJc w:val="left"/>
    </w:lvl>
    <w:lvl w:ilvl="2" w:tplc="FD96EAA0">
      <w:start w:val="1"/>
      <w:numFmt w:val="bullet"/>
      <w:lvlText w:val=""/>
      <w:lvlJc w:val="left"/>
    </w:lvl>
    <w:lvl w:ilvl="3" w:tplc="8C1C9FCA">
      <w:start w:val="1"/>
      <w:numFmt w:val="bullet"/>
      <w:lvlText w:val=""/>
      <w:lvlJc w:val="left"/>
    </w:lvl>
    <w:lvl w:ilvl="4" w:tplc="AFE42DAA">
      <w:start w:val="1"/>
      <w:numFmt w:val="bullet"/>
      <w:lvlText w:val=""/>
      <w:lvlJc w:val="left"/>
    </w:lvl>
    <w:lvl w:ilvl="5" w:tplc="26DC28B8">
      <w:start w:val="1"/>
      <w:numFmt w:val="bullet"/>
      <w:lvlText w:val=""/>
      <w:lvlJc w:val="left"/>
    </w:lvl>
    <w:lvl w:ilvl="6" w:tplc="5D40B652">
      <w:start w:val="1"/>
      <w:numFmt w:val="bullet"/>
      <w:lvlText w:val=""/>
      <w:lvlJc w:val="left"/>
    </w:lvl>
    <w:lvl w:ilvl="7" w:tplc="16CCE29A">
      <w:start w:val="1"/>
      <w:numFmt w:val="bullet"/>
      <w:lvlText w:val=""/>
      <w:lvlJc w:val="left"/>
    </w:lvl>
    <w:lvl w:ilvl="8" w:tplc="CB46C11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B1409918">
      <w:start w:val="7"/>
      <w:numFmt w:val="decimal"/>
      <w:lvlText w:val="%1."/>
      <w:lvlJc w:val="left"/>
    </w:lvl>
    <w:lvl w:ilvl="1" w:tplc="9DC293BE">
      <w:start w:val="1"/>
      <w:numFmt w:val="bullet"/>
      <w:lvlText w:val=""/>
      <w:lvlJc w:val="left"/>
    </w:lvl>
    <w:lvl w:ilvl="2" w:tplc="47760A02">
      <w:start w:val="1"/>
      <w:numFmt w:val="bullet"/>
      <w:lvlText w:val=""/>
      <w:lvlJc w:val="left"/>
    </w:lvl>
    <w:lvl w:ilvl="3" w:tplc="3266FC80">
      <w:start w:val="1"/>
      <w:numFmt w:val="bullet"/>
      <w:lvlText w:val=""/>
      <w:lvlJc w:val="left"/>
    </w:lvl>
    <w:lvl w:ilvl="4" w:tplc="71CAF4EC">
      <w:start w:val="1"/>
      <w:numFmt w:val="bullet"/>
      <w:lvlText w:val=""/>
      <w:lvlJc w:val="left"/>
    </w:lvl>
    <w:lvl w:ilvl="5" w:tplc="C6ECC16E">
      <w:start w:val="1"/>
      <w:numFmt w:val="bullet"/>
      <w:lvlText w:val=""/>
      <w:lvlJc w:val="left"/>
    </w:lvl>
    <w:lvl w:ilvl="6" w:tplc="3E884420">
      <w:start w:val="1"/>
      <w:numFmt w:val="bullet"/>
      <w:lvlText w:val=""/>
      <w:lvlJc w:val="left"/>
    </w:lvl>
    <w:lvl w:ilvl="7" w:tplc="F84E5FE2">
      <w:start w:val="1"/>
      <w:numFmt w:val="bullet"/>
      <w:lvlText w:val=""/>
      <w:lvlJc w:val="left"/>
    </w:lvl>
    <w:lvl w:ilvl="8" w:tplc="D974CFA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4DDEA03C">
      <w:start w:val="8"/>
      <w:numFmt w:val="decimal"/>
      <w:lvlText w:val="%1."/>
      <w:lvlJc w:val="left"/>
    </w:lvl>
    <w:lvl w:ilvl="1" w:tplc="912E2AEC">
      <w:start w:val="1"/>
      <w:numFmt w:val="bullet"/>
      <w:lvlText w:val=""/>
      <w:lvlJc w:val="left"/>
    </w:lvl>
    <w:lvl w:ilvl="2" w:tplc="09B47BBC">
      <w:start w:val="1"/>
      <w:numFmt w:val="bullet"/>
      <w:lvlText w:val=""/>
      <w:lvlJc w:val="left"/>
    </w:lvl>
    <w:lvl w:ilvl="3" w:tplc="766EC718">
      <w:start w:val="1"/>
      <w:numFmt w:val="bullet"/>
      <w:lvlText w:val=""/>
      <w:lvlJc w:val="left"/>
    </w:lvl>
    <w:lvl w:ilvl="4" w:tplc="7DD0F6F4">
      <w:start w:val="1"/>
      <w:numFmt w:val="bullet"/>
      <w:lvlText w:val=""/>
      <w:lvlJc w:val="left"/>
    </w:lvl>
    <w:lvl w:ilvl="5" w:tplc="B2D8BB20">
      <w:start w:val="1"/>
      <w:numFmt w:val="bullet"/>
      <w:lvlText w:val=""/>
      <w:lvlJc w:val="left"/>
    </w:lvl>
    <w:lvl w:ilvl="6" w:tplc="71CABB96">
      <w:start w:val="1"/>
      <w:numFmt w:val="bullet"/>
      <w:lvlText w:val=""/>
      <w:lvlJc w:val="left"/>
    </w:lvl>
    <w:lvl w:ilvl="7" w:tplc="F77A91AE">
      <w:start w:val="1"/>
      <w:numFmt w:val="bullet"/>
      <w:lvlText w:val=""/>
      <w:lvlJc w:val="left"/>
    </w:lvl>
    <w:lvl w:ilvl="8" w:tplc="323C934A">
      <w:start w:val="1"/>
      <w:numFmt w:val="bullet"/>
      <w:lvlText w:val=""/>
      <w:lvlJc w:val="left"/>
    </w:lvl>
  </w:abstractNum>
  <w:abstractNum w:abstractNumId="9" w15:restartNumberingAfterBreak="0">
    <w:nsid w:val="0F707193"/>
    <w:multiLevelType w:val="multilevel"/>
    <w:tmpl w:val="E244D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122C8"/>
    <w:multiLevelType w:val="hybridMultilevel"/>
    <w:tmpl w:val="24F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5164">
    <w:abstractNumId w:val="0"/>
  </w:num>
  <w:num w:numId="2" w16cid:durableId="1417281785">
    <w:abstractNumId w:val="1"/>
  </w:num>
  <w:num w:numId="3" w16cid:durableId="1275989093">
    <w:abstractNumId w:val="2"/>
  </w:num>
  <w:num w:numId="4" w16cid:durableId="1257976382">
    <w:abstractNumId w:val="3"/>
  </w:num>
  <w:num w:numId="5" w16cid:durableId="42675873">
    <w:abstractNumId w:val="4"/>
  </w:num>
  <w:num w:numId="6" w16cid:durableId="333461970">
    <w:abstractNumId w:val="5"/>
  </w:num>
  <w:num w:numId="7" w16cid:durableId="427965009">
    <w:abstractNumId w:val="6"/>
  </w:num>
  <w:num w:numId="8" w16cid:durableId="1355959338">
    <w:abstractNumId w:val="7"/>
  </w:num>
  <w:num w:numId="9" w16cid:durableId="955406891">
    <w:abstractNumId w:val="8"/>
  </w:num>
  <w:num w:numId="10" w16cid:durableId="1310787369">
    <w:abstractNumId w:val="10"/>
  </w:num>
  <w:num w:numId="11" w16cid:durableId="3430955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F3"/>
    <w:rsid w:val="00004B00"/>
    <w:rsid w:val="00030292"/>
    <w:rsid w:val="00056723"/>
    <w:rsid w:val="0006712F"/>
    <w:rsid w:val="000769A0"/>
    <w:rsid w:val="0008130A"/>
    <w:rsid w:val="00082503"/>
    <w:rsid w:val="000C6BC3"/>
    <w:rsid w:val="000D0530"/>
    <w:rsid w:val="000F320B"/>
    <w:rsid w:val="000F73BE"/>
    <w:rsid w:val="0010282C"/>
    <w:rsid w:val="001356A4"/>
    <w:rsid w:val="00146884"/>
    <w:rsid w:val="001534CA"/>
    <w:rsid w:val="0015419E"/>
    <w:rsid w:val="001620C4"/>
    <w:rsid w:val="00174BD1"/>
    <w:rsid w:val="001821DF"/>
    <w:rsid w:val="00184C68"/>
    <w:rsid w:val="00191146"/>
    <w:rsid w:val="00192B1F"/>
    <w:rsid w:val="001938A2"/>
    <w:rsid w:val="001B060C"/>
    <w:rsid w:val="001C58EF"/>
    <w:rsid w:val="001D564C"/>
    <w:rsid w:val="001E0C14"/>
    <w:rsid w:val="001E5776"/>
    <w:rsid w:val="001F0FD2"/>
    <w:rsid w:val="001F184D"/>
    <w:rsid w:val="00224A51"/>
    <w:rsid w:val="00227058"/>
    <w:rsid w:val="0023730E"/>
    <w:rsid w:val="002472D8"/>
    <w:rsid w:val="00255907"/>
    <w:rsid w:val="002A5B2D"/>
    <w:rsid w:val="002B3C3B"/>
    <w:rsid w:val="002C3AF3"/>
    <w:rsid w:val="002D03C9"/>
    <w:rsid w:val="002D174F"/>
    <w:rsid w:val="002D7C20"/>
    <w:rsid w:val="002E2C72"/>
    <w:rsid w:val="002E7BDF"/>
    <w:rsid w:val="002F52A3"/>
    <w:rsid w:val="00303239"/>
    <w:rsid w:val="00303BD1"/>
    <w:rsid w:val="00306D81"/>
    <w:rsid w:val="00346BDF"/>
    <w:rsid w:val="003808D5"/>
    <w:rsid w:val="00381B0D"/>
    <w:rsid w:val="003834DE"/>
    <w:rsid w:val="003B3D2B"/>
    <w:rsid w:val="003B470D"/>
    <w:rsid w:val="003B48AB"/>
    <w:rsid w:val="003C2877"/>
    <w:rsid w:val="003C6855"/>
    <w:rsid w:val="003D45C5"/>
    <w:rsid w:val="004376A3"/>
    <w:rsid w:val="004626E0"/>
    <w:rsid w:val="00483501"/>
    <w:rsid w:val="004A2B7A"/>
    <w:rsid w:val="004C6D96"/>
    <w:rsid w:val="004D1E16"/>
    <w:rsid w:val="004D3A1F"/>
    <w:rsid w:val="004F7BE2"/>
    <w:rsid w:val="00531367"/>
    <w:rsid w:val="00537AA6"/>
    <w:rsid w:val="00545ACE"/>
    <w:rsid w:val="0055257A"/>
    <w:rsid w:val="005907EE"/>
    <w:rsid w:val="00597370"/>
    <w:rsid w:val="005A3225"/>
    <w:rsid w:val="005A58E2"/>
    <w:rsid w:val="005D1836"/>
    <w:rsid w:val="005E14A1"/>
    <w:rsid w:val="00646310"/>
    <w:rsid w:val="006706E6"/>
    <w:rsid w:val="00691FA0"/>
    <w:rsid w:val="006A0B1F"/>
    <w:rsid w:val="006A60FC"/>
    <w:rsid w:val="006A7482"/>
    <w:rsid w:val="006C1677"/>
    <w:rsid w:val="006D197F"/>
    <w:rsid w:val="006F1A5F"/>
    <w:rsid w:val="007230AC"/>
    <w:rsid w:val="0073325D"/>
    <w:rsid w:val="00761D86"/>
    <w:rsid w:val="007724C0"/>
    <w:rsid w:val="00786ABF"/>
    <w:rsid w:val="00791FDB"/>
    <w:rsid w:val="007A0ACA"/>
    <w:rsid w:val="007A62BC"/>
    <w:rsid w:val="007C0B87"/>
    <w:rsid w:val="007D7DBE"/>
    <w:rsid w:val="007E285C"/>
    <w:rsid w:val="007E4AD5"/>
    <w:rsid w:val="008221B1"/>
    <w:rsid w:val="00863A0B"/>
    <w:rsid w:val="00865858"/>
    <w:rsid w:val="00865BB4"/>
    <w:rsid w:val="008976F8"/>
    <w:rsid w:val="008A3DB8"/>
    <w:rsid w:val="008B46BF"/>
    <w:rsid w:val="008D72F1"/>
    <w:rsid w:val="008F0A58"/>
    <w:rsid w:val="00907818"/>
    <w:rsid w:val="0091304C"/>
    <w:rsid w:val="0091306C"/>
    <w:rsid w:val="00913545"/>
    <w:rsid w:val="0092173E"/>
    <w:rsid w:val="00925EAE"/>
    <w:rsid w:val="0096151C"/>
    <w:rsid w:val="009A0A35"/>
    <w:rsid w:val="009B16BB"/>
    <w:rsid w:val="009C5EEB"/>
    <w:rsid w:val="009C6299"/>
    <w:rsid w:val="009C7EDE"/>
    <w:rsid w:val="009D5174"/>
    <w:rsid w:val="009E227B"/>
    <w:rsid w:val="009E38CC"/>
    <w:rsid w:val="009E569F"/>
    <w:rsid w:val="009F5EAE"/>
    <w:rsid w:val="00A00513"/>
    <w:rsid w:val="00A04689"/>
    <w:rsid w:val="00A05053"/>
    <w:rsid w:val="00A05C52"/>
    <w:rsid w:val="00A109E1"/>
    <w:rsid w:val="00A10C9B"/>
    <w:rsid w:val="00A120C0"/>
    <w:rsid w:val="00A17BC1"/>
    <w:rsid w:val="00A41B23"/>
    <w:rsid w:val="00A54A54"/>
    <w:rsid w:val="00A72CE8"/>
    <w:rsid w:val="00A80326"/>
    <w:rsid w:val="00A83FE9"/>
    <w:rsid w:val="00A95547"/>
    <w:rsid w:val="00AA009F"/>
    <w:rsid w:val="00AA21DD"/>
    <w:rsid w:val="00AB4B29"/>
    <w:rsid w:val="00AD15EC"/>
    <w:rsid w:val="00AD50D5"/>
    <w:rsid w:val="00AF550C"/>
    <w:rsid w:val="00B27C8B"/>
    <w:rsid w:val="00B5062C"/>
    <w:rsid w:val="00B619FA"/>
    <w:rsid w:val="00B903A4"/>
    <w:rsid w:val="00B9077B"/>
    <w:rsid w:val="00BA032E"/>
    <w:rsid w:val="00BB4A84"/>
    <w:rsid w:val="00BD4848"/>
    <w:rsid w:val="00BF07D9"/>
    <w:rsid w:val="00BF176A"/>
    <w:rsid w:val="00BF6448"/>
    <w:rsid w:val="00C0082A"/>
    <w:rsid w:val="00C26A32"/>
    <w:rsid w:val="00C434CC"/>
    <w:rsid w:val="00C471C1"/>
    <w:rsid w:val="00C542C9"/>
    <w:rsid w:val="00C60221"/>
    <w:rsid w:val="00C767CD"/>
    <w:rsid w:val="00CB1390"/>
    <w:rsid w:val="00CB460D"/>
    <w:rsid w:val="00CC121D"/>
    <w:rsid w:val="00CD115A"/>
    <w:rsid w:val="00CF1357"/>
    <w:rsid w:val="00D3339B"/>
    <w:rsid w:val="00D47C6F"/>
    <w:rsid w:val="00D769A6"/>
    <w:rsid w:val="00D7722D"/>
    <w:rsid w:val="00D82C5D"/>
    <w:rsid w:val="00D9381B"/>
    <w:rsid w:val="00DB4EAE"/>
    <w:rsid w:val="00DB5296"/>
    <w:rsid w:val="00DC4680"/>
    <w:rsid w:val="00DD570F"/>
    <w:rsid w:val="00DE46B6"/>
    <w:rsid w:val="00DF579E"/>
    <w:rsid w:val="00E02037"/>
    <w:rsid w:val="00E4569C"/>
    <w:rsid w:val="00E60F4C"/>
    <w:rsid w:val="00E6766E"/>
    <w:rsid w:val="00E947FE"/>
    <w:rsid w:val="00EA7314"/>
    <w:rsid w:val="00EB5AA5"/>
    <w:rsid w:val="00EC3F5F"/>
    <w:rsid w:val="00EC5091"/>
    <w:rsid w:val="00ED6C96"/>
    <w:rsid w:val="00EE29B7"/>
    <w:rsid w:val="00EE2CE8"/>
    <w:rsid w:val="00EF7511"/>
    <w:rsid w:val="00F214E7"/>
    <w:rsid w:val="00F23991"/>
    <w:rsid w:val="00F27760"/>
    <w:rsid w:val="00F27C29"/>
    <w:rsid w:val="00F5537F"/>
    <w:rsid w:val="00F5762B"/>
    <w:rsid w:val="00F73196"/>
    <w:rsid w:val="00F731BF"/>
    <w:rsid w:val="00F7381A"/>
    <w:rsid w:val="00F86FFF"/>
    <w:rsid w:val="00F92EEF"/>
    <w:rsid w:val="00FA581D"/>
    <w:rsid w:val="00FB7958"/>
    <w:rsid w:val="00FE7215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F461C7"/>
  <w15:docId w15:val="{5F16670A-C2E9-41B2-9023-F693A178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3D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5E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5EEB"/>
  </w:style>
  <w:style w:type="paragraph" w:styleId="a6">
    <w:name w:val="footer"/>
    <w:basedOn w:val="a"/>
    <w:link w:val="a7"/>
    <w:uiPriority w:val="99"/>
    <w:unhideWhenUsed/>
    <w:rsid w:val="009C5E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5EEB"/>
  </w:style>
  <w:style w:type="paragraph" w:customStyle="1" w:styleId="s1">
    <w:name w:val="s_1"/>
    <w:basedOn w:val="a"/>
    <w:rsid w:val="001821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821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82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1DF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3834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Основной текст_"/>
    <w:link w:val="3"/>
    <w:locked/>
    <w:rsid w:val="009E227B"/>
    <w:rPr>
      <w:rFonts w:ascii="Times New Roman" w:hAnsi="Times New Roman" w:cs="Times New Roman"/>
      <w:sz w:val="21"/>
      <w:shd w:val="clear" w:color="auto" w:fill="FFFFFF"/>
    </w:rPr>
  </w:style>
  <w:style w:type="paragraph" w:customStyle="1" w:styleId="3">
    <w:name w:val="Основной текст3"/>
    <w:basedOn w:val="a"/>
    <w:link w:val="a8"/>
    <w:rsid w:val="009E227B"/>
    <w:pPr>
      <w:widowControl w:val="0"/>
      <w:shd w:val="clear" w:color="auto" w:fill="FFFFFF"/>
      <w:spacing w:after="480" w:line="250" w:lineRule="exact"/>
      <w:jc w:val="both"/>
    </w:pPr>
    <w:rPr>
      <w:rFonts w:ascii="Times New Roman" w:hAnsi="Times New Roman" w:cs="Times New Roman"/>
      <w:sz w:val="21"/>
    </w:rPr>
  </w:style>
  <w:style w:type="table" w:styleId="a9">
    <w:name w:val="Table Grid"/>
    <w:basedOn w:val="a1"/>
    <w:uiPriority w:val="59"/>
    <w:rsid w:val="009E227B"/>
    <w:pPr>
      <w:widowControl w:val="0"/>
    </w:pPr>
    <w:rPr>
      <w:rFonts w:ascii="Courier New" w:eastAsiaTheme="minorEastAsia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74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74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90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5547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192B1F"/>
  </w:style>
  <w:style w:type="character" w:customStyle="1" w:styleId="ad">
    <w:name w:val="Текст сноски Знак"/>
    <w:basedOn w:val="a0"/>
    <w:link w:val="ac"/>
    <w:uiPriority w:val="99"/>
    <w:semiHidden/>
    <w:rsid w:val="00192B1F"/>
  </w:style>
  <w:style w:type="character" w:styleId="ae">
    <w:name w:val="footnote reference"/>
    <w:basedOn w:val="a0"/>
    <w:uiPriority w:val="99"/>
    <w:semiHidden/>
    <w:unhideWhenUsed/>
    <w:rsid w:val="00192B1F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EF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ogroup.kzn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iogrou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ogroup-sveden.nethous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067E-44D6-47C4-A4AF-113E6219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Anna Svirina</cp:lastModifiedBy>
  <cp:revision>2</cp:revision>
  <cp:lastPrinted>2022-09-13T13:17:00Z</cp:lastPrinted>
  <dcterms:created xsi:type="dcterms:W3CDTF">2024-10-14T11:43:00Z</dcterms:created>
  <dcterms:modified xsi:type="dcterms:W3CDTF">2024-10-14T11:43:00Z</dcterms:modified>
</cp:coreProperties>
</file>