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3D9" w:rsidRPr="00781C57" w:rsidRDefault="007B4802" w:rsidP="00781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</w:t>
      </w:r>
      <w:r w:rsidR="00B604CE">
        <w:rPr>
          <w:rFonts w:ascii="Times New Roman" w:hAnsi="Times New Roman" w:cs="Times New Roman"/>
          <w:b/>
          <w:sz w:val="24"/>
          <w:szCs w:val="24"/>
        </w:rPr>
        <w:t xml:space="preserve"> для воспитателей:</w:t>
      </w:r>
      <w:r w:rsidR="00FB74FA">
        <w:rPr>
          <w:rFonts w:ascii="Times New Roman" w:hAnsi="Times New Roman" w:cs="Times New Roman"/>
          <w:b/>
          <w:sz w:val="24"/>
          <w:szCs w:val="24"/>
        </w:rPr>
        <w:t xml:space="preserve"> «Играем с фонариком – развиваем речь</w:t>
      </w:r>
      <w:r w:rsidR="00781C57" w:rsidRPr="00781C57">
        <w:rPr>
          <w:rFonts w:ascii="Times New Roman" w:hAnsi="Times New Roman" w:cs="Times New Roman"/>
          <w:b/>
          <w:sz w:val="24"/>
          <w:szCs w:val="24"/>
        </w:rPr>
        <w:t>»</w:t>
      </w:r>
      <w:r w:rsidR="00B604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1C57" w:rsidRPr="00842592" w:rsidRDefault="00781C57" w:rsidP="00CF6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80D" w:rsidRPr="004C654E" w:rsidRDefault="0007480D" w:rsidP="00CF60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D71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</w:rPr>
      </w:pPr>
      <w:r w:rsidRPr="00991D13">
        <w:rPr>
          <w:rStyle w:val="c0"/>
          <w:color w:val="000000"/>
        </w:rPr>
        <w:t xml:space="preserve">  Не секрет, что с каждым годом увеличивается количество детей </w:t>
      </w:r>
      <w:r w:rsidR="007B4802">
        <w:rPr>
          <w:rStyle w:val="c0"/>
          <w:color w:val="000000"/>
        </w:rPr>
        <w:t>с нарушениями речи. Все сложнее</w:t>
      </w:r>
      <w:r w:rsidRPr="00991D13">
        <w:rPr>
          <w:rStyle w:val="c0"/>
          <w:color w:val="000000"/>
        </w:rPr>
        <w:t xml:space="preserve"> становится организовывать какой – либо вид деятельности, чтобы увлечь всех малышей. Исходя из практических наблюдений, можно отметить снижение интереса детей к организованной образовательно</w:t>
      </w:r>
      <w:r w:rsidR="007B4802">
        <w:rPr>
          <w:rStyle w:val="c0"/>
          <w:color w:val="000000"/>
        </w:rPr>
        <w:t xml:space="preserve">й деятельности, что сказывается на </w:t>
      </w:r>
      <w:r w:rsidRPr="00991D13">
        <w:rPr>
          <w:rStyle w:val="c0"/>
          <w:color w:val="000000"/>
        </w:rPr>
        <w:t xml:space="preserve"> развитии в целом. Поэтому для привлечен</w:t>
      </w:r>
      <w:r w:rsidR="007B4802">
        <w:rPr>
          <w:rStyle w:val="c0"/>
          <w:color w:val="000000"/>
        </w:rPr>
        <w:t>ия детей к овладению знаний  педагогам</w:t>
      </w:r>
      <w:r w:rsidRPr="00991D13">
        <w:rPr>
          <w:rStyle w:val="c0"/>
          <w:color w:val="000000"/>
        </w:rPr>
        <w:t xml:space="preserve"> необходимо вести поиск новых подходов.</w:t>
      </w:r>
    </w:p>
    <w:p w:rsidR="006932B4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rPr>
          <w:rStyle w:val="c0"/>
          <w:color w:val="000000"/>
        </w:rPr>
        <w:t>Любая деятельность в воспитательно-образовательном процессе в ДОУ носит характер сотрудничества. Ребенок является активным участником творческой деятельности, цель которой – активизация его собственных знаний и умений. Каждый ребенок любознателен и ненасытен в познании окружающего мира. И, конечно же, любой ребенок любит сюрпризы и волшебство.</w:t>
      </w:r>
    </w:p>
    <w:p w:rsidR="006932B4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t xml:space="preserve"> Мы не раз задумывались о том, как бы нам разнообразить организованную образовательную деят</w:t>
      </w:r>
      <w:r w:rsidR="007B4802">
        <w:t xml:space="preserve">ельность с детьми. Предлагаю   </w:t>
      </w:r>
      <w:r w:rsidRPr="00991D13">
        <w:t xml:space="preserve"> использовать игры с фонариком, т. к. это очень интересное, волшебное и увлекательное занятие.</w:t>
      </w:r>
    </w:p>
    <w:p w:rsidR="006932B4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rPr>
          <w:rStyle w:val="c0"/>
          <w:color w:val="000000"/>
        </w:rPr>
        <w:t xml:space="preserve">  Игры со светом – самый доступный и самый зрелищный вид занятий с малышами. Это настоящая магия и волшебство! Фонарик – это не игрушка, но любой ребенок будет р</w:t>
      </w:r>
      <w:r w:rsidR="006932B4" w:rsidRPr="00991D13">
        <w:rPr>
          <w:rStyle w:val="c0"/>
          <w:color w:val="000000"/>
        </w:rPr>
        <w:t xml:space="preserve">ад появлению такого предмета. </w:t>
      </w:r>
    </w:p>
    <w:p w:rsidR="008D7D71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 w:rsidRPr="00991D13">
        <w:rPr>
          <w:rStyle w:val="c0"/>
          <w:color w:val="000000"/>
        </w:rPr>
        <w:t xml:space="preserve"> С </w:t>
      </w:r>
      <w:r w:rsidR="008D7D71" w:rsidRPr="00991D13">
        <w:rPr>
          <w:rStyle w:val="c0"/>
          <w:color w:val="000000"/>
        </w:rPr>
        <w:t>помощью фонарика ребята чувствуют себя настоящими волшебниками. Ведь можно показать различных героев своими руками, запускать солнечных зайчиков, а также показывать сказки. Дети с восхищением ждут, кто же сегодня появится за ширмой?</w:t>
      </w:r>
    </w:p>
    <w:p w:rsidR="006932B4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rPr>
          <w:rStyle w:val="c0"/>
          <w:color w:val="000000"/>
        </w:rPr>
        <w:t>А что, если им самим стать волшебниками, и посветив фонариком на картинку, узнать, кто спрятался за ней? Если взять картинку с нарисованной травой, а сзади этой картинки поставить зайца или ежика – это могут быть игрушки или нарисованные животные и направить луч света, то зрителям сразу станет видно «Кто же спрятался в траве?» Так и появились игры с фонариком!</w:t>
      </w:r>
    </w:p>
    <w:p w:rsidR="006932B4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  <w:shd w:val="clear" w:color="auto" w:fill="FFFFFF"/>
        </w:rPr>
      </w:pPr>
      <w:r w:rsidRPr="00991D13">
        <w:rPr>
          <w:rStyle w:val="c1"/>
          <w:b/>
          <w:bCs/>
          <w:color w:val="000000"/>
          <w:shd w:val="clear" w:color="auto" w:fill="FFFFFF"/>
        </w:rPr>
        <w:t>Цель:</w:t>
      </w:r>
      <w:r w:rsidR="00207DCE" w:rsidRPr="00991D13">
        <w:rPr>
          <w:rStyle w:val="c0"/>
          <w:color w:val="000000"/>
          <w:shd w:val="clear" w:color="auto" w:fill="FFFFFF"/>
        </w:rPr>
        <w:t xml:space="preserve"> развитие речи детей младшего дошкольного возраста </w:t>
      </w:r>
      <w:r w:rsidR="0007480D">
        <w:rPr>
          <w:rStyle w:val="c0"/>
          <w:color w:val="000000"/>
          <w:shd w:val="clear" w:color="auto" w:fill="FFFFFF"/>
        </w:rPr>
        <w:t>средствами дидактическихигр</w:t>
      </w:r>
      <w:r w:rsidR="00781C57" w:rsidRPr="00991D13">
        <w:rPr>
          <w:rStyle w:val="c0"/>
          <w:color w:val="000000"/>
          <w:shd w:val="clear" w:color="auto" w:fill="FFFFFF"/>
        </w:rPr>
        <w:t xml:space="preserve"> по</w:t>
      </w:r>
      <w:r w:rsidR="00207DCE" w:rsidRPr="00991D13">
        <w:rPr>
          <w:rStyle w:val="c0"/>
          <w:color w:val="000000"/>
          <w:shd w:val="clear" w:color="auto" w:fill="FFFFFF"/>
        </w:rPr>
        <w:t>познавательно-речевому развитию</w:t>
      </w:r>
      <w:r w:rsidRPr="00991D13">
        <w:rPr>
          <w:rStyle w:val="c0"/>
          <w:color w:val="000000"/>
          <w:shd w:val="clear" w:color="auto" w:fill="FFFFFF"/>
        </w:rPr>
        <w:t xml:space="preserve"> с использ</w:t>
      </w:r>
      <w:r w:rsidR="00207DCE" w:rsidRPr="00991D13">
        <w:rPr>
          <w:rStyle w:val="c0"/>
          <w:color w:val="000000"/>
          <w:shd w:val="clear" w:color="auto" w:fill="FFFFFF"/>
        </w:rPr>
        <w:t>ованием электрического фонарика</w:t>
      </w:r>
      <w:r w:rsidRPr="00991D13">
        <w:rPr>
          <w:rStyle w:val="c0"/>
          <w:color w:val="000000"/>
          <w:shd w:val="clear" w:color="auto" w:fill="FFFFFF"/>
        </w:rPr>
        <w:t>.</w:t>
      </w:r>
    </w:p>
    <w:p w:rsidR="006932B4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b/>
          <w:color w:val="000000"/>
          <w:shd w:val="clear" w:color="auto" w:fill="FFFFFF"/>
        </w:rPr>
      </w:pPr>
      <w:r w:rsidRPr="00991D13">
        <w:rPr>
          <w:rStyle w:val="c0"/>
          <w:b/>
          <w:color w:val="000000"/>
          <w:shd w:val="clear" w:color="auto" w:fill="FFFFFF"/>
        </w:rPr>
        <w:t xml:space="preserve">Задачи: </w:t>
      </w:r>
    </w:p>
    <w:p w:rsidR="006932B4" w:rsidRPr="00991D13" w:rsidRDefault="007B4802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- р</w:t>
      </w:r>
      <w:r w:rsidR="006932B4" w:rsidRPr="00991D13">
        <w:rPr>
          <w:rStyle w:val="c0"/>
          <w:color w:val="000000"/>
          <w:shd w:val="clear" w:color="auto" w:fill="FFFFFF"/>
        </w:rPr>
        <w:t>асширить словарный запас детей;</w:t>
      </w:r>
    </w:p>
    <w:p w:rsidR="006932B4" w:rsidRPr="00991D13" w:rsidRDefault="007B4802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- ф</w:t>
      </w:r>
      <w:r w:rsidR="006932B4" w:rsidRPr="00991D13">
        <w:rPr>
          <w:rStyle w:val="c0"/>
          <w:color w:val="000000"/>
          <w:shd w:val="clear" w:color="auto" w:fill="FFFFFF"/>
        </w:rPr>
        <w:t>ормировать связную речь, правильное звукопроизношение, умение правильно выражать свои мысли;</w:t>
      </w:r>
    </w:p>
    <w:p w:rsidR="006932B4" w:rsidRPr="00991D13" w:rsidRDefault="007B4802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- з</w:t>
      </w:r>
      <w:r w:rsidR="006932B4" w:rsidRPr="00991D13">
        <w:rPr>
          <w:rStyle w:val="c0"/>
          <w:color w:val="000000"/>
          <w:shd w:val="clear" w:color="auto" w:fill="FFFFFF"/>
        </w:rPr>
        <w:t>акреплять навыки построения предложений;</w:t>
      </w:r>
    </w:p>
    <w:p w:rsidR="0084484C" w:rsidRPr="00991D13" w:rsidRDefault="0084484C" w:rsidP="007B4802">
      <w:pPr>
        <w:pStyle w:val="c2"/>
        <w:shd w:val="clear" w:color="auto" w:fill="FFFFFF"/>
        <w:spacing w:before="0" w:beforeAutospacing="0" w:after="0" w:afterAutospacing="0"/>
        <w:ind w:left="-568" w:firstLine="360"/>
        <w:jc w:val="both"/>
      </w:pPr>
      <w:r w:rsidRPr="00991D13">
        <w:t xml:space="preserve">Речевые игры с использованием фонарика можно подобрать для всех возрастов и по </w:t>
      </w:r>
      <w:r w:rsidR="007B4802">
        <w:t>самымразнообразным темам</w:t>
      </w:r>
      <w:r w:rsidRPr="00991D13">
        <w:t>. Такие игры можно предложить родителям для занятий с детьми дома.</w:t>
      </w:r>
    </w:p>
    <w:p w:rsidR="00DA49A1" w:rsidRPr="00991D13" w:rsidRDefault="00DA49A1" w:rsidP="00CF609F">
      <w:pPr>
        <w:pStyle w:val="c2"/>
        <w:shd w:val="clear" w:color="auto" w:fill="FFFFFF"/>
        <w:spacing w:before="0" w:beforeAutospacing="0" w:after="0" w:afterAutospacing="0"/>
        <w:ind w:left="-568" w:firstLine="360"/>
        <w:jc w:val="both"/>
        <w:rPr>
          <w:b/>
        </w:rPr>
      </w:pPr>
      <w:r w:rsidRPr="00991D13">
        <w:rPr>
          <w:b/>
        </w:rPr>
        <w:t>Ожидаемые результаты</w:t>
      </w:r>
    </w:p>
    <w:p w:rsidR="00DA49A1" w:rsidRPr="00991D13" w:rsidRDefault="00DA49A1" w:rsidP="00CF609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991D13">
        <w:t>У д</w:t>
      </w:r>
      <w:r w:rsidR="00BF6454">
        <w:t>етей расширится словарный запас.</w:t>
      </w:r>
    </w:p>
    <w:p w:rsidR="00DA49A1" w:rsidRPr="00991D13" w:rsidRDefault="00207DCE" w:rsidP="00CF609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991D13">
        <w:t>Сформируется связная реч</w:t>
      </w:r>
      <w:r w:rsidR="00BF6454">
        <w:t>ь, правильное звукопроизношение.</w:t>
      </w:r>
    </w:p>
    <w:p w:rsidR="00207DCE" w:rsidRPr="00991D13" w:rsidRDefault="00207DCE" w:rsidP="00CF609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991D13">
        <w:t>Закрепятс</w:t>
      </w:r>
      <w:r w:rsidR="00BF6454">
        <w:t>я навыки построения предложений.</w:t>
      </w:r>
    </w:p>
    <w:p w:rsidR="00207DCE" w:rsidRPr="00991D13" w:rsidRDefault="00207DCE" w:rsidP="00CF609F">
      <w:pPr>
        <w:pStyle w:val="c2"/>
        <w:shd w:val="clear" w:color="auto" w:fill="FFFFFF"/>
        <w:spacing w:before="0" w:beforeAutospacing="0" w:after="0" w:afterAutospacing="0"/>
        <w:ind w:left="-568" w:firstLine="360"/>
        <w:jc w:val="center"/>
        <w:rPr>
          <w:b/>
        </w:rPr>
      </w:pPr>
      <w:r w:rsidRPr="00991D13">
        <w:rPr>
          <w:b/>
        </w:rPr>
        <w:t>Мастер – класс «Игры с фонариком»</w:t>
      </w:r>
    </w:p>
    <w:p w:rsidR="00207DCE" w:rsidRPr="00991D13" w:rsidRDefault="00207DCE" w:rsidP="00CF609F">
      <w:pPr>
        <w:pStyle w:val="c2"/>
        <w:shd w:val="clear" w:color="auto" w:fill="FFFFFF"/>
        <w:spacing w:before="0" w:beforeAutospacing="0" w:after="0" w:afterAutospacing="0"/>
        <w:ind w:left="-568" w:firstLine="360"/>
        <w:jc w:val="both"/>
      </w:pPr>
      <w:r w:rsidRPr="00991D13">
        <w:rPr>
          <w:b/>
        </w:rPr>
        <w:t>Цель:</w:t>
      </w:r>
      <w:r w:rsidRPr="00991D13">
        <w:t xml:space="preserve"> познакомить педагогов с </w:t>
      </w:r>
      <w:r w:rsidR="00BF6454">
        <w:t xml:space="preserve">различными </w:t>
      </w:r>
      <w:r w:rsidRPr="00991D13">
        <w:t>видами дидактических игр по по</w:t>
      </w:r>
      <w:r w:rsidR="00BF6454">
        <w:t>знавательно – речевому развитию</w:t>
      </w:r>
      <w:r w:rsidRPr="00991D13">
        <w:t xml:space="preserve"> с использованием электрического фонарика.</w:t>
      </w:r>
    </w:p>
    <w:p w:rsidR="00530667" w:rsidRPr="00991D13" w:rsidRDefault="00530667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b/>
        </w:rPr>
      </w:pPr>
      <w:r w:rsidRPr="00991D13">
        <w:rPr>
          <w:b/>
        </w:rPr>
        <w:t>Технология подготовки игр с фонариком</w:t>
      </w:r>
    </w:p>
    <w:p w:rsidR="00DA49A1" w:rsidRPr="00991D13" w:rsidRDefault="00861F3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rPr>
          <w:color w:val="000000"/>
          <w:shd w:val="clear" w:color="auto" w:fill="FFFFFF"/>
        </w:rPr>
        <w:t>Изготавливается</w:t>
      </w:r>
      <w:r w:rsidR="00207DCE" w:rsidRPr="00991D13">
        <w:rPr>
          <w:color w:val="000000"/>
          <w:shd w:val="clear" w:color="auto" w:fill="FFFFFF"/>
        </w:rPr>
        <w:t xml:space="preserve"> эта игра с помощью программы MicrosoftWord</w:t>
      </w:r>
      <w:r w:rsidR="00F45E28">
        <w:rPr>
          <w:color w:val="000000"/>
          <w:shd w:val="clear" w:color="auto" w:fill="FFFFFF"/>
        </w:rPr>
        <w:t xml:space="preserve">. Открываем в </w:t>
      </w:r>
      <w:r w:rsidR="00207DCE" w:rsidRPr="00991D13">
        <w:rPr>
          <w:color w:val="000000"/>
          <w:shd w:val="clear" w:color="auto" w:fill="FFFFFF"/>
        </w:rPr>
        <w:t xml:space="preserve"> программе окно </w:t>
      </w:r>
      <w:r w:rsidR="00F45E28">
        <w:rPr>
          <w:color w:val="000000"/>
          <w:shd w:val="clear" w:color="auto" w:fill="FFFFFF"/>
        </w:rPr>
        <w:t>«</w:t>
      </w:r>
      <w:r w:rsidR="00207DCE" w:rsidRPr="00991D13">
        <w:rPr>
          <w:color w:val="000000"/>
          <w:shd w:val="clear" w:color="auto" w:fill="FFFFFF"/>
        </w:rPr>
        <w:t>ВСТАВКА</w:t>
      </w:r>
      <w:r w:rsidR="00F45E28">
        <w:rPr>
          <w:color w:val="000000"/>
          <w:shd w:val="clear" w:color="auto" w:fill="FFFFFF"/>
        </w:rPr>
        <w:t>»</w:t>
      </w:r>
      <w:r w:rsidR="00207DCE" w:rsidRPr="00991D13">
        <w:rPr>
          <w:color w:val="000000"/>
          <w:shd w:val="clear" w:color="auto" w:fill="FFFFFF"/>
        </w:rPr>
        <w:t xml:space="preserve"> и вставляем таблицу. Число столбиков и строк зависит от размера карточек. Делаем две таких таблицы на ра</w:t>
      </w:r>
      <w:r w:rsidR="0047738C">
        <w:rPr>
          <w:color w:val="000000"/>
          <w:shd w:val="clear" w:color="auto" w:fill="FFFFFF"/>
        </w:rPr>
        <w:t>зных листах. И в каждую ячейку  таблицы</w:t>
      </w:r>
      <w:r w:rsidR="00207DCE" w:rsidRPr="00991D13">
        <w:rPr>
          <w:color w:val="000000"/>
          <w:shd w:val="clear" w:color="auto" w:fill="FFFFFF"/>
        </w:rPr>
        <w:t xml:space="preserve"> ставим изображение (например: банка, стог и т.д.) После в каждое изображение фона  во второй таблице ставим изображение разных насекомых (животных ит.д.)</w:t>
      </w:r>
      <w:r w:rsidR="00530667" w:rsidRPr="00991D13">
        <w:rPr>
          <w:color w:val="000000"/>
          <w:shd w:val="clear" w:color="auto" w:fill="FFFFFF"/>
        </w:rPr>
        <w:t xml:space="preserve">Фон </w:t>
      </w:r>
      <w:r w:rsidR="00207DCE" w:rsidRPr="00991D13">
        <w:rPr>
          <w:color w:val="000000"/>
          <w:shd w:val="clear" w:color="auto" w:fill="FFFFFF"/>
        </w:rPr>
        <w:t xml:space="preserve"> можно удалить или оставить. Распечатываем два листа. </w:t>
      </w:r>
    </w:p>
    <w:p w:rsidR="00530667" w:rsidRPr="00991D13" w:rsidRDefault="00530667" w:rsidP="00781C57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rPr>
          <w:b/>
        </w:rPr>
        <w:lastRenderedPageBreak/>
        <w:t>Ход изготовления:</w:t>
      </w:r>
      <w:r w:rsidR="0084484C" w:rsidRPr="00991D13">
        <w:t xml:space="preserve"> нам потребуются 2 листа ксероксной бумаги, на одном из которых будет изображен фон, а на другом – картинки животных, птиц, рыб, сказочных героев и т. д., в зависимости от того, какую тему вы выбрали. Так же нам нужен клей – карандаш, ножницы </w:t>
      </w:r>
      <w:r w:rsidR="00781C57" w:rsidRPr="00991D13">
        <w:t>и, конечноже, фонарик</w:t>
      </w:r>
      <w:r w:rsidR="0084484C" w:rsidRPr="00991D13">
        <w:t xml:space="preserve">. </w:t>
      </w:r>
    </w:p>
    <w:p w:rsidR="00C425C0" w:rsidRDefault="00530667" w:rsidP="00781C57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t>1.</w:t>
      </w:r>
      <w:r w:rsidR="0084484C" w:rsidRPr="00991D13">
        <w:t>Разрезаем карточки по линиям.</w:t>
      </w:r>
      <w:r w:rsidR="00C425C0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2280285</wp:posOffset>
            </wp:positionV>
            <wp:extent cx="6724650" cy="3209925"/>
            <wp:effectExtent l="19050" t="0" r="0" b="0"/>
            <wp:wrapSquare wrapText="bothSides"/>
            <wp:docPr id="17" name="Рисунок 1" descr="C:\Users\Пользователь\Desktop\QtLxblhm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QtLxblhmB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C0" w:rsidRDefault="00530667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t xml:space="preserve">2. </w:t>
      </w:r>
      <w:r w:rsidR="0084484C" w:rsidRPr="00991D13">
        <w:t>Проклеиваем их по краям, не задевая изображение так, чтобы фон был сверху, а картинка – снизу.</w:t>
      </w:r>
      <w:r w:rsidR="00C425C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6442710</wp:posOffset>
            </wp:positionV>
            <wp:extent cx="6680835" cy="2994660"/>
            <wp:effectExtent l="19050" t="0" r="5715" b="0"/>
            <wp:wrapSquare wrapText="bothSides"/>
            <wp:docPr id="18" name="Рисунок 2" descr="C:\Users\Пользователь\Desktop\3xWUZkoU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xWUZkoUt-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C0" w:rsidRDefault="00C425C0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-755015</wp:posOffset>
            </wp:positionH>
            <wp:positionV relativeFrom="margin">
              <wp:posOffset>632460</wp:posOffset>
            </wp:positionV>
            <wp:extent cx="3979545" cy="2114550"/>
            <wp:effectExtent l="19050" t="0" r="1905" b="0"/>
            <wp:wrapSquare wrapText="bothSides"/>
            <wp:docPr id="20" name="Рисунок 3" descr="C:\Users\Пользователь\Desktop\DOrJrRbx4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rJrRbx4k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53" b="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546735</wp:posOffset>
            </wp:positionV>
            <wp:extent cx="2590800" cy="2295525"/>
            <wp:effectExtent l="19050" t="0" r="0" b="0"/>
            <wp:wrapSquare wrapText="bothSides"/>
            <wp:docPr id="21" name="Рисунок 4" descr="C:\Users\Пользователь\Desktop\dkEmVc_m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kEmVc_mXI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667" w:rsidRPr="00C425C0">
        <w:t>3.</w:t>
      </w:r>
      <w:r w:rsidR="00CF609F">
        <w:t xml:space="preserve">Игра </w:t>
      </w:r>
      <w:r w:rsidR="0084484C" w:rsidRPr="00C425C0">
        <w:t xml:space="preserve">готова. Готовую карточку можно заламинировать.  </w:t>
      </w:r>
      <w:r w:rsidRPr="00C425C0">
        <w:t xml:space="preserve">Теперь достаточно посветить </w:t>
      </w:r>
      <w:r w:rsidRPr="00C425C0">
        <w:lastRenderedPageBreak/>
        <w:t>фонариком с тыльной стороны, мы можем увидеть изображение. По х</w:t>
      </w:r>
      <w:r>
        <w:t>оду игры задаем ребенку вопросы.</w:t>
      </w:r>
    </w:p>
    <w:p w:rsidR="00C425C0" w:rsidRDefault="00C425C0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C425C0" w:rsidRDefault="00530667" w:rsidP="00CF609F">
      <w:pPr>
        <w:pStyle w:val="c2"/>
        <w:shd w:val="clear" w:color="auto" w:fill="FFFFFF"/>
        <w:spacing w:before="0" w:beforeAutospacing="0" w:after="0" w:afterAutospacing="0"/>
        <w:jc w:val="both"/>
      </w:pPr>
      <w:r w:rsidRPr="00991D13">
        <w:t xml:space="preserve">Примерные вопросы. </w:t>
      </w:r>
    </w:p>
    <w:p w:rsidR="007F0C4A" w:rsidRDefault="0084484C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t>Кто это? (колобок)</w:t>
      </w:r>
      <w:r w:rsidR="00530667" w:rsidRPr="00991D13">
        <w:t xml:space="preserve">. </w:t>
      </w:r>
      <w:r w:rsidRPr="00991D13">
        <w:t>Расскажите, какой колобок? (румяный, круглый, желтый). Что делает колобок? (сидит на пеньке, улыбается). Вспомни сказку о колобке:  кто его испек? Кого первого встретил колобок в лесу? Кто съел колобка?</w:t>
      </w: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3661410</wp:posOffset>
            </wp:positionV>
            <wp:extent cx="2667000" cy="2838450"/>
            <wp:effectExtent l="19050" t="0" r="0" b="0"/>
            <wp:wrapSquare wrapText="bothSides"/>
            <wp:docPr id="22" name="Рисунок 8" descr="C:\Users\Пользователь\Desktop\frmJAokj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frmJAokjh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C425C0" w:rsidRDefault="00C10C6B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7308850</wp:posOffset>
            </wp:positionV>
            <wp:extent cx="4276725" cy="2352675"/>
            <wp:effectExtent l="19050" t="0" r="9525" b="0"/>
            <wp:wrapSquare wrapText="bothSides"/>
            <wp:docPr id="23" name="Рисунок 6" descr="C:\Users\Пользователь\Desktop\fnTzcNJnn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fnTzcNJnn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4C" w:rsidRPr="00991D13">
        <w:t>Так можно придумать вопросы для детей на разные те</w:t>
      </w:r>
      <w:r w:rsidR="0047738C">
        <w:t>мы, учитывая  задачу, которую педагог перед собой ставит</w:t>
      </w:r>
      <w:r w:rsidR="0084484C" w:rsidRPr="00991D13">
        <w:t>.</w:t>
      </w: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09F" w:rsidRDefault="00CF609F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84C" w:rsidRPr="00991D13" w:rsidRDefault="0084484C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D13">
        <w:rPr>
          <w:rFonts w:ascii="Times New Roman" w:hAnsi="Times New Roman" w:cs="Times New Roman"/>
          <w:sz w:val="24"/>
          <w:szCs w:val="24"/>
        </w:rPr>
        <w:t xml:space="preserve"> Автор игр с фонариком Коняхина Наталья Анатольевна, у нее есть группа в </w:t>
      </w:r>
      <w:r w:rsidR="00CB14D2">
        <w:rPr>
          <w:rFonts w:ascii="Times New Roman" w:hAnsi="Times New Roman" w:cs="Times New Roman"/>
          <w:sz w:val="24"/>
          <w:szCs w:val="24"/>
        </w:rPr>
        <w:t>социальной сети «В контакте»</w:t>
      </w:r>
      <w:bookmarkStart w:id="0" w:name="_GoBack"/>
      <w:bookmarkEnd w:id="0"/>
      <w:r w:rsidRPr="00991D13">
        <w:rPr>
          <w:rFonts w:ascii="Times New Roman" w:hAnsi="Times New Roman" w:cs="Times New Roman"/>
          <w:sz w:val="24"/>
          <w:szCs w:val="24"/>
        </w:rPr>
        <w:t>, где она дели</w:t>
      </w:r>
      <w:r w:rsidR="00530667" w:rsidRPr="00991D13">
        <w:rPr>
          <w:rFonts w:ascii="Times New Roman" w:hAnsi="Times New Roman" w:cs="Times New Roman"/>
          <w:sz w:val="24"/>
          <w:szCs w:val="24"/>
        </w:rPr>
        <w:t>ться своими наработками</w:t>
      </w:r>
      <w:r w:rsidRPr="00991D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484C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C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9247" cy="3640348"/>
            <wp:effectExtent l="19050" t="0" r="1153" b="0"/>
            <wp:docPr id="24" name="Рисунок 5" descr="C:\Users\Пользователь\Desktop\wz_l3aVlX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z_l3aVlXO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30" r="5585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47" cy="364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C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1880" cy="3631720"/>
            <wp:effectExtent l="19050" t="0" r="3170" b="0"/>
            <wp:docPr id="25" name="Рисунок 7" descr="C:\Users\Пользователь\Desktop\GWoOcQqXC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GWoOcQqXCX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45" cy="36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4C" w:rsidRDefault="00CF609F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09F">
        <w:rPr>
          <w:rFonts w:ascii="Times New Roman" w:hAnsi="Times New Roman" w:cs="Times New Roman"/>
          <w:b/>
          <w:sz w:val="24"/>
          <w:szCs w:val="24"/>
        </w:rPr>
        <w:t>Вывод:</w:t>
      </w:r>
      <w:r w:rsidRPr="00991D13">
        <w:rPr>
          <w:rFonts w:ascii="Times New Roman" w:hAnsi="Times New Roman" w:cs="Times New Roman"/>
          <w:sz w:val="24"/>
          <w:szCs w:val="24"/>
        </w:rPr>
        <w:t>в</w:t>
      </w:r>
      <w:r w:rsidR="0084484C" w:rsidRPr="00991D13">
        <w:rPr>
          <w:rFonts w:ascii="Times New Roman" w:hAnsi="Times New Roman" w:cs="Times New Roman"/>
          <w:sz w:val="24"/>
          <w:szCs w:val="24"/>
        </w:rPr>
        <w:t xml:space="preserve"> заключение хотелось бы сказать, что с помощью таких игр можно замотивировать детей на совместную образовательную </w:t>
      </w:r>
      <w:r w:rsidRPr="00991D13">
        <w:rPr>
          <w:rFonts w:ascii="Times New Roman" w:hAnsi="Times New Roman" w:cs="Times New Roman"/>
          <w:sz w:val="24"/>
          <w:szCs w:val="24"/>
        </w:rPr>
        <w:t>деятельность не</w:t>
      </w:r>
      <w:r w:rsidR="0084484C" w:rsidRPr="00991D13">
        <w:rPr>
          <w:rFonts w:ascii="Times New Roman" w:hAnsi="Times New Roman" w:cs="Times New Roman"/>
          <w:sz w:val="24"/>
          <w:szCs w:val="24"/>
        </w:rPr>
        <w:t xml:space="preserve"> только по развитию речи, но и по другим образовательным областям.</w:t>
      </w:r>
    </w:p>
    <w:p w:rsidR="00CF609F" w:rsidRPr="004C654E" w:rsidRDefault="00CF609F" w:rsidP="00CF6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54E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4484C" w:rsidRPr="00991D13" w:rsidRDefault="003F7E56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7775DE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https://www.maam.ru/detskijsad/igry-s-fonarikom-kak-inovacionyi-podhod-v-ovladeni-znanii-doshkolnikami.html</w:t>
        </w:r>
      </w:hyperlink>
    </w:p>
    <w:p w:rsidR="007775DE" w:rsidRPr="00991D13" w:rsidRDefault="003F7E56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7775DE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https://nsportal.ru/detskii-sad/vospitatelnaya-rabota/2020/04/08/master-klass-dlya-pedagogov-tema-poznavatelno-rechevoe</w:t>
        </w:r>
      </w:hyperlink>
    </w:p>
    <w:p w:rsidR="007775DE" w:rsidRPr="00991D13" w:rsidRDefault="003F7E56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861F3A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https://vk.com/wall442136210_733</w:t>
        </w:r>
      </w:hyperlink>
    </w:p>
    <w:p w:rsidR="00861F3A" w:rsidRPr="00991D13" w:rsidRDefault="003F7E56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861F3A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https://infourok.ru/igri-s-fonarikami-kak-innovacionniy-podhod-v-ovladenii-znaniy-doshkolnikami-3945578.html</w:t>
        </w:r>
      </w:hyperlink>
    </w:p>
    <w:p w:rsidR="00861F3A" w:rsidRPr="00991D13" w:rsidRDefault="00861F3A" w:rsidP="00861F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4C" w:rsidRPr="00991D13" w:rsidRDefault="0084484C" w:rsidP="0084484C">
      <w:pPr>
        <w:rPr>
          <w:sz w:val="24"/>
          <w:szCs w:val="24"/>
        </w:rPr>
      </w:pPr>
    </w:p>
    <w:p w:rsidR="0084484C" w:rsidRPr="00991D13" w:rsidRDefault="0084484C" w:rsidP="006932B4">
      <w:pPr>
        <w:pStyle w:val="c2"/>
        <w:shd w:val="clear" w:color="auto" w:fill="FFFFFF"/>
        <w:spacing w:before="0" w:beforeAutospacing="0" w:after="0" w:afterAutospacing="0"/>
        <w:ind w:left="-568"/>
        <w:rPr>
          <w:rStyle w:val="c0"/>
          <w:color w:val="000000"/>
          <w:shd w:val="clear" w:color="auto" w:fill="FFFFFF"/>
        </w:rPr>
      </w:pPr>
    </w:p>
    <w:p w:rsidR="006932B4" w:rsidRPr="00991D13" w:rsidRDefault="006932B4" w:rsidP="006932B4">
      <w:pPr>
        <w:pStyle w:val="c2"/>
        <w:shd w:val="clear" w:color="auto" w:fill="FFFFFF"/>
        <w:spacing w:before="0" w:beforeAutospacing="0" w:after="0" w:afterAutospacing="0"/>
        <w:ind w:left="-568"/>
        <w:rPr>
          <w:rStyle w:val="c0"/>
          <w:color w:val="000000"/>
          <w:shd w:val="clear" w:color="auto" w:fill="FFFFFF"/>
        </w:rPr>
      </w:pPr>
    </w:p>
    <w:p w:rsidR="006932B4" w:rsidRPr="00991D13" w:rsidRDefault="006932B4" w:rsidP="006932B4">
      <w:pPr>
        <w:pStyle w:val="c2"/>
        <w:shd w:val="clear" w:color="auto" w:fill="FFFFFF"/>
        <w:spacing w:before="0" w:beforeAutospacing="0" w:after="0" w:afterAutospacing="0"/>
        <w:ind w:left="-568"/>
        <w:rPr>
          <w:rStyle w:val="c0"/>
          <w:rFonts w:ascii="Calibri" w:hAnsi="Calibri" w:cs="Calibri"/>
          <w:color w:val="000000"/>
        </w:rPr>
      </w:pPr>
    </w:p>
    <w:p w:rsidR="006932B4" w:rsidRPr="00991D13" w:rsidRDefault="006932B4" w:rsidP="006932B4">
      <w:pPr>
        <w:rPr>
          <w:rStyle w:val="c0"/>
          <w:color w:val="000000"/>
          <w:sz w:val="24"/>
          <w:szCs w:val="24"/>
          <w:shd w:val="clear" w:color="auto" w:fill="FFFFFF"/>
        </w:rPr>
      </w:pPr>
    </w:p>
    <w:p w:rsidR="006932B4" w:rsidRDefault="006932B4" w:rsidP="008D7D71"/>
    <w:sectPr w:rsidR="006932B4" w:rsidSect="00AA4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375"/>
    <w:multiLevelType w:val="hybridMultilevel"/>
    <w:tmpl w:val="45CC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9297C"/>
    <w:multiLevelType w:val="hybridMultilevel"/>
    <w:tmpl w:val="34F60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50CCC"/>
    <w:multiLevelType w:val="hybridMultilevel"/>
    <w:tmpl w:val="4C0A79CE"/>
    <w:lvl w:ilvl="0" w:tplc="B422F8F4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" w:hanging="360"/>
      </w:pPr>
    </w:lvl>
    <w:lvl w:ilvl="2" w:tplc="0419001B" w:tentative="1">
      <w:start w:val="1"/>
      <w:numFmt w:val="lowerRoman"/>
      <w:lvlText w:val="%3."/>
      <w:lvlJc w:val="right"/>
      <w:pPr>
        <w:ind w:left="1232" w:hanging="180"/>
      </w:pPr>
    </w:lvl>
    <w:lvl w:ilvl="3" w:tplc="0419000F" w:tentative="1">
      <w:start w:val="1"/>
      <w:numFmt w:val="decimal"/>
      <w:lvlText w:val="%4."/>
      <w:lvlJc w:val="left"/>
      <w:pPr>
        <w:ind w:left="1952" w:hanging="360"/>
      </w:pPr>
    </w:lvl>
    <w:lvl w:ilvl="4" w:tplc="04190019" w:tentative="1">
      <w:start w:val="1"/>
      <w:numFmt w:val="lowerLetter"/>
      <w:lvlText w:val="%5."/>
      <w:lvlJc w:val="left"/>
      <w:pPr>
        <w:ind w:left="2672" w:hanging="360"/>
      </w:pPr>
    </w:lvl>
    <w:lvl w:ilvl="5" w:tplc="0419001B" w:tentative="1">
      <w:start w:val="1"/>
      <w:numFmt w:val="lowerRoman"/>
      <w:lvlText w:val="%6."/>
      <w:lvlJc w:val="right"/>
      <w:pPr>
        <w:ind w:left="3392" w:hanging="180"/>
      </w:pPr>
    </w:lvl>
    <w:lvl w:ilvl="6" w:tplc="0419000F" w:tentative="1">
      <w:start w:val="1"/>
      <w:numFmt w:val="decimal"/>
      <w:lvlText w:val="%7."/>
      <w:lvlJc w:val="left"/>
      <w:pPr>
        <w:ind w:left="4112" w:hanging="360"/>
      </w:pPr>
    </w:lvl>
    <w:lvl w:ilvl="7" w:tplc="04190019" w:tentative="1">
      <w:start w:val="1"/>
      <w:numFmt w:val="lowerLetter"/>
      <w:lvlText w:val="%8."/>
      <w:lvlJc w:val="left"/>
      <w:pPr>
        <w:ind w:left="4832" w:hanging="360"/>
      </w:pPr>
    </w:lvl>
    <w:lvl w:ilvl="8" w:tplc="041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3">
    <w:nsid w:val="7A3507F9"/>
    <w:multiLevelType w:val="hybridMultilevel"/>
    <w:tmpl w:val="2EE0B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compat/>
  <w:rsids>
    <w:rsidRoot w:val="008D7D71"/>
    <w:rsid w:val="0007480D"/>
    <w:rsid w:val="00207DCE"/>
    <w:rsid w:val="003329DC"/>
    <w:rsid w:val="003F7E56"/>
    <w:rsid w:val="0047738C"/>
    <w:rsid w:val="004C654E"/>
    <w:rsid w:val="00530667"/>
    <w:rsid w:val="005E07B0"/>
    <w:rsid w:val="006932B4"/>
    <w:rsid w:val="007775DE"/>
    <w:rsid w:val="00781C57"/>
    <w:rsid w:val="007B4802"/>
    <w:rsid w:val="007F0C4A"/>
    <w:rsid w:val="00842592"/>
    <w:rsid w:val="0084484C"/>
    <w:rsid w:val="00861F3A"/>
    <w:rsid w:val="008D7D71"/>
    <w:rsid w:val="00957DC7"/>
    <w:rsid w:val="00991D13"/>
    <w:rsid w:val="00A531D6"/>
    <w:rsid w:val="00A779FA"/>
    <w:rsid w:val="00AA43D9"/>
    <w:rsid w:val="00B604CE"/>
    <w:rsid w:val="00BF6454"/>
    <w:rsid w:val="00C10C6B"/>
    <w:rsid w:val="00C425C0"/>
    <w:rsid w:val="00CB14D2"/>
    <w:rsid w:val="00CF609F"/>
    <w:rsid w:val="00D734F0"/>
    <w:rsid w:val="00DA49A1"/>
    <w:rsid w:val="00F45E28"/>
    <w:rsid w:val="00FB7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D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7D71"/>
  </w:style>
  <w:style w:type="character" w:customStyle="1" w:styleId="c1">
    <w:name w:val="c1"/>
    <w:basedOn w:val="a0"/>
    <w:rsid w:val="006932B4"/>
  </w:style>
  <w:style w:type="paragraph" w:styleId="a3">
    <w:name w:val="List Paragraph"/>
    <w:basedOn w:val="a"/>
    <w:uiPriority w:val="34"/>
    <w:qFormat/>
    <w:rsid w:val="008448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775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8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detskijsad/igry-s-fonarikom-kak-inovacionyi-podhod-v-ovladeni-znanii-doshkolnikam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fourok.ru/igri-s-fonarikami-kak-innovacionniy-podhod-v-ovladenii-znaniy-doshkolnikami-394557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wall442136210_733" TargetMode="Externa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nsportal.ru/detskii-sad/vospitatelnaya-rabota/2020/04/08/master-klass-dlya-pedagogov-tema-poznavatelno-rechevo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dcterms:created xsi:type="dcterms:W3CDTF">2022-06-07T04:40:00Z</dcterms:created>
  <dcterms:modified xsi:type="dcterms:W3CDTF">2023-12-27T07:57:00Z</dcterms:modified>
</cp:coreProperties>
</file>