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FD" w:rsidRDefault="009F0FFD" w:rsidP="009F0FFD">
      <w:pPr>
        <w:pBdr>
          <w:bottom w:val="single" w:sz="4" w:space="0" w:color="D6DDB9"/>
        </w:pBdr>
        <w:spacing w:before="120" w:after="120" w:line="441" w:lineRule="atLeast"/>
        <w:ind w:left="125" w:right="1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F0F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:rsidR="009F0FFD" w:rsidRDefault="009F0FFD" w:rsidP="009F0FFD">
      <w:pPr>
        <w:pBdr>
          <w:bottom w:val="single" w:sz="4" w:space="0" w:color="D6DDB9"/>
        </w:pBdr>
        <w:spacing w:before="120" w:after="120" w:line="441" w:lineRule="atLeast"/>
        <w:ind w:left="125" w:right="1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"Профилактика заикания у детей дошкольного возраста"</w:t>
      </w:r>
      <w:r w:rsidRPr="009F0F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</w:r>
    </w:p>
    <w:p w:rsidR="009F0FFD" w:rsidRPr="009F0FFD" w:rsidRDefault="009F0FFD" w:rsidP="009F0FFD">
      <w:pPr>
        <w:pBdr>
          <w:bottom w:val="single" w:sz="4" w:space="0" w:color="D6DDB9"/>
        </w:pBdr>
        <w:spacing w:before="120" w:after="120" w:line="441" w:lineRule="atLeast"/>
        <w:ind w:left="125" w:right="125" w:firstLine="58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Нарушение плавности речи, когда запинки, повторение и растягивание слогов и звуков сопровождаются мышечным напряжением (судорогами речевого аппарата) называют </w:t>
      </w:r>
      <w:r w:rsidRPr="009F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заиканием</w:t>
      </w:r>
      <w:r w:rsidRPr="009F0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Невроз (особое состояние нервной системы), который проявляется в виде расстройства речи, получил название логоневроза.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 xml:space="preserve">Заикание может возникнуть внезапно, сразу после психологической травмы (испуг, конфликт, неожиданное изменение образа жизни) или нарастать постепенно, иногда в течение нескольких месяцев. Запинки в речи ребенка могут то уменьшаться, то усиливаться. Постепенно у </w:t>
      </w:r>
      <w:proofErr w:type="gramStart"/>
      <w:r w:rsidRPr="009F0FFD">
        <w:rPr>
          <w:rFonts w:ascii="Times New Roman" w:eastAsia="Times New Roman" w:hAnsi="Times New Roman" w:cs="Times New Roman"/>
          <w:sz w:val="24"/>
          <w:szCs w:val="24"/>
        </w:rPr>
        <w:t>заикающегося</w:t>
      </w:r>
      <w:proofErr w:type="gramEnd"/>
      <w:r w:rsidRPr="009F0FFD">
        <w:rPr>
          <w:rFonts w:ascii="Times New Roman" w:eastAsia="Times New Roman" w:hAnsi="Times New Roman" w:cs="Times New Roman"/>
          <w:sz w:val="24"/>
          <w:szCs w:val="24"/>
        </w:rPr>
        <w:t xml:space="preserve"> появляются определенные психологические особенности: стеснительность, замкнутость, речебоязнь</w:t>
      </w:r>
      <w:r w:rsidRPr="009F0FFD">
        <w:rPr>
          <w:rFonts w:ascii="Times New Roman" w:eastAsia="Times New Roman" w:hAnsi="Times New Roman" w:cs="Times New Roman"/>
          <w:bCs/>
          <w:sz w:val="24"/>
          <w:szCs w:val="24"/>
        </w:rPr>
        <w:t>, различные уловки</w:t>
      </w:r>
      <w:r w:rsidRPr="009F0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FFD" w:rsidRPr="009F0FFD" w:rsidRDefault="009F0FFD" w:rsidP="009F0FFD">
      <w:pPr>
        <w:pBdr>
          <w:bottom w:val="single" w:sz="4" w:space="0" w:color="D6DDB9"/>
        </w:pBd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появления заикания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Обычно мы обнаруживаем сочетание нескольких из перечисленных причин появления заикания: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1.  Перенесенные повреждения центральной нервной системы, такие как родовая травма, угроза выкидыша, асфиксия (удушье).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2.  Раннее речевое развитие  или, наоборот, отставание.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3. Тревога, страх, психическая перегрузка, колебания настроения, чрезмерная впечатлительность и ранимость.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4. Психологическая травма: рождение младшего ребенка, переезд, развод родителей, конфликт, испуг.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5.Генетическая предрасположенность.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6. Дети, воспитывающиеся в семье с двуязычием (т.е. в семье в качестве разговорного используют одновременно 2 языка, например: русский и английский).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детей в возрасте от 1-го до 6-7-ми лет речь родителей является образцом.</w:t>
      </w:r>
    </w:p>
    <w:p w:rsidR="009F0FFD" w:rsidRPr="009F0FFD" w:rsidRDefault="009F0FFD" w:rsidP="009F0FFD">
      <w:pPr>
        <w:pBdr>
          <w:bottom w:val="single" w:sz="4" w:space="0" w:color="D6DDB9"/>
        </w:pBd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правила речевого поведения родителей</w:t>
      </w:r>
    </w:p>
    <w:p w:rsidR="009F0FFD" w:rsidRPr="009F0FFD" w:rsidRDefault="009F0FFD" w:rsidP="009F0FFD">
      <w:pPr>
        <w:numPr>
          <w:ilvl w:val="0"/>
          <w:numId w:val="1"/>
        </w:numPr>
        <w:spacing w:before="25" w:after="25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 xml:space="preserve">речь взрослого должна быть </w:t>
      </w:r>
      <w:proofErr w:type="gramStart"/>
      <w:r w:rsidRPr="009F0FFD">
        <w:rPr>
          <w:rFonts w:ascii="Times New Roman" w:eastAsia="Times New Roman" w:hAnsi="Times New Roman" w:cs="Times New Roman"/>
          <w:sz w:val="24"/>
          <w:szCs w:val="24"/>
        </w:rPr>
        <w:t>достаточно плавной</w:t>
      </w:r>
      <w:proofErr w:type="gramEnd"/>
      <w:r w:rsidRPr="009F0FFD">
        <w:rPr>
          <w:rFonts w:ascii="Times New Roman" w:eastAsia="Times New Roman" w:hAnsi="Times New Roman" w:cs="Times New Roman"/>
          <w:sz w:val="24"/>
          <w:szCs w:val="24"/>
        </w:rPr>
        <w:t>, эмоционально-выразительной, умеренной по темпу, чёткой;</w:t>
      </w:r>
    </w:p>
    <w:p w:rsidR="009F0FFD" w:rsidRPr="009F0FFD" w:rsidRDefault="009F0FFD" w:rsidP="009F0FFD">
      <w:pPr>
        <w:numPr>
          <w:ilvl w:val="0"/>
          <w:numId w:val="1"/>
        </w:numPr>
        <w:spacing w:before="25" w:after="25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избегайте говорить с детьми их лепетным языком, не искажайте свое произношение;</w:t>
      </w:r>
    </w:p>
    <w:p w:rsidR="009F0FFD" w:rsidRPr="009F0FFD" w:rsidRDefault="009F0FFD" w:rsidP="009F0FFD">
      <w:pPr>
        <w:numPr>
          <w:ilvl w:val="0"/>
          <w:numId w:val="1"/>
        </w:numPr>
        <w:spacing w:before="25" w:after="25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не перегружайте разговор с ребенком сложными для него словами;</w:t>
      </w:r>
    </w:p>
    <w:p w:rsidR="009F0FFD" w:rsidRPr="009F0FFD" w:rsidRDefault="009F0FFD" w:rsidP="009F0FFD">
      <w:pPr>
        <w:numPr>
          <w:ilvl w:val="0"/>
          <w:numId w:val="1"/>
        </w:numPr>
        <w:spacing w:before="25" w:after="25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фразы по конструкции должны быть достаточно простыми и понятными;</w:t>
      </w:r>
    </w:p>
    <w:p w:rsidR="009F0FFD" w:rsidRPr="009F0FFD" w:rsidRDefault="009F0FFD" w:rsidP="009F0FFD">
      <w:pPr>
        <w:numPr>
          <w:ilvl w:val="0"/>
          <w:numId w:val="1"/>
        </w:numPr>
        <w:spacing w:before="25" w:after="25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ребенка нельзя наказывать за погрешности в речи, передразнивать его или раздраженно исправлять его.</w:t>
      </w:r>
    </w:p>
    <w:p w:rsidR="009F0FFD" w:rsidRPr="009F0FFD" w:rsidRDefault="009F0FFD" w:rsidP="009F0FFD">
      <w:pPr>
        <w:numPr>
          <w:ilvl w:val="0"/>
          <w:numId w:val="1"/>
        </w:numPr>
        <w:spacing w:before="25" w:after="25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Полезно читать детям стихотворные тексты, соответствующие их возрасту.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У детей дошкольного возраста, особенно </w:t>
      </w:r>
      <w:r w:rsidRPr="009F0FFD">
        <w:rPr>
          <w:rFonts w:ascii="Times New Roman" w:eastAsia="Times New Roman" w:hAnsi="Times New Roman" w:cs="Times New Roman"/>
          <w:b/>
          <w:bCs/>
          <w:sz w:val="24"/>
          <w:szCs w:val="24"/>
        </w:rPr>
        <w:t>у детей с тревожными чертами характера</w:t>
      </w:r>
      <w:r w:rsidRPr="009F0FFD">
        <w:rPr>
          <w:rFonts w:ascii="Times New Roman" w:eastAsia="Times New Roman" w:hAnsi="Times New Roman" w:cs="Times New Roman"/>
          <w:sz w:val="24"/>
          <w:szCs w:val="24"/>
        </w:rPr>
        <w:t>, легко возникают страхи. Эти страхи могут возникнуть в результате запугивания, чтения книг, просмотра фильмов устрашающего содержания. Нередко дети боятся остаться одни в комнате, пройти по темному коридору.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lastRenderedPageBreak/>
        <w:t>Не следует «приучать» детей быть храбрыми, настаивать на том, чтобы ребенок обязательно был в темноте перед засыпанием, т.к. это может усилить страхи и зафиксировать их.</w:t>
      </w:r>
    </w:p>
    <w:p w:rsidR="009F0FFD" w:rsidRPr="009F0FFD" w:rsidRDefault="009F0FFD" w:rsidP="009F0FFD">
      <w:pPr>
        <w:pBdr>
          <w:bottom w:val="single" w:sz="4" w:space="0" w:color="D6DDB9"/>
        </w:pBd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Раннее речевое развитие и задержка речевого развития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ребенка с ранним речевым развитием</w:t>
      </w:r>
      <w:r w:rsidRPr="009F0FFD">
        <w:rPr>
          <w:rFonts w:ascii="Times New Roman" w:eastAsia="Times New Roman" w:hAnsi="Times New Roman" w:cs="Times New Roman"/>
          <w:sz w:val="24"/>
          <w:szCs w:val="24"/>
        </w:rPr>
        <w:t xml:space="preserve"> речь взрослых играет особо важную роль в организации  их речедвигательных автоматизмов. Речь взрослых должна быть спокойной и неторопливой, с четким проговариванием слов и предложений. Для таких детей полезны игры с </w:t>
      </w:r>
      <w:proofErr w:type="gramStart"/>
      <w:r w:rsidRPr="009F0FFD">
        <w:rPr>
          <w:rFonts w:ascii="Times New Roman" w:eastAsia="Times New Roman" w:hAnsi="Times New Roman" w:cs="Times New Roman"/>
          <w:sz w:val="24"/>
          <w:szCs w:val="24"/>
        </w:rPr>
        <w:t>ритмическим</w:t>
      </w:r>
      <w:proofErr w:type="gramEnd"/>
      <w:r w:rsidRPr="009F0FFD">
        <w:rPr>
          <w:rFonts w:ascii="Times New Roman" w:eastAsia="Times New Roman" w:hAnsi="Times New Roman" w:cs="Times New Roman"/>
          <w:sz w:val="24"/>
          <w:szCs w:val="24"/>
        </w:rPr>
        <w:t xml:space="preserve"> проговариваем отдельных слов и коротких фраз. Очень важно обратить на процесс становления у них речевого дыхания.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Случаи раннего речевого развития не следует оценивать только как положительное явление, нужно знать, что:</w:t>
      </w:r>
    </w:p>
    <w:p w:rsidR="009F0FFD" w:rsidRPr="009F0FFD" w:rsidRDefault="009F0FFD" w:rsidP="009F0FFD">
      <w:pPr>
        <w:numPr>
          <w:ilvl w:val="0"/>
          <w:numId w:val="2"/>
        </w:numPr>
        <w:spacing w:before="25" w:after="25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Такого ребенка </w:t>
      </w:r>
      <w:r w:rsidRPr="009F0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опасно </w:t>
      </w:r>
      <w:r w:rsidRPr="009F0FFD">
        <w:rPr>
          <w:rFonts w:ascii="Times New Roman" w:eastAsia="Times New Roman" w:hAnsi="Times New Roman" w:cs="Times New Roman"/>
          <w:sz w:val="24"/>
          <w:szCs w:val="24"/>
        </w:rPr>
        <w:t>«перегружать» речевым общением: вводить новые слова и речевые обороты в обиходную речь, поощрять речевую активность, демонстрировать «речевые успехи» ребенка окружающим и пр. Напротив, необходимо максимально снизить интенсивность поступающей информации.</w:t>
      </w:r>
    </w:p>
    <w:p w:rsidR="009F0FFD" w:rsidRPr="009F0FFD" w:rsidRDefault="009F0FFD" w:rsidP="009F0FFD">
      <w:pPr>
        <w:numPr>
          <w:ilvl w:val="0"/>
          <w:numId w:val="2"/>
        </w:numPr>
        <w:spacing w:before="25" w:after="25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Выбор книг должен быть ограничен и строго соответствовать возрасту.</w:t>
      </w:r>
    </w:p>
    <w:p w:rsidR="009F0FFD" w:rsidRPr="009F0FFD" w:rsidRDefault="009F0FFD" w:rsidP="009F0FFD">
      <w:pPr>
        <w:numPr>
          <w:ilvl w:val="0"/>
          <w:numId w:val="2"/>
        </w:numPr>
        <w:spacing w:before="25" w:after="25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Таким детям противопоказаны массовые зрелищные мероприятия, которые могут привести к психической перегрузке.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с задержкой речевого развития</w:t>
      </w:r>
      <w:r w:rsidRPr="009F0FFD">
        <w:rPr>
          <w:rFonts w:ascii="Times New Roman" w:eastAsia="Times New Roman" w:hAnsi="Times New Roman" w:cs="Times New Roman"/>
          <w:sz w:val="24"/>
          <w:szCs w:val="24"/>
        </w:rPr>
        <w:t> нередко при тщательном обследовании их психоневрологом обнаруживают те или иные симптомы церебрастенического синдрома (повышение внутричерепного давления, двигательная расторможенность, снижение внимания).</w:t>
      </w:r>
    </w:p>
    <w:p w:rsidR="009F0FFD" w:rsidRPr="009F0FFD" w:rsidRDefault="009F0FFD" w:rsidP="009F0FFD">
      <w:pPr>
        <w:pBdr>
          <w:bottom w:val="single" w:sz="4" w:space="0" w:color="D6DDB9"/>
        </w:pBd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b/>
          <w:bCs/>
          <w:sz w:val="24"/>
          <w:szCs w:val="24"/>
        </w:rPr>
        <w:t>Лечение заикания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Заикание является расстройством, затрагивающим не только речь, но и личность ребенка, моторику, нервную систему, организм в целом. Эффективное лечение возможно при участии нескольких специалистов: невролога, психолога, логопеда.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Принципы лечения заикания таковы: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1. Консультация врача невролога. В случае необходимости назначается медикаментозная терапия.</w:t>
      </w:r>
    </w:p>
    <w:p w:rsidR="009F0FFD" w:rsidRPr="009F0FFD" w:rsidRDefault="009F0FFD" w:rsidP="009F0F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2. Консультация психолога для определения путей решения психологических проблем.</w:t>
      </w:r>
    </w:p>
    <w:p w:rsidR="009F0FFD" w:rsidRPr="009F0FFD" w:rsidRDefault="009F0FFD" w:rsidP="009F0FFD">
      <w:pPr>
        <w:spacing w:before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FD">
        <w:rPr>
          <w:rFonts w:ascii="Times New Roman" w:eastAsia="Times New Roman" w:hAnsi="Times New Roman" w:cs="Times New Roman"/>
          <w:sz w:val="24"/>
          <w:szCs w:val="24"/>
        </w:rPr>
        <w:t>3. Консультация логопеда. После тщательного обследования логопед определяет основные направления работы с Вашим ребенком для преодоления заикания.</w:t>
      </w:r>
    </w:p>
    <w:p w:rsidR="007214A1" w:rsidRPr="009F0FFD" w:rsidRDefault="007214A1" w:rsidP="009F0FFD">
      <w:pPr>
        <w:jc w:val="both"/>
        <w:rPr>
          <w:rFonts w:ascii="Times New Roman" w:hAnsi="Times New Roman" w:cs="Times New Roman"/>
        </w:rPr>
      </w:pPr>
    </w:p>
    <w:sectPr w:rsidR="007214A1" w:rsidRPr="009F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4A5D"/>
    <w:multiLevelType w:val="multilevel"/>
    <w:tmpl w:val="1D60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81E3C"/>
    <w:multiLevelType w:val="multilevel"/>
    <w:tmpl w:val="51AA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0FFD"/>
    <w:rsid w:val="007214A1"/>
    <w:rsid w:val="009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F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F0F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F0FFD"/>
    <w:rPr>
      <w:color w:val="0000FF"/>
      <w:u w:val="single"/>
    </w:rPr>
  </w:style>
  <w:style w:type="character" w:customStyle="1" w:styleId="submitted">
    <w:name w:val="submitted"/>
    <w:basedOn w:val="a0"/>
    <w:rsid w:val="009F0FFD"/>
  </w:style>
  <w:style w:type="paragraph" w:styleId="a4">
    <w:name w:val="Normal (Web)"/>
    <w:basedOn w:val="a"/>
    <w:uiPriority w:val="99"/>
    <w:semiHidden/>
    <w:unhideWhenUsed/>
    <w:rsid w:val="009F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F0FFD"/>
    <w:rPr>
      <w:i/>
      <w:iCs/>
    </w:rPr>
  </w:style>
  <w:style w:type="character" w:styleId="a6">
    <w:name w:val="Strong"/>
    <w:basedOn w:val="a0"/>
    <w:uiPriority w:val="22"/>
    <w:qFormat/>
    <w:rsid w:val="009F0F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60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3061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39889">
                                          <w:marLeft w:val="50"/>
                                          <w:marRight w:val="0"/>
                                          <w:marTop w:val="0"/>
                                          <w:marBottom w:val="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3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8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3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8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1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8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28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2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59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06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16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1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4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6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78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9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2023-12-27T08:00:00Z</dcterms:created>
  <dcterms:modified xsi:type="dcterms:W3CDTF">2023-12-27T08:03:00Z</dcterms:modified>
</cp:coreProperties>
</file>