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A64" w:rsidRPr="00A70A64" w:rsidRDefault="00A70A64" w:rsidP="00A7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360"/>
        <w:jc w:val="center"/>
        <w:rPr>
          <w:rFonts w:ascii="Times New Roman" w:eastAsia="SimSun" w:hAnsi="Times New Roman" w:cs="Times New Roman"/>
          <w:b/>
          <w:bCs/>
          <w:lang w:eastAsia="zh-CN"/>
        </w:rPr>
      </w:pPr>
      <w:bookmarkStart w:id="0" w:name="_Hlk29649020"/>
      <w:r w:rsidRPr="00A70A64">
        <w:rPr>
          <w:rFonts w:ascii="Times New Roman" w:eastAsia="SimSun" w:hAnsi="Times New Roman" w:cs="Times New Roman"/>
          <w:b/>
          <w:bCs/>
          <w:lang w:eastAsia="zh-CN"/>
        </w:rPr>
        <w:t xml:space="preserve">ГОСУДАРСТВЕННОЕ БЮДЖЕТНОЕ  ПРОФЕССИОНАЛЬНОЕ ОБРАЗОВАТЕЛЬНОЕ УЧРЕЖДЕНИЕ </w:t>
      </w:r>
    </w:p>
    <w:p w:rsidR="00A70A64" w:rsidRPr="00A70A64" w:rsidRDefault="00A70A64" w:rsidP="00A7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eastAsia="SimSun" w:hAnsi="Times New Roman" w:cs="Times New Roman"/>
          <w:b/>
          <w:bCs/>
          <w:caps/>
          <w:lang w:eastAsia="zh-CN"/>
        </w:rPr>
      </w:pPr>
      <w:r w:rsidRPr="00A70A64">
        <w:rPr>
          <w:rFonts w:ascii="Times New Roman" w:eastAsia="SimSun" w:hAnsi="Times New Roman" w:cs="Times New Roman"/>
          <w:b/>
          <w:bCs/>
          <w:caps/>
          <w:lang w:eastAsia="zh-CN"/>
        </w:rPr>
        <w:t>«нИЖЕГОРОДСКИЙ автотранспортный техникум»</w:t>
      </w:r>
    </w:p>
    <w:p w:rsidR="00A70A64" w:rsidRPr="00A70A64" w:rsidRDefault="00A70A64" w:rsidP="00A70A64">
      <w:pPr>
        <w:suppressAutoHyphens/>
        <w:ind w:firstLine="403"/>
        <w:jc w:val="center"/>
        <w:rPr>
          <w:rFonts w:ascii="Times New Roman" w:hAnsi="Times New Roman" w:cs="Times New Roman"/>
          <w:b/>
          <w:sz w:val="28"/>
          <w:szCs w:val="28"/>
        </w:rPr>
      </w:pPr>
    </w:p>
    <w:p w:rsidR="00A70A64" w:rsidRPr="00A70A64" w:rsidRDefault="00A70A64" w:rsidP="00A70A64">
      <w:pPr>
        <w:widowControl/>
        <w:ind w:firstLine="0"/>
        <w:jc w:val="right"/>
        <w:rPr>
          <w:rFonts w:ascii="Times New Roman" w:hAnsi="Times New Roman" w:cs="Times New Roman"/>
        </w:rPr>
      </w:pPr>
    </w:p>
    <w:p w:rsidR="00A70A64" w:rsidRPr="00A70A64" w:rsidRDefault="00A70A64" w:rsidP="00A70A64">
      <w:pPr>
        <w:widowControl/>
        <w:ind w:firstLine="0"/>
        <w:jc w:val="right"/>
        <w:rPr>
          <w:rFonts w:ascii="Times New Roman" w:hAnsi="Times New Roman" w:cs="Times New Roman"/>
        </w:rPr>
      </w:pPr>
    </w:p>
    <w:p w:rsidR="00A70A64" w:rsidRPr="00A70A64" w:rsidRDefault="00A70A64" w:rsidP="00A70A64">
      <w:pPr>
        <w:widowControl/>
        <w:ind w:firstLine="0"/>
        <w:jc w:val="right"/>
        <w:rPr>
          <w:rFonts w:ascii="Times New Roman" w:hAnsi="Times New Roman" w:cs="Times New Roman"/>
        </w:rPr>
      </w:pPr>
      <w:r w:rsidRPr="00A70A64">
        <w:rPr>
          <w:rFonts w:ascii="Times New Roman" w:hAnsi="Times New Roman" w:cs="Times New Roman"/>
        </w:rPr>
        <w:t>УТВЕРЖДАЮ</w:t>
      </w:r>
    </w:p>
    <w:p w:rsidR="00A70A64" w:rsidRPr="00A70A64" w:rsidRDefault="00A70A64" w:rsidP="00A70A64">
      <w:pPr>
        <w:widowControl/>
        <w:ind w:firstLine="0"/>
        <w:jc w:val="right"/>
        <w:rPr>
          <w:rFonts w:ascii="Times New Roman" w:hAnsi="Times New Roman" w:cs="Times New Roman"/>
        </w:rPr>
      </w:pPr>
      <w:r w:rsidRPr="00A70A64">
        <w:rPr>
          <w:rFonts w:ascii="Times New Roman" w:hAnsi="Times New Roman" w:cs="Times New Roman"/>
        </w:rPr>
        <w:t>Директор ГБПОУ «НАТТ»</w:t>
      </w:r>
    </w:p>
    <w:p w:rsidR="00A70A64" w:rsidRPr="00A70A64" w:rsidRDefault="00A70A64" w:rsidP="00A70A64">
      <w:pPr>
        <w:widowControl/>
        <w:ind w:firstLine="0"/>
        <w:jc w:val="right"/>
        <w:rPr>
          <w:rFonts w:ascii="Times New Roman" w:hAnsi="Times New Roman" w:cs="Times New Roman"/>
        </w:rPr>
      </w:pPr>
    </w:p>
    <w:p w:rsidR="00A70A64" w:rsidRPr="00A70A64" w:rsidRDefault="00A70A64" w:rsidP="00A70A64">
      <w:pPr>
        <w:widowControl/>
        <w:ind w:firstLine="0"/>
        <w:jc w:val="right"/>
        <w:rPr>
          <w:rFonts w:ascii="Times New Roman" w:hAnsi="Times New Roman" w:cs="Times New Roman"/>
        </w:rPr>
      </w:pPr>
      <w:r w:rsidRPr="00A70A64">
        <w:rPr>
          <w:rFonts w:ascii="Times New Roman" w:hAnsi="Times New Roman" w:cs="Times New Roman"/>
        </w:rPr>
        <w:t>_______________С.В.Сбитнев</w:t>
      </w:r>
    </w:p>
    <w:p w:rsidR="00A70A64" w:rsidRPr="00A70A64" w:rsidRDefault="00A70A64" w:rsidP="00A70A64">
      <w:pPr>
        <w:widowControl/>
        <w:ind w:firstLine="0"/>
        <w:jc w:val="right"/>
        <w:rPr>
          <w:rFonts w:ascii="Times New Roman" w:hAnsi="Times New Roman" w:cs="Times New Roman"/>
        </w:rPr>
      </w:pPr>
    </w:p>
    <w:p w:rsidR="00A70A64" w:rsidRPr="00A70A64" w:rsidRDefault="00A70A64" w:rsidP="00A70A64">
      <w:pPr>
        <w:widowControl/>
        <w:ind w:firstLine="0"/>
        <w:jc w:val="right"/>
        <w:rPr>
          <w:rFonts w:ascii="Times New Roman" w:hAnsi="Times New Roman" w:cs="Times New Roman"/>
        </w:rPr>
      </w:pPr>
      <w:r w:rsidRPr="00A70A64">
        <w:rPr>
          <w:rFonts w:ascii="Times New Roman" w:hAnsi="Times New Roman" w:cs="Times New Roman"/>
        </w:rPr>
        <w:t>«___»_______________2019 г.</w:t>
      </w:r>
    </w:p>
    <w:p w:rsidR="00A70A64" w:rsidRPr="00A70A64" w:rsidRDefault="002F6B02" w:rsidP="00A70A64">
      <w:pPr>
        <w:widowControl/>
        <w:ind w:firstLine="0"/>
        <w:rPr>
          <w:rFonts w:ascii="Times New Roman" w:hAnsi="Times New Roman" w:cs="Times New Roman"/>
          <w:sz w:val="28"/>
          <w:szCs w:val="28"/>
        </w:rPr>
      </w:pPr>
      <w:r w:rsidRPr="002F6B02">
        <w:rPr>
          <w:rFonts w:ascii="Times New Roman" w:hAnsi="Times New Roman" w:cs="Times New Roman"/>
          <w:b/>
          <w:noProof/>
          <w:color w:val="C00000"/>
          <w:sz w:val="28"/>
          <w:szCs w:val="28"/>
        </w:rPr>
        <w:pict>
          <v:group id="Группа 1" o:spid="_x0000_s1026" style="position:absolute;left:0;text-align:left;margin-left:0;margin-top:22.4pt;width:221pt;height:99.65pt;z-index:-251657216;mso-wrap-distance-left:0;mso-wrap-distance-right:0;mso-position-horizontal:center;mso-position-horizontal-relative:margin" coordorigin="13386,388" coordsize="4992,22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">
            <v:rect id="Rectangle 102" o:spid="_x0000_s1027" style="position:absolute;left:13386;top:388;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03" o:spid="_x0000_s1028" style="position:absolute;left:13817;top:783;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04" o:spid="_x0000_s1029" style="position:absolute;left:14256;top:1369;width:935;height:622;visibility:visible" coordsize="935,6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" adj="0,,0" path="m284,459r-1,l267,460r-15,5l238,472r-12,11l215,495r-7,14l203,524r-1,16l203,556r5,15l215,585r11,13l238,608r14,7l267,620r16,1l284,621r16,-1l316,615r14,-7l342,598r10,-13l360,571r1,-4l284,567r-7,l270,564,260,554r-2,-7l258,533r2,-7l270,516r7,-3l284,513r77,l360,509r-8,-14l342,483,330,472r-14,-7l300,460r-16,-1xm771,459r-16,1l740,465r-14,7l714,483r-11,12l696,509r-5,15l690,540r1,16l696,571r7,14l714,598r12,10l740,615r15,5l771,621r16,-1l802,615r14,-7l829,598r10,-13l846,571r1,-4l764,567r-7,-3l747,554r-3,-7l744,533r3,-7l757,516r7,-3l847,513r-1,-4l839,495,829,483,816,472r-14,-7l787,460r-16,-1xm847,513r-69,l785,516r10,10l798,533r,14l795,554r-10,10l778,567r69,l851,556r1,-16l851,524r-4,-11xm361,513r-77,l291,513r6,3l307,526r3,7l310,547r-3,7l297,564r-6,3l284,567r77,l364,556r2,-16l364,524r-3,-11xm555,448r-271,l303,450r17,5l336,463r14,12l361,489r9,16l375,522r2,18l377,542r302,1l679,540r2,-18l686,505r8,-16l700,483r-145,l555,448xm909,448r-138,l789,450r17,5l822,463r14,12l848,489r8,16l861,522r2,18l863,543r71,l934,471r-25,l909,448xm107,114r-4,182l114,542r78,l192,540r2,-18l199,505r9,-16l219,475r14,-12l249,455r17,-5l284,448r271,l555,245r-314,l107,114xm831,75r-247,l583,483r117,l706,475r14,-12l736,455r17,-5l771,448r138,l909,292r-282,l627,118r219,l831,77r,-2xm770,118r-43,l727,292r43,l770,118xm846,118r-46,l862,292r46,l846,118xm527,l153,,286,209r-45,36l555,245r,-216l551,19,537,4,527,xm831,77r,xm4,348r-4,l,542r12,l4,348xe" stroked="f">
              <v:stroke joinstyle="round"/>
              <v:formulas/>
              <v:path arrowok="t" o:connecttype="custom" o:connectlocs="252,1834;208,1878;208,1940;252,1984;300,1989;352,1954;277,1936;258,1902;284,1882;342,1852;284,1828;726,1841;691,1893;703,1954;755,1989;816,1977;847,1936;744,1916;764,1882;829,1852;771,1828;795,1895;785,1933;852,1909;284,1882;310,1902;291,1936;366,1909;284,1817;350,1844;377,1909;681,1891;555,1852;789,1819;848,1858;863,1912;909,1817;192,1911;208,1858;266,1819;241,1614;583,1852;736,1824;909,1661;831,1446;727,1487;846,1487;846,1487;241,1614;537,1373;831,1446;0,1911" o:connectangles="0,0,0,0,0,0,0,0,0,0,0,0,0,0,0,0,0,0,0,0,0,0,0,0,0,0,0,0,0,0,0,0,0,0,0,0,0,0,0,0,0,0,0,0,0,0,0,0,0,0,0,0"/>
            </v:shape>
            <v:shape id="AutoShape 105" o:spid="_x0000_s1030" style="position:absolute;left:13926;top:1317;width:601;height:735;visibility:visible" coordsize="601,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" adj="0,,0" path="m422,185r-261,l169,348,152,735r101,l271,400r149,l418,348r4,-163xm420,400r-101,l332,735r103,l420,400xm435,l152,,,270r34,32l161,185r261,l422,166r119,l435,xm541,166r-119,l556,297r45,-36l541,166xe" stroked="f">
              <v:stroke joinstyle="round"/>
              <v:formulas/>
              <v:path arrowok="t" o:connecttype="custom" o:connectlocs="422,1502;161,1502;169,1665;152,2052;253,2052;271,1717;420,1717;418,1665;422,1502;420,1717;319,1717;332,2052;435,2052;420,1717;435,1317;152,1317;0,1587;34,1619;161,1502;422,1502;422,1483;541,1483;435,1317;541,1483;422,1483;556,1614;601,1578;541,1483" o:connectangles="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 o:spid="_x0000_s1031" type="#_x0000_t75" style="position:absolute;left:14102;top:992;width:276;height: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">
              <v:imagedata r:id="rId7" o:title=""/>
            </v:shape>
            <v:shapetype id="_x0000_t202" coordsize="21600,21600" o:spt="202" path="m,l,21600r21600,l21600,xe">
              <v:stroke joinstyle="miter"/>
              <v:path gradientshapeok="t" o:connecttype="rect"/>
            </v:shapetype>
            <v:shape id="Text Box 107" o:spid="_x0000_s1032" type="#_x0000_t202" style="position:absolute;left:15618;top:783;width:2760;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" fillcolor="#004b2f" stroked="f">
              <v:textbox inset="0,0,0,0">
                <w:txbxContent>
                  <w:p w:rsidR="00254065" w:rsidRDefault="00254065" w:rsidP="00A70A64">
                    <w:pPr>
                      <w:ind w:firstLine="0"/>
                    </w:pPr>
                  </w:p>
                  <w:p w:rsidR="00254065" w:rsidRPr="004D2485" w:rsidRDefault="00254065" w:rsidP="00A70A64">
                    <w:pPr>
                      <w:spacing w:before="164" w:line="254" w:lineRule="auto"/>
                      <w:ind w:left="1" w:firstLine="0"/>
                      <w:rPr>
                        <w:rFonts w:ascii="Calibri" w:hAnsi="Calibri" w:cs="Calibri"/>
                        <w:b/>
                      </w:rPr>
                    </w:pPr>
                    <w:r w:rsidRPr="004D2485">
                      <w:rPr>
                        <w:rFonts w:ascii="Calibri" w:hAnsi="Calibri" w:cs="Calibri"/>
                        <w:b/>
                        <w:color w:val="FFFFFF"/>
                        <w:w w:val="125"/>
                      </w:rPr>
                      <w:t xml:space="preserve">Экспедирование </w:t>
                    </w:r>
                    <w:r w:rsidRPr="004D2485">
                      <w:rPr>
                        <w:rFonts w:ascii="Calibri" w:hAnsi="Calibri" w:cs="Calibri"/>
                        <w:b/>
                        <w:color w:val="FFFFFF"/>
                        <w:w w:val="130"/>
                      </w:rPr>
                      <w:t>грузов</w:t>
                    </w:r>
                  </w:p>
                </w:txbxContent>
              </v:textbox>
            </v:shape>
            <w10:wrap type="topAndBottom" anchorx="margin"/>
          </v:group>
        </w:pict>
      </w:r>
    </w:p>
    <w:p w:rsidR="00A70A64" w:rsidRPr="00A70A64" w:rsidRDefault="00A70A64" w:rsidP="00A70A64">
      <w:pPr>
        <w:suppressAutoHyphens/>
        <w:ind w:firstLine="403"/>
        <w:jc w:val="center"/>
        <w:rPr>
          <w:rFonts w:ascii="Times New Roman" w:hAnsi="Times New Roman" w:cs="Times New Roman"/>
          <w:b/>
          <w:color w:val="C00000"/>
          <w:sz w:val="28"/>
          <w:szCs w:val="28"/>
        </w:rPr>
      </w:pPr>
    </w:p>
    <w:p w:rsidR="00A70A64" w:rsidRPr="00A70A64" w:rsidRDefault="00A70A64" w:rsidP="00A70A64">
      <w:pPr>
        <w:suppressAutoHyphens/>
        <w:ind w:firstLine="403"/>
        <w:jc w:val="center"/>
        <w:rPr>
          <w:rFonts w:ascii="Times New Roman" w:hAnsi="Times New Roman" w:cs="Times New Roman"/>
          <w:b/>
          <w:color w:val="C00000"/>
          <w:sz w:val="28"/>
          <w:szCs w:val="28"/>
        </w:rPr>
      </w:pPr>
    </w:p>
    <w:p w:rsidR="00A43A86" w:rsidRPr="00A43A86" w:rsidRDefault="00A43A86" w:rsidP="00A43A86">
      <w:pPr>
        <w:suppressAutoHyphens/>
        <w:ind w:firstLine="403"/>
        <w:jc w:val="center"/>
        <w:rPr>
          <w:rFonts w:ascii="Times New Roman" w:hAnsi="Times New Roman" w:cs="Times New Roman"/>
          <w:bCs/>
          <w:sz w:val="28"/>
          <w:szCs w:val="28"/>
        </w:rPr>
      </w:pPr>
      <w:r w:rsidRPr="00A43A86">
        <w:rPr>
          <w:rFonts w:ascii="Times New Roman" w:hAnsi="Times New Roman" w:cs="Times New Roman"/>
          <w:bCs/>
          <w:sz w:val="28"/>
          <w:szCs w:val="28"/>
        </w:rPr>
        <w:t>ПРОГРАММА</w:t>
      </w:r>
    </w:p>
    <w:p w:rsidR="00A43A86" w:rsidRPr="00A43A86" w:rsidRDefault="00A43A86" w:rsidP="00A43A86">
      <w:pPr>
        <w:suppressAutoHyphens/>
        <w:ind w:firstLine="403"/>
        <w:jc w:val="center"/>
        <w:rPr>
          <w:rFonts w:ascii="Times New Roman" w:hAnsi="Times New Roman" w:cs="Times New Roman"/>
          <w:bCs/>
          <w:sz w:val="28"/>
          <w:szCs w:val="28"/>
        </w:rPr>
      </w:pPr>
      <w:r w:rsidRPr="00A43A86">
        <w:rPr>
          <w:rFonts w:ascii="Times New Roman" w:hAnsi="Times New Roman" w:cs="Times New Roman"/>
          <w:bCs/>
          <w:sz w:val="28"/>
          <w:szCs w:val="28"/>
        </w:rPr>
        <w:t xml:space="preserve"> ДОПОЛНИТЕЛЬНОГО ПРОФЕССИОНАЛЬНОГО ОБРАЗОВАНИЯ</w:t>
      </w:r>
    </w:p>
    <w:p w:rsidR="00A43A86" w:rsidRPr="00A43A86" w:rsidRDefault="00A43A86" w:rsidP="00A70A64">
      <w:pPr>
        <w:suppressAutoHyphens/>
        <w:ind w:firstLine="403"/>
        <w:jc w:val="center"/>
        <w:rPr>
          <w:rFonts w:ascii="Times New Roman" w:hAnsi="Times New Roman" w:cs="Times New Roman"/>
          <w:color w:val="333333"/>
          <w:sz w:val="28"/>
          <w:szCs w:val="28"/>
        </w:rPr>
      </w:pPr>
      <w:r w:rsidRPr="00A43A86">
        <w:rPr>
          <w:rFonts w:ascii="Times New Roman" w:hAnsi="Times New Roman" w:cs="Times New Roman"/>
          <w:color w:val="333333"/>
          <w:sz w:val="28"/>
          <w:szCs w:val="28"/>
        </w:rPr>
        <w:t>(повышение квалификации)</w:t>
      </w:r>
    </w:p>
    <w:p w:rsidR="00A70A64" w:rsidRPr="00A43A86" w:rsidRDefault="00A43A86" w:rsidP="00A43A86">
      <w:pPr>
        <w:suppressAutoHyphens/>
        <w:ind w:firstLine="403"/>
        <w:jc w:val="center"/>
        <w:rPr>
          <w:rFonts w:ascii="Times New Roman" w:hAnsi="Times New Roman" w:cs="Times New Roman"/>
          <w:b/>
          <w:bCs/>
          <w:color w:val="333333"/>
          <w:sz w:val="28"/>
          <w:szCs w:val="28"/>
        </w:rPr>
      </w:pPr>
      <w:r w:rsidRPr="00A43A86">
        <w:rPr>
          <w:rFonts w:ascii="Times New Roman" w:hAnsi="Times New Roman" w:cs="Times New Roman"/>
          <w:b/>
          <w:bCs/>
          <w:color w:val="333333"/>
          <w:sz w:val="28"/>
          <w:szCs w:val="28"/>
        </w:rPr>
        <w:t xml:space="preserve">КВАЛИФИКАЦИОННАЯ ПОДГОТОВКА ПО ОРГАНИЗАЦИИ ПЕРЕВОЗОК АВТОМОБИЛЬНЫМ ТРАНСПОРТОМ В МЕЖДУНАРОДНОМ СООБЩЕНИИ </w:t>
      </w:r>
    </w:p>
    <w:p w:rsidR="00A43A86" w:rsidRPr="00A43A86" w:rsidRDefault="00A43A86" w:rsidP="00A43A86">
      <w:pPr>
        <w:suppressAutoHyphens/>
        <w:ind w:firstLine="403"/>
        <w:jc w:val="center"/>
        <w:rPr>
          <w:rFonts w:ascii="Times New Roman" w:hAnsi="Times New Roman" w:cs="Times New Roman"/>
          <w:b/>
          <w:bCs/>
          <w:color w:val="C00000"/>
          <w:sz w:val="28"/>
          <w:szCs w:val="28"/>
        </w:rPr>
      </w:pPr>
      <w:r w:rsidRPr="00A43A86">
        <w:rPr>
          <w:rFonts w:ascii="Times New Roman" w:hAnsi="Times New Roman" w:cs="Times New Roman"/>
          <w:b/>
          <w:bCs/>
          <w:color w:val="333333"/>
          <w:sz w:val="28"/>
          <w:szCs w:val="28"/>
        </w:rPr>
        <w:t>(подготовка специалистов)</w:t>
      </w:r>
    </w:p>
    <w:p w:rsidR="00A70A64" w:rsidRPr="00A43A86"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Pr="00A70A64" w:rsidRDefault="00A70A64" w:rsidP="00A70A64">
      <w:pPr>
        <w:suppressAutoHyphens/>
        <w:ind w:left="2835" w:hanging="2268"/>
        <w:jc w:val="left"/>
        <w:rPr>
          <w:rFonts w:ascii="Times New Roman" w:hAnsi="Times New Roman" w:cs="Times New Roman"/>
          <w:b/>
          <w:sz w:val="28"/>
          <w:szCs w:val="28"/>
        </w:rPr>
      </w:pPr>
    </w:p>
    <w:p w:rsidR="00A70A64" w:rsidRDefault="00A70A64" w:rsidP="00A70A64">
      <w:pPr>
        <w:suppressAutoHyphens/>
        <w:ind w:left="2835" w:hanging="2268"/>
        <w:jc w:val="left"/>
        <w:rPr>
          <w:rFonts w:ascii="Times New Roman" w:hAnsi="Times New Roman" w:cs="Times New Roman"/>
          <w:b/>
          <w:sz w:val="28"/>
          <w:szCs w:val="28"/>
        </w:rPr>
      </w:pPr>
    </w:p>
    <w:p w:rsidR="00A43A86" w:rsidRDefault="00A43A86" w:rsidP="00A70A64">
      <w:pPr>
        <w:suppressAutoHyphens/>
        <w:ind w:left="2835" w:hanging="2268"/>
        <w:jc w:val="left"/>
        <w:rPr>
          <w:rFonts w:ascii="Times New Roman" w:hAnsi="Times New Roman" w:cs="Times New Roman"/>
          <w:b/>
          <w:sz w:val="28"/>
          <w:szCs w:val="28"/>
        </w:rPr>
      </w:pPr>
    </w:p>
    <w:p w:rsidR="00A43A86" w:rsidRPr="00A70A64" w:rsidRDefault="00A43A86" w:rsidP="00A70A64">
      <w:pPr>
        <w:suppressAutoHyphens/>
        <w:ind w:left="2835" w:hanging="2268"/>
        <w:jc w:val="left"/>
        <w:rPr>
          <w:rFonts w:ascii="Times New Roman" w:hAnsi="Times New Roman" w:cs="Times New Roman"/>
          <w:b/>
          <w:sz w:val="28"/>
          <w:szCs w:val="28"/>
        </w:rPr>
      </w:pPr>
    </w:p>
    <w:p w:rsidR="00A70A64" w:rsidRPr="00A70A64" w:rsidRDefault="00A70A64" w:rsidP="00A70A64">
      <w:pPr>
        <w:widowControl/>
        <w:shd w:val="clear" w:color="auto" w:fill="FFFFFF"/>
        <w:jc w:val="center"/>
        <w:rPr>
          <w:rFonts w:ascii="Times New Roman" w:hAnsi="Times New Roman" w:cs="Times New Roman"/>
          <w:color w:val="C00000"/>
          <w:sz w:val="28"/>
          <w:szCs w:val="28"/>
        </w:rPr>
      </w:pPr>
    </w:p>
    <w:p w:rsidR="00A70A64" w:rsidRPr="00A70A64" w:rsidRDefault="00A70A64" w:rsidP="00A70A64">
      <w:pPr>
        <w:widowControl/>
        <w:shd w:val="clear" w:color="auto" w:fill="FFFFFF"/>
        <w:jc w:val="center"/>
        <w:rPr>
          <w:rFonts w:ascii="Times New Roman" w:hAnsi="Times New Roman" w:cs="Times New Roman"/>
        </w:rPr>
      </w:pPr>
      <w:r w:rsidRPr="00A70A64">
        <w:rPr>
          <w:rFonts w:ascii="Times New Roman" w:hAnsi="Times New Roman" w:cs="Times New Roman"/>
        </w:rPr>
        <w:t>НИЖНИЙ НОВГОРОД</w:t>
      </w:r>
    </w:p>
    <w:p w:rsidR="00A70A64" w:rsidRPr="00A70A64" w:rsidRDefault="00A70A64" w:rsidP="00A70A64">
      <w:pPr>
        <w:widowControl/>
        <w:shd w:val="clear" w:color="auto" w:fill="FFFFFF"/>
        <w:jc w:val="center"/>
        <w:rPr>
          <w:rFonts w:ascii="Times New Roman" w:hAnsi="Times New Roman" w:cs="Times New Roman"/>
        </w:rPr>
      </w:pPr>
      <w:r w:rsidRPr="00A70A64">
        <w:rPr>
          <w:rFonts w:ascii="Times New Roman" w:hAnsi="Times New Roman" w:cs="Times New Roman"/>
        </w:rPr>
        <w:t>2019</w:t>
      </w:r>
    </w:p>
    <w:p w:rsidR="00A70A64" w:rsidRPr="00A70A64" w:rsidRDefault="00A70A64" w:rsidP="00A70A64">
      <w:pPr>
        <w:widowControl/>
        <w:ind w:firstLine="567"/>
        <w:rPr>
          <w:rFonts w:ascii="Times New Roman" w:hAnsi="Times New Roman" w:cs="Times New Roman"/>
          <w:color w:val="C00000"/>
        </w:rPr>
      </w:pPr>
    </w:p>
    <w:p w:rsidR="00A70A64" w:rsidRPr="00A70A64" w:rsidRDefault="00A70A64" w:rsidP="00A70A64">
      <w:pPr>
        <w:widowControl/>
        <w:ind w:left="709" w:hanging="1"/>
        <w:rPr>
          <w:rFonts w:ascii="Times New Roman" w:hAnsi="Times New Roman" w:cs="Times New Roman"/>
          <w:sz w:val="28"/>
          <w:szCs w:val="28"/>
        </w:rPr>
      </w:pPr>
    </w:p>
    <w:p w:rsidR="00A70A64" w:rsidRPr="00A70A64" w:rsidRDefault="00A70A64" w:rsidP="00A70A64">
      <w:pPr>
        <w:pStyle w:val="1"/>
        <w:jc w:val="both"/>
        <w:rPr>
          <w:rFonts w:ascii="Times New Roman" w:eastAsiaTheme="minorEastAsia" w:hAnsi="Times New Roman" w:cs="Times New Roman"/>
          <w:b w:val="0"/>
          <w:bCs w:val="0"/>
        </w:rPr>
      </w:pPr>
      <w:r w:rsidRPr="00A70A64">
        <w:rPr>
          <w:rFonts w:ascii="Times New Roman" w:hAnsi="Times New Roman" w:cs="Times New Roman"/>
          <w:b w:val="0"/>
          <w:bCs w:val="0"/>
          <w:color w:val="auto"/>
          <w:sz w:val="28"/>
          <w:szCs w:val="28"/>
        </w:rPr>
        <w:lastRenderedPageBreak/>
        <w:t xml:space="preserve">Программа разработана на основании </w:t>
      </w:r>
      <w:hyperlink r:id="rId8" w:history="1">
        <w:r w:rsidRPr="00A70A64">
          <w:rPr>
            <w:rStyle w:val="a3"/>
            <w:rFonts w:ascii="Times New Roman" w:eastAsiaTheme="minorEastAsia" w:hAnsi="Times New Roman" w:cs="Times New Roman"/>
            <w:b w:val="0"/>
            <w:bCs w:val="0"/>
            <w:color w:val="auto"/>
          </w:rPr>
          <w:t>Приказа Министерства транспорта РФ от 14 мая 2015 г. N 172 "Об утверждении типовой программы профессионального обучения повышения квалификации водителей, осуществляющих перевозку пассажиров и грузов в международном сообщении, типовой дополнительной профессиональной программы повышения квалификации специалистов по организации перевозок автомобильным транспортом в международном сообщении, программы дополнительного обучения водителей, осуществляющих перевозку пассажиров и грузов в международном сообщении, программы дополнительного обучения специалистов по организации перевозок автомобильным транспортом в международном сообщении"</w:t>
        </w:r>
      </w:hyperlink>
      <w:r w:rsidR="00A43A86">
        <w:rPr>
          <w:rFonts w:ascii="Times New Roman" w:eastAsiaTheme="minorEastAsia" w:hAnsi="Times New Roman" w:cs="Times New Roman"/>
          <w:b w:val="0"/>
          <w:bCs w:val="0"/>
          <w:color w:val="auto"/>
        </w:rPr>
        <w:t>.</w:t>
      </w:r>
    </w:p>
    <w:p w:rsidR="00A70A64" w:rsidRPr="00A70A64" w:rsidRDefault="00A70A64" w:rsidP="00A7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709" w:hanging="1"/>
        <w:rPr>
          <w:rFonts w:ascii="Times New Roman" w:hAnsi="Times New Roman" w:cs="Times New Roman"/>
          <w:color w:val="C00000"/>
          <w:sz w:val="28"/>
          <w:szCs w:val="28"/>
        </w:rPr>
      </w:pPr>
    </w:p>
    <w:p w:rsidR="00A70A64" w:rsidRPr="00A70A64" w:rsidRDefault="00A70A64" w:rsidP="00A7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709" w:hanging="1"/>
        <w:rPr>
          <w:rFonts w:ascii="Times New Roman" w:hAnsi="Times New Roman" w:cs="Times New Roman"/>
          <w:color w:val="C00000"/>
          <w:sz w:val="28"/>
          <w:szCs w:val="28"/>
        </w:rPr>
      </w:pPr>
    </w:p>
    <w:p w:rsidR="00A70A64" w:rsidRPr="00A70A64" w:rsidRDefault="00A70A64" w:rsidP="00A7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709" w:hanging="1"/>
        <w:rPr>
          <w:rFonts w:ascii="Times New Roman" w:hAnsi="Times New Roman" w:cs="Times New Roman"/>
          <w:color w:val="C00000"/>
          <w:sz w:val="28"/>
          <w:szCs w:val="28"/>
        </w:rPr>
      </w:pPr>
    </w:p>
    <w:p w:rsidR="00A70A64" w:rsidRPr="00A70A64" w:rsidRDefault="00A70A64" w:rsidP="00A70A64">
      <w:pPr>
        <w:suppressAutoHyphens/>
        <w:spacing w:line="360" w:lineRule="auto"/>
        <w:ind w:firstLine="0"/>
        <w:rPr>
          <w:rFonts w:ascii="Times New Roman" w:hAnsi="Times New Roman" w:cs="Times New Roman"/>
          <w:color w:val="C00000"/>
          <w:sz w:val="28"/>
          <w:szCs w:val="28"/>
        </w:rPr>
      </w:pPr>
    </w:p>
    <w:p w:rsidR="00A70A64" w:rsidRPr="00A70A64" w:rsidRDefault="00A70A64" w:rsidP="00A70A64">
      <w:pPr>
        <w:tabs>
          <w:tab w:val="left" w:pos="6420"/>
        </w:tabs>
        <w:suppressAutoHyphens/>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widowControl/>
        <w:ind w:firstLine="0"/>
        <w:rPr>
          <w:rFonts w:ascii="Times New Roman" w:hAnsi="Times New Roman" w:cs="Times New Roman"/>
          <w:sz w:val="28"/>
          <w:szCs w:val="28"/>
        </w:rPr>
      </w:pPr>
    </w:p>
    <w:p w:rsidR="00A70A64" w:rsidRPr="00A70A64" w:rsidRDefault="00A70A64" w:rsidP="00A70A64">
      <w:pPr>
        <w:rPr>
          <w:rFonts w:ascii="Times New Roman" w:hAnsi="Times New Roman" w:cs="Times New Roman"/>
        </w:rPr>
      </w:pPr>
    </w:p>
    <w:p w:rsidR="00A70A64" w:rsidRPr="00A70A64" w:rsidRDefault="00A70A64" w:rsidP="00A70A64">
      <w:pPr>
        <w:ind w:firstLine="0"/>
        <w:jc w:val="center"/>
        <w:rPr>
          <w:rFonts w:ascii="Times New Roman" w:hAnsi="Times New Roman" w:cs="Times New Roman"/>
          <w:b/>
        </w:rPr>
      </w:pPr>
    </w:p>
    <w:p w:rsidR="00A70A64" w:rsidRPr="00A70A64" w:rsidRDefault="00A70A64" w:rsidP="00A70A64">
      <w:pPr>
        <w:ind w:firstLine="0"/>
        <w:jc w:val="center"/>
        <w:rPr>
          <w:rFonts w:ascii="Times New Roman" w:hAnsi="Times New Roman" w:cs="Times New Roman"/>
          <w:b/>
        </w:rPr>
      </w:pPr>
    </w:p>
    <w:p w:rsidR="00A70A64" w:rsidRPr="00A70A64" w:rsidRDefault="00A70A64" w:rsidP="00A70A64">
      <w:pPr>
        <w:ind w:firstLine="0"/>
        <w:jc w:val="center"/>
        <w:rPr>
          <w:rFonts w:ascii="Times New Roman" w:hAnsi="Times New Roman" w:cs="Times New Roman"/>
          <w:b/>
        </w:rPr>
      </w:pPr>
    </w:p>
    <w:p w:rsidR="00A70A64" w:rsidRPr="00A70A64" w:rsidRDefault="00A70A64" w:rsidP="00A70A64">
      <w:pPr>
        <w:ind w:firstLine="0"/>
        <w:jc w:val="center"/>
        <w:rPr>
          <w:rFonts w:ascii="Times New Roman" w:hAnsi="Times New Roman" w:cs="Times New Roman"/>
          <w:b/>
        </w:rPr>
      </w:pPr>
    </w:p>
    <w:p w:rsidR="00A70A64" w:rsidRPr="00A70A64" w:rsidRDefault="00A70A64" w:rsidP="00A70A64">
      <w:pPr>
        <w:ind w:firstLine="0"/>
        <w:jc w:val="center"/>
        <w:rPr>
          <w:rFonts w:ascii="Times New Roman" w:hAnsi="Times New Roman" w:cs="Times New Roman"/>
          <w:b/>
        </w:rPr>
      </w:pPr>
    </w:p>
    <w:p w:rsidR="00A70A64" w:rsidRPr="00A70A64" w:rsidRDefault="00A70A64" w:rsidP="00A70A64">
      <w:pPr>
        <w:ind w:firstLine="0"/>
        <w:jc w:val="center"/>
        <w:rPr>
          <w:rFonts w:ascii="Times New Roman" w:hAnsi="Times New Roman" w:cs="Times New Roman"/>
          <w:b/>
          <w:sz w:val="28"/>
          <w:szCs w:val="28"/>
        </w:rPr>
      </w:pPr>
    </w:p>
    <w:p w:rsidR="00A70A64" w:rsidRPr="00A70A64" w:rsidRDefault="00A70A64" w:rsidP="00A70A64">
      <w:pPr>
        <w:ind w:firstLine="0"/>
        <w:jc w:val="center"/>
        <w:rPr>
          <w:rFonts w:ascii="Times New Roman" w:hAnsi="Times New Roman" w:cs="Times New Roman"/>
          <w:b/>
          <w:sz w:val="28"/>
          <w:szCs w:val="28"/>
        </w:rPr>
      </w:pPr>
    </w:p>
    <w:p w:rsidR="00A70A64" w:rsidRPr="00A70A64" w:rsidRDefault="00A70A64" w:rsidP="00A70A64">
      <w:pPr>
        <w:ind w:firstLine="0"/>
        <w:jc w:val="center"/>
        <w:rPr>
          <w:rFonts w:ascii="Times New Roman" w:hAnsi="Times New Roman" w:cs="Times New Roman"/>
          <w:b/>
          <w:sz w:val="28"/>
          <w:szCs w:val="28"/>
        </w:rPr>
      </w:pPr>
    </w:p>
    <w:p w:rsidR="00A70A64" w:rsidRDefault="00A70A64" w:rsidP="00A70A64">
      <w:pPr>
        <w:ind w:firstLine="0"/>
        <w:jc w:val="center"/>
        <w:rPr>
          <w:b/>
          <w:sz w:val="28"/>
          <w:szCs w:val="28"/>
        </w:rPr>
      </w:pPr>
    </w:p>
    <w:p w:rsidR="005B23F5" w:rsidRDefault="005B23F5" w:rsidP="00A70A64">
      <w:pPr>
        <w:ind w:firstLine="0"/>
        <w:jc w:val="center"/>
        <w:rPr>
          <w:rFonts w:ascii="Times New Roman" w:hAnsi="Times New Roman" w:cs="Times New Roman"/>
          <w:bCs/>
          <w:sz w:val="28"/>
          <w:szCs w:val="28"/>
        </w:rPr>
      </w:pPr>
    </w:p>
    <w:p w:rsidR="005B23F5" w:rsidRDefault="005B23F5" w:rsidP="00A70A64">
      <w:pPr>
        <w:ind w:firstLine="0"/>
        <w:jc w:val="center"/>
        <w:rPr>
          <w:rFonts w:ascii="Times New Roman" w:hAnsi="Times New Roman" w:cs="Times New Roman"/>
          <w:bCs/>
          <w:sz w:val="28"/>
          <w:szCs w:val="28"/>
        </w:rPr>
      </w:pPr>
    </w:p>
    <w:p w:rsidR="005B23F5" w:rsidRDefault="005B23F5" w:rsidP="00A70A64">
      <w:pPr>
        <w:ind w:firstLine="0"/>
        <w:jc w:val="center"/>
        <w:rPr>
          <w:rFonts w:ascii="Times New Roman" w:hAnsi="Times New Roman" w:cs="Times New Roman"/>
          <w:bCs/>
          <w:sz w:val="28"/>
          <w:szCs w:val="28"/>
        </w:rPr>
      </w:pPr>
    </w:p>
    <w:p w:rsidR="00A70A64" w:rsidRPr="00A70A64" w:rsidRDefault="00A70A64" w:rsidP="00A70A64">
      <w:pPr>
        <w:ind w:firstLine="0"/>
        <w:jc w:val="center"/>
        <w:rPr>
          <w:rFonts w:ascii="Times New Roman" w:hAnsi="Times New Roman" w:cs="Times New Roman"/>
          <w:bCs/>
          <w:sz w:val="28"/>
          <w:szCs w:val="28"/>
        </w:rPr>
      </w:pPr>
      <w:r w:rsidRPr="00A70A64">
        <w:rPr>
          <w:rFonts w:ascii="Times New Roman" w:hAnsi="Times New Roman" w:cs="Times New Roman"/>
          <w:bCs/>
          <w:sz w:val="28"/>
          <w:szCs w:val="28"/>
        </w:rPr>
        <w:t>СОДЕРЖАНИЕ</w:t>
      </w:r>
    </w:p>
    <w:p w:rsidR="00A70A64" w:rsidRPr="00A70A64" w:rsidRDefault="00A70A64" w:rsidP="00A70A64">
      <w:pPr>
        <w:ind w:firstLine="0"/>
        <w:jc w:val="center"/>
        <w:rPr>
          <w:rFonts w:ascii="Times New Roman" w:hAnsi="Times New Roman" w:cs="Times New Roman"/>
          <w:bCs/>
          <w:sz w:val="28"/>
          <w:szCs w:val="28"/>
        </w:rPr>
      </w:pPr>
    </w:p>
    <w:p w:rsidR="00A70A64" w:rsidRPr="00A70A64" w:rsidRDefault="00A70A64" w:rsidP="00A70A64">
      <w:pPr>
        <w:ind w:firstLine="0"/>
        <w:jc w:val="center"/>
        <w:rPr>
          <w:rFonts w:ascii="Times New Roman" w:hAnsi="Times New Roman" w:cs="Times New Roman"/>
          <w:bCs/>
        </w:rPr>
      </w:pPr>
    </w:p>
    <w:tbl>
      <w:tblPr>
        <w:tblW w:w="9854" w:type="dxa"/>
        <w:tblLayout w:type="fixed"/>
        <w:tblLook w:val="04A0"/>
      </w:tblPr>
      <w:tblGrid>
        <w:gridCol w:w="606"/>
        <w:gridCol w:w="8149"/>
        <w:gridCol w:w="1099"/>
      </w:tblGrid>
      <w:tr w:rsidR="00A70A64" w:rsidRPr="00A70A64" w:rsidTr="00254065">
        <w:tc>
          <w:tcPr>
            <w:tcW w:w="606" w:type="dxa"/>
            <w:shd w:val="clear" w:color="auto" w:fill="auto"/>
          </w:tcPr>
          <w:p w:rsidR="00A70A64" w:rsidRPr="00A70A64" w:rsidRDefault="00A70A64" w:rsidP="00254065">
            <w:pPr>
              <w:ind w:firstLine="0"/>
              <w:rPr>
                <w:rFonts w:ascii="Times New Roman" w:hAnsi="Times New Roman" w:cs="Times New Roman"/>
                <w:bCs/>
              </w:rPr>
            </w:pPr>
          </w:p>
        </w:tc>
        <w:tc>
          <w:tcPr>
            <w:tcW w:w="8149" w:type="dxa"/>
            <w:shd w:val="clear" w:color="auto" w:fill="auto"/>
          </w:tcPr>
          <w:p w:rsidR="00A70A64" w:rsidRPr="00A70A64" w:rsidRDefault="00A70A64" w:rsidP="00254065">
            <w:pPr>
              <w:pStyle w:val="11"/>
              <w:rPr>
                <w:bCs/>
              </w:rPr>
            </w:pPr>
          </w:p>
        </w:tc>
        <w:tc>
          <w:tcPr>
            <w:tcW w:w="1099" w:type="dxa"/>
          </w:tcPr>
          <w:p w:rsidR="00A70A64" w:rsidRPr="00A70A64" w:rsidRDefault="00A70A64" w:rsidP="00254065">
            <w:pPr>
              <w:pStyle w:val="11"/>
              <w:rPr>
                <w:bCs/>
              </w:rPr>
            </w:pPr>
            <w:r w:rsidRPr="00A70A64">
              <w:rPr>
                <w:bCs/>
              </w:rPr>
              <w:t>стр.</w:t>
            </w:r>
          </w:p>
        </w:tc>
      </w:tr>
      <w:tr w:rsidR="00A70A64" w:rsidRPr="00A70A64" w:rsidTr="00254065">
        <w:tc>
          <w:tcPr>
            <w:tcW w:w="606" w:type="dxa"/>
            <w:shd w:val="clear" w:color="auto" w:fill="auto"/>
          </w:tcPr>
          <w:p w:rsidR="00A70A64" w:rsidRPr="00A70A64" w:rsidRDefault="00A70A64" w:rsidP="00254065">
            <w:pPr>
              <w:ind w:firstLine="0"/>
              <w:rPr>
                <w:rFonts w:ascii="Times New Roman" w:hAnsi="Times New Roman" w:cs="Times New Roman"/>
                <w:bCs/>
                <w:sz w:val="28"/>
                <w:szCs w:val="28"/>
              </w:rPr>
            </w:pPr>
            <w:r w:rsidRPr="00A70A64">
              <w:rPr>
                <w:rFonts w:ascii="Times New Roman" w:hAnsi="Times New Roman" w:cs="Times New Roman"/>
                <w:bCs/>
                <w:sz w:val="28"/>
                <w:szCs w:val="28"/>
              </w:rPr>
              <w:t>1.</w:t>
            </w:r>
          </w:p>
        </w:tc>
        <w:tc>
          <w:tcPr>
            <w:tcW w:w="8149" w:type="dxa"/>
            <w:shd w:val="clear" w:color="auto" w:fill="auto"/>
          </w:tcPr>
          <w:p w:rsidR="00A70A64" w:rsidRPr="00A70A64" w:rsidRDefault="00A70A64" w:rsidP="00254065">
            <w:pPr>
              <w:pStyle w:val="11"/>
              <w:rPr>
                <w:bCs/>
              </w:rPr>
            </w:pPr>
            <w:r w:rsidRPr="00A70A64">
              <w:rPr>
                <w:bCs/>
              </w:rPr>
              <w:t>ПОЯСНИТЕЛЬНАЯ ЗАПИСКА</w:t>
            </w:r>
          </w:p>
        </w:tc>
        <w:tc>
          <w:tcPr>
            <w:tcW w:w="1099" w:type="dxa"/>
          </w:tcPr>
          <w:p w:rsidR="00A70A64" w:rsidRDefault="00A70A64" w:rsidP="00254065">
            <w:pPr>
              <w:pStyle w:val="11"/>
              <w:rPr>
                <w:bCs/>
                <w:sz w:val="24"/>
                <w:szCs w:val="24"/>
              </w:rPr>
            </w:pPr>
            <w:r w:rsidRPr="00A70A64">
              <w:rPr>
                <w:bCs/>
                <w:sz w:val="24"/>
                <w:szCs w:val="24"/>
              </w:rPr>
              <w:t xml:space="preserve">      4</w:t>
            </w:r>
          </w:p>
          <w:p w:rsidR="00DD1CE4" w:rsidRPr="00DD1CE4" w:rsidRDefault="00DD1CE4" w:rsidP="00DD1CE4"/>
        </w:tc>
      </w:tr>
      <w:tr w:rsidR="00A70A64" w:rsidRPr="00A70A64" w:rsidTr="00254065">
        <w:trPr>
          <w:trHeight w:val="614"/>
        </w:trPr>
        <w:tc>
          <w:tcPr>
            <w:tcW w:w="606" w:type="dxa"/>
            <w:shd w:val="clear" w:color="auto" w:fill="auto"/>
          </w:tcPr>
          <w:p w:rsidR="00A70A64" w:rsidRPr="00A70A64" w:rsidRDefault="00A70A64" w:rsidP="00254065">
            <w:pPr>
              <w:ind w:firstLine="0"/>
              <w:rPr>
                <w:rFonts w:ascii="Times New Roman" w:hAnsi="Times New Roman" w:cs="Times New Roman"/>
                <w:bCs/>
                <w:sz w:val="28"/>
                <w:szCs w:val="28"/>
              </w:rPr>
            </w:pPr>
            <w:r w:rsidRPr="00A70A64">
              <w:rPr>
                <w:rFonts w:ascii="Times New Roman" w:hAnsi="Times New Roman" w:cs="Times New Roman"/>
                <w:bCs/>
                <w:sz w:val="28"/>
                <w:szCs w:val="28"/>
              </w:rPr>
              <w:t>2.</w:t>
            </w:r>
          </w:p>
        </w:tc>
        <w:tc>
          <w:tcPr>
            <w:tcW w:w="8149" w:type="dxa"/>
            <w:shd w:val="clear" w:color="auto" w:fill="auto"/>
          </w:tcPr>
          <w:p w:rsidR="00A70A64" w:rsidRPr="00A70A64" w:rsidRDefault="00A70A64" w:rsidP="00254065">
            <w:pPr>
              <w:tabs>
                <w:tab w:val="left" w:pos="1620"/>
              </w:tabs>
              <w:ind w:firstLine="0"/>
              <w:rPr>
                <w:rFonts w:ascii="Times New Roman" w:hAnsi="Times New Roman" w:cs="Times New Roman"/>
                <w:bCs/>
                <w:sz w:val="28"/>
                <w:szCs w:val="28"/>
              </w:rPr>
            </w:pPr>
            <w:r w:rsidRPr="00A70A64">
              <w:rPr>
                <w:rFonts w:ascii="Times New Roman" w:hAnsi="Times New Roman" w:cs="Times New Roman"/>
                <w:bCs/>
                <w:sz w:val="28"/>
                <w:szCs w:val="28"/>
              </w:rPr>
              <w:t xml:space="preserve">СТРУКТУРА ПРОГРАММЫ </w:t>
            </w:r>
          </w:p>
        </w:tc>
        <w:tc>
          <w:tcPr>
            <w:tcW w:w="1099" w:type="dxa"/>
          </w:tcPr>
          <w:p w:rsidR="00DD1CE4" w:rsidRDefault="00DD1CE4" w:rsidP="00DD1CE4">
            <w:pPr>
              <w:tabs>
                <w:tab w:val="left" w:pos="1620"/>
              </w:tabs>
              <w:ind w:firstLine="0"/>
              <w:jc w:val="center"/>
              <w:rPr>
                <w:rFonts w:ascii="Times New Roman" w:hAnsi="Times New Roman" w:cs="Times New Roman"/>
                <w:bCs/>
              </w:rPr>
            </w:pPr>
            <w:r>
              <w:rPr>
                <w:rFonts w:ascii="Times New Roman" w:hAnsi="Times New Roman" w:cs="Times New Roman"/>
                <w:bCs/>
              </w:rPr>
              <w:t>5</w:t>
            </w:r>
          </w:p>
          <w:p w:rsidR="00DD1CE4" w:rsidRPr="00A70A64" w:rsidRDefault="00DD1CE4" w:rsidP="00254065">
            <w:pPr>
              <w:tabs>
                <w:tab w:val="left" w:pos="1620"/>
              </w:tabs>
              <w:ind w:firstLine="0"/>
              <w:jc w:val="center"/>
              <w:rPr>
                <w:rFonts w:ascii="Times New Roman" w:hAnsi="Times New Roman" w:cs="Times New Roman"/>
                <w:bCs/>
              </w:rPr>
            </w:pPr>
          </w:p>
        </w:tc>
      </w:tr>
      <w:tr w:rsidR="00A70A64" w:rsidRPr="00A70A64" w:rsidTr="00254065">
        <w:tc>
          <w:tcPr>
            <w:tcW w:w="606" w:type="dxa"/>
            <w:shd w:val="clear" w:color="auto" w:fill="auto"/>
          </w:tcPr>
          <w:p w:rsidR="00A70A64" w:rsidRPr="00A70A64" w:rsidRDefault="00A70A64" w:rsidP="00254065">
            <w:pPr>
              <w:ind w:firstLine="0"/>
              <w:rPr>
                <w:rFonts w:ascii="Times New Roman" w:hAnsi="Times New Roman" w:cs="Times New Roman"/>
                <w:bCs/>
                <w:sz w:val="28"/>
                <w:szCs w:val="28"/>
              </w:rPr>
            </w:pPr>
            <w:r w:rsidRPr="00A70A64">
              <w:rPr>
                <w:rFonts w:ascii="Times New Roman" w:hAnsi="Times New Roman" w:cs="Times New Roman"/>
                <w:bCs/>
                <w:sz w:val="28"/>
                <w:szCs w:val="28"/>
              </w:rPr>
              <w:t>3</w:t>
            </w:r>
          </w:p>
        </w:tc>
        <w:tc>
          <w:tcPr>
            <w:tcW w:w="8149" w:type="dxa"/>
            <w:shd w:val="clear" w:color="auto" w:fill="auto"/>
          </w:tcPr>
          <w:p w:rsidR="00A70A64" w:rsidRPr="00A70A64" w:rsidRDefault="00DD1CE4" w:rsidP="00254065">
            <w:pPr>
              <w:ind w:firstLine="0"/>
              <w:rPr>
                <w:rFonts w:ascii="Times New Roman" w:hAnsi="Times New Roman" w:cs="Times New Roman"/>
                <w:bCs/>
                <w:sz w:val="28"/>
                <w:szCs w:val="28"/>
              </w:rPr>
            </w:pPr>
            <w:r>
              <w:rPr>
                <w:rFonts w:ascii="Times New Roman" w:hAnsi="Times New Roman" w:cs="Times New Roman"/>
                <w:bCs/>
                <w:sz w:val="28"/>
                <w:szCs w:val="28"/>
              </w:rPr>
              <w:t>РАБОЧИЕ ПРОГРАММЫ УЧЕБНЫХ ПРЕДМЕТОВ</w:t>
            </w:r>
          </w:p>
        </w:tc>
        <w:tc>
          <w:tcPr>
            <w:tcW w:w="1099" w:type="dxa"/>
          </w:tcPr>
          <w:p w:rsidR="00A70A64" w:rsidRDefault="00DD1CE4" w:rsidP="00254065">
            <w:pPr>
              <w:ind w:firstLine="0"/>
              <w:jc w:val="center"/>
              <w:rPr>
                <w:rFonts w:ascii="Times New Roman" w:hAnsi="Times New Roman" w:cs="Times New Roman"/>
                <w:bCs/>
              </w:rPr>
            </w:pPr>
            <w:r>
              <w:rPr>
                <w:rFonts w:ascii="Times New Roman" w:hAnsi="Times New Roman" w:cs="Times New Roman"/>
                <w:bCs/>
              </w:rPr>
              <w:t>5</w:t>
            </w:r>
          </w:p>
          <w:p w:rsidR="00DD1CE4" w:rsidRPr="00A70A64" w:rsidRDefault="00DD1CE4" w:rsidP="00254065">
            <w:pPr>
              <w:ind w:firstLine="0"/>
              <w:jc w:val="center"/>
              <w:rPr>
                <w:rFonts w:ascii="Times New Roman" w:hAnsi="Times New Roman" w:cs="Times New Roman"/>
                <w:bCs/>
              </w:rPr>
            </w:pPr>
          </w:p>
        </w:tc>
      </w:tr>
      <w:tr w:rsidR="00254065" w:rsidRPr="00A70A64" w:rsidTr="00254065">
        <w:tc>
          <w:tcPr>
            <w:tcW w:w="606" w:type="dxa"/>
            <w:shd w:val="clear" w:color="auto" w:fill="auto"/>
          </w:tcPr>
          <w:p w:rsidR="00254065" w:rsidRPr="00A70A64" w:rsidRDefault="00254065" w:rsidP="00254065">
            <w:pPr>
              <w:ind w:firstLine="0"/>
              <w:rPr>
                <w:rFonts w:ascii="Times New Roman" w:hAnsi="Times New Roman" w:cs="Times New Roman"/>
                <w:bCs/>
                <w:sz w:val="28"/>
                <w:szCs w:val="28"/>
              </w:rPr>
            </w:pPr>
            <w:r>
              <w:rPr>
                <w:rFonts w:ascii="Times New Roman" w:hAnsi="Times New Roman" w:cs="Times New Roman"/>
                <w:bCs/>
                <w:sz w:val="28"/>
                <w:szCs w:val="28"/>
              </w:rPr>
              <w:t>4</w:t>
            </w:r>
          </w:p>
        </w:tc>
        <w:tc>
          <w:tcPr>
            <w:tcW w:w="8149" w:type="dxa"/>
            <w:shd w:val="clear" w:color="auto" w:fill="auto"/>
          </w:tcPr>
          <w:p w:rsidR="00254065" w:rsidRDefault="00254065" w:rsidP="00254065">
            <w:pPr>
              <w:ind w:firstLine="0"/>
              <w:rPr>
                <w:rFonts w:ascii="Times New Roman" w:hAnsi="Times New Roman" w:cs="Times New Roman"/>
              </w:rPr>
            </w:pPr>
            <w:r w:rsidRPr="00A70A64">
              <w:rPr>
                <w:rFonts w:ascii="Times New Roman" w:hAnsi="Times New Roman" w:cs="Times New Roman"/>
              </w:rPr>
              <w:t xml:space="preserve">ПЛАНИРУЕМЫЕ РЕЗУЛЬТАТЫ ОСВОЕНИЯ </w:t>
            </w:r>
            <w:r>
              <w:rPr>
                <w:rFonts w:ascii="Times New Roman" w:hAnsi="Times New Roman" w:cs="Times New Roman"/>
              </w:rPr>
              <w:t>П</w:t>
            </w:r>
            <w:r w:rsidRPr="00A70A64">
              <w:rPr>
                <w:rFonts w:ascii="Times New Roman" w:hAnsi="Times New Roman" w:cs="Times New Roman"/>
              </w:rPr>
              <w:t xml:space="preserve">РОГРАММЫ </w:t>
            </w:r>
          </w:p>
          <w:p w:rsidR="00254065" w:rsidRPr="00A70A64" w:rsidRDefault="00254065" w:rsidP="00254065">
            <w:pPr>
              <w:ind w:firstLine="0"/>
              <w:rPr>
                <w:rFonts w:ascii="Times New Roman" w:hAnsi="Times New Roman" w:cs="Times New Roman"/>
                <w:bCs/>
                <w:sz w:val="28"/>
                <w:szCs w:val="28"/>
              </w:rPr>
            </w:pPr>
          </w:p>
        </w:tc>
        <w:tc>
          <w:tcPr>
            <w:tcW w:w="1099" w:type="dxa"/>
          </w:tcPr>
          <w:p w:rsidR="00254065" w:rsidRDefault="00254065" w:rsidP="00685240">
            <w:pPr>
              <w:ind w:firstLine="0"/>
              <w:jc w:val="center"/>
              <w:rPr>
                <w:rFonts w:ascii="Times New Roman" w:hAnsi="Times New Roman" w:cs="Times New Roman"/>
                <w:bCs/>
              </w:rPr>
            </w:pPr>
            <w:r>
              <w:rPr>
                <w:rFonts w:ascii="Times New Roman" w:hAnsi="Times New Roman" w:cs="Times New Roman"/>
                <w:bCs/>
              </w:rPr>
              <w:t>1</w:t>
            </w:r>
            <w:r w:rsidR="00685240">
              <w:rPr>
                <w:rFonts w:ascii="Times New Roman" w:hAnsi="Times New Roman" w:cs="Times New Roman"/>
                <w:bCs/>
              </w:rPr>
              <w:t>6</w:t>
            </w:r>
          </w:p>
        </w:tc>
      </w:tr>
      <w:tr w:rsidR="00254065" w:rsidRPr="00A70A64" w:rsidTr="00254065">
        <w:tc>
          <w:tcPr>
            <w:tcW w:w="606" w:type="dxa"/>
            <w:shd w:val="clear" w:color="auto" w:fill="auto"/>
          </w:tcPr>
          <w:p w:rsidR="00254065" w:rsidRPr="00A70A64" w:rsidRDefault="00254065" w:rsidP="00254065">
            <w:pPr>
              <w:ind w:firstLine="0"/>
              <w:rPr>
                <w:rFonts w:ascii="Times New Roman" w:hAnsi="Times New Roman" w:cs="Times New Roman"/>
                <w:bCs/>
                <w:sz w:val="28"/>
                <w:szCs w:val="28"/>
              </w:rPr>
            </w:pPr>
            <w:r>
              <w:rPr>
                <w:rFonts w:ascii="Times New Roman" w:hAnsi="Times New Roman" w:cs="Times New Roman"/>
                <w:bCs/>
                <w:sz w:val="28"/>
                <w:szCs w:val="28"/>
              </w:rPr>
              <w:t>5</w:t>
            </w:r>
          </w:p>
        </w:tc>
        <w:tc>
          <w:tcPr>
            <w:tcW w:w="8149" w:type="dxa"/>
            <w:shd w:val="clear" w:color="auto" w:fill="auto"/>
          </w:tcPr>
          <w:p w:rsidR="00254065" w:rsidRDefault="00254065" w:rsidP="00254065">
            <w:pPr>
              <w:pStyle w:val="1"/>
              <w:jc w:val="both"/>
              <w:rPr>
                <w:rFonts w:ascii="Times New Roman" w:eastAsiaTheme="minorEastAsia" w:hAnsi="Times New Roman" w:cs="Times New Roman"/>
                <w:b w:val="0"/>
                <w:bCs w:val="0"/>
              </w:rPr>
            </w:pPr>
            <w:r w:rsidRPr="00DD1CE4">
              <w:rPr>
                <w:rFonts w:ascii="Times New Roman" w:eastAsiaTheme="minorEastAsia" w:hAnsi="Times New Roman" w:cs="Times New Roman"/>
                <w:b w:val="0"/>
                <w:bCs w:val="0"/>
              </w:rPr>
              <w:t>УСЛОВИЯ РЕАЛИЗАЦИИ ПРОГРАММЫ</w:t>
            </w:r>
          </w:p>
          <w:p w:rsidR="00254065" w:rsidRPr="00A70A64" w:rsidRDefault="00254065" w:rsidP="00254065">
            <w:pPr>
              <w:ind w:firstLine="0"/>
              <w:rPr>
                <w:rFonts w:ascii="Times New Roman" w:hAnsi="Times New Roman" w:cs="Times New Roman"/>
                <w:bCs/>
                <w:sz w:val="28"/>
                <w:szCs w:val="28"/>
              </w:rPr>
            </w:pPr>
          </w:p>
        </w:tc>
        <w:tc>
          <w:tcPr>
            <w:tcW w:w="1099" w:type="dxa"/>
          </w:tcPr>
          <w:p w:rsidR="00254065" w:rsidRDefault="00254065" w:rsidP="00254065">
            <w:pPr>
              <w:ind w:firstLine="0"/>
              <w:jc w:val="center"/>
              <w:rPr>
                <w:rFonts w:ascii="Times New Roman" w:hAnsi="Times New Roman" w:cs="Times New Roman"/>
                <w:bCs/>
              </w:rPr>
            </w:pPr>
            <w:r>
              <w:rPr>
                <w:rFonts w:ascii="Times New Roman" w:hAnsi="Times New Roman" w:cs="Times New Roman"/>
                <w:bCs/>
              </w:rPr>
              <w:t>18</w:t>
            </w:r>
          </w:p>
        </w:tc>
      </w:tr>
      <w:tr w:rsidR="00254065" w:rsidRPr="00A70A64" w:rsidTr="00254065">
        <w:tc>
          <w:tcPr>
            <w:tcW w:w="606" w:type="dxa"/>
            <w:shd w:val="clear" w:color="auto" w:fill="auto"/>
          </w:tcPr>
          <w:p w:rsidR="00254065" w:rsidRPr="00A70A64" w:rsidRDefault="00254065" w:rsidP="00254065">
            <w:pPr>
              <w:ind w:firstLine="0"/>
              <w:rPr>
                <w:rFonts w:ascii="Times New Roman" w:hAnsi="Times New Roman" w:cs="Times New Roman"/>
                <w:bCs/>
                <w:sz w:val="28"/>
                <w:szCs w:val="28"/>
              </w:rPr>
            </w:pPr>
            <w:r>
              <w:rPr>
                <w:rFonts w:ascii="Times New Roman" w:hAnsi="Times New Roman" w:cs="Times New Roman"/>
                <w:bCs/>
                <w:sz w:val="28"/>
                <w:szCs w:val="28"/>
              </w:rPr>
              <w:t>6</w:t>
            </w:r>
          </w:p>
        </w:tc>
        <w:tc>
          <w:tcPr>
            <w:tcW w:w="8149" w:type="dxa"/>
            <w:shd w:val="clear" w:color="auto" w:fill="auto"/>
          </w:tcPr>
          <w:p w:rsidR="00254065" w:rsidRPr="00DD1CE4" w:rsidRDefault="00254065" w:rsidP="00254065">
            <w:pPr>
              <w:pStyle w:val="1"/>
              <w:jc w:val="both"/>
              <w:rPr>
                <w:rFonts w:ascii="Times New Roman" w:eastAsiaTheme="minorEastAsia" w:hAnsi="Times New Roman" w:cs="Times New Roman"/>
                <w:b w:val="0"/>
                <w:bCs w:val="0"/>
              </w:rPr>
            </w:pPr>
            <w:r w:rsidRPr="00DD1CE4">
              <w:rPr>
                <w:rFonts w:ascii="Times New Roman" w:eastAsiaTheme="minorEastAsia" w:hAnsi="Times New Roman" w:cs="Times New Roman"/>
                <w:b w:val="0"/>
                <w:bCs w:val="0"/>
              </w:rPr>
              <w:t xml:space="preserve">ОЦЕНКА КАЧЕСТВА </w:t>
            </w:r>
            <w:r>
              <w:rPr>
                <w:rFonts w:ascii="Times New Roman" w:eastAsiaTheme="minorEastAsia" w:hAnsi="Times New Roman" w:cs="Times New Roman"/>
                <w:b w:val="0"/>
                <w:bCs w:val="0"/>
              </w:rPr>
              <w:t>ОСВОЕНИЯ ПРОГРАММЫ</w:t>
            </w:r>
          </w:p>
          <w:p w:rsidR="00254065" w:rsidRPr="00A70A64" w:rsidRDefault="00254065" w:rsidP="00254065">
            <w:pPr>
              <w:ind w:firstLine="0"/>
              <w:rPr>
                <w:rFonts w:ascii="Times New Roman" w:hAnsi="Times New Roman" w:cs="Times New Roman"/>
                <w:bCs/>
                <w:sz w:val="28"/>
                <w:szCs w:val="28"/>
              </w:rPr>
            </w:pPr>
          </w:p>
        </w:tc>
        <w:tc>
          <w:tcPr>
            <w:tcW w:w="1099" w:type="dxa"/>
          </w:tcPr>
          <w:p w:rsidR="00254065" w:rsidRDefault="00254065" w:rsidP="00254065">
            <w:pPr>
              <w:ind w:firstLine="0"/>
              <w:jc w:val="center"/>
              <w:rPr>
                <w:rFonts w:ascii="Times New Roman" w:hAnsi="Times New Roman" w:cs="Times New Roman"/>
                <w:bCs/>
              </w:rPr>
            </w:pPr>
            <w:r>
              <w:rPr>
                <w:rFonts w:ascii="Times New Roman" w:hAnsi="Times New Roman" w:cs="Times New Roman"/>
                <w:bCs/>
              </w:rPr>
              <w:t>19</w:t>
            </w:r>
          </w:p>
        </w:tc>
      </w:tr>
    </w:tbl>
    <w:p w:rsidR="00A70A64" w:rsidRPr="00A70A64" w:rsidRDefault="00A70A64" w:rsidP="00A70A64">
      <w:pPr>
        <w:ind w:firstLine="567"/>
        <w:jc w:val="center"/>
        <w:rPr>
          <w:rFonts w:ascii="Times New Roman" w:hAnsi="Times New Roman" w:cs="Times New Roman"/>
          <w:bCs/>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Pr="002F6E92" w:rsidRDefault="00A70A64" w:rsidP="00A70A64">
      <w:pPr>
        <w:ind w:firstLine="567"/>
        <w:jc w:val="center"/>
        <w:rPr>
          <w:b/>
          <w:color w:val="C00000"/>
        </w:rPr>
      </w:pPr>
    </w:p>
    <w:p w:rsidR="00A70A64" w:rsidRDefault="00A70A64"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p w:rsidR="003C1A54" w:rsidRDefault="003C1A54" w:rsidP="00A70A64">
      <w:pPr>
        <w:ind w:firstLine="567"/>
        <w:jc w:val="center"/>
        <w:rPr>
          <w:b/>
          <w:color w:val="C00000"/>
        </w:rPr>
      </w:pPr>
    </w:p>
    <w:p w:rsidR="005B23F5" w:rsidRDefault="005B23F5" w:rsidP="00A70A64">
      <w:pPr>
        <w:ind w:firstLine="567"/>
        <w:jc w:val="center"/>
        <w:rPr>
          <w:b/>
          <w:color w:val="C00000"/>
        </w:rPr>
      </w:pPr>
    </w:p>
    <w:p w:rsidR="005B23F5" w:rsidRDefault="005B23F5" w:rsidP="00A70A64">
      <w:pPr>
        <w:ind w:firstLine="567"/>
        <w:jc w:val="center"/>
        <w:rPr>
          <w:b/>
          <w:color w:val="C00000"/>
        </w:rPr>
      </w:pPr>
    </w:p>
    <w:bookmarkEnd w:id="0"/>
    <w:p w:rsidR="007E05DF" w:rsidRPr="00A70A64" w:rsidRDefault="00A43A86" w:rsidP="007E05DF">
      <w:pPr>
        <w:pStyle w:val="1"/>
        <w:rPr>
          <w:rFonts w:ascii="Times New Roman" w:eastAsiaTheme="minorEastAsia" w:hAnsi="Times New Roman" w:cs="Times New Roman"/>
        </w:rPr>
      </w:pPr>
      <w:r>
        <w:rPr>
          <w:rFonts w:ascii="Times New Roman" w:eastAsiaTheme="minorEastAsia" w:hAnsi="Times New Roman" w:cs="Times New Roman"/>
        </w:rPr>
        <w:lastRenderedPageBreak/>
        <w:t>1</w:t>
      </w:r>
      <w:r w:rsidR="007E05DF" w:rsidRPr="00A70A64">
        <w:rPr>
          <w:rFonts w:ascii="Times New Roman" w:eastAsiaTheme="minorEastAsia" w:hAnsi="Times New Roman" w:cs="Times New Roman"/>
        </w:rPr>
        <w:t xml:space="preserve">. </w:t>
      </w:r>
      <w:r w:rsidR="00DD1CE4">
        <w:rPr>
          <w:rFonts w:ascii="Times New Roman" w:eastAsiaTheme="minorEastAsia" w:hAnsi="Times New Roman" w:cs="Times New Roman"/>
        </w:rPr>
        <w:t>ПОЯСНИТЕЛЬНАЯ ЗАПИСКА</w:t>
      </w:r>
    </w:p>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1.1. </w:t>
      </w:r>
      <w:r w:rsidR="00A43A86">
        <w:rPr>
          <w:rFonts w:ascii="Times New Roman" w:hAnsi="Times New Roman" w:cs="Times New Roman"/>
        </w:rPr>
        <w:t>Д</w:t>
      </w:r>
      <w:r w:rsidRPr="00A70A64">
        <w:rPr>
          <w:rFonts w:ascii="Times New Roman" w:hAnsi="Times New Roman" w:cs="Times New Roman"/>
        </w:rPr>
        <w:t xml:space="preserve">ополнительная профессиональная программа повышения квалификации специалистов по организации перевозок автомобильным транспортом в международном сообщении (далее - </w:t>
      </w:r>
      <w:r w:rsidR="00A43A86">
        <w:rPr>
          <w:rFonts w:ascii="Times New Roman" w:hAnsi="Times New Roman" w:cs="Times New Roman"/>
        </w:rPr>
        <w:t>П</w:t>
      </w:r>
      <w:r w:rsidRPr="00A70A64">
        <w:rPr>
          <w:rFonts w:ascii="Times New Roman" w:hAnsi="Times New Roman" w:cs="Times New Roman"/>
        </w:rPr>
        <w:t>рограмма) разработана в соответствии с требованиями статьи 76 Федерального закона от 29 декабря 2012 г. N 273-ФЗ "Об образовании в Российской Федерации", Едиными требованиями к дополнительному обучению на профессиональную компетентность международных автомобильных перевозчиков государств - участников Содружества Независимых Государств (далее - СНГ), утвержденными решением Экономического совета СНГ от 12 декабря 2008 г., пунктом 5.2.8.4 Положения о Министерстве транспорта Российской Федерации, утвержденного постановлением Правительства Российской Федерации от 30 июля 2004 г. N 395, Порядком организации и осуществления образовательной деятельности по дополнительным профессиональным программам, утвержденным приказом Министерства образования и науки Российской Федерации от 1 июля 2013 г. N 499 (зарегистрирован Минюстом России 20 августа 2013 г., регистрационный N 29444) с изменениями, внесенными приказом Министерства образования и науки Российской Федерации от 15 ноября 2013 г. N 1244 (зарегистрирован Минюстом России 14 января 2014 г., регистрационный N 31014), а также с учетом опыта государств - участников СНГ и зарубежных стран, добившихся положительных результатов в повышении квалификации международных автомобильных перевозчиков.</w:t>
      </w:r>
    </w:p>
    <w:p w:rsidR="007E05DF" w:rsidRPr="00A70A64" w:rsidRDefault="007E05DF" w:rsidP="007E05DF">
      <w:pPr>
        <w:rPr>
          <w:rFonts w:ascii="Times New Roman" w:hAnsi="Times New Roman" w:cs="Times New Roman"/>
        </w:rPr>
      </w:pPr>
      <w:r w:rsidRPr="00A70A64">
        <w:rPr>
          <w:rFonts w:ascii="Times New Roman" w:hAnsi="Times New Roman" w:cs="Times New Roman"/>
        </w:rPr>
        <w:t>1.2. Цель обучения состоит в том, чтобы дать слушателям необходимый уровень знаний, умений и навыков, необходимых специалистам по организации перевозок автомобильным транспортом в международном сообщении для эффективного осуществления перевозок грузов и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1.3. </w:t>
      </w:r>
      <w:bookmarkStart w:id="1" w:name="_Hlk29650238"/>
      <w:bookmarkStart w:id="2" w:name="_GoBack"/>
      <w:r w:rsidRPr="00A70A64">
        <w:rPr>
          <w:rFonts w:ascii="Times New Roman" w:hAnsi="Times New Roman" w:cs="Times New Roman"/>
        </w:rPr>
        <w:t>Содержание программы специалистов представлен</w:t>
      </w:r>
      <w:r w:rsidR="0084681E">
        <w:rPr>
          <w:rFonts w:ascii="Times New Roman" w:hAnsi="Times New Roman" w:cs="Times New Roman"/>
        </w:rPr>
        <w:t>о пояснительной запиской, структурой программы</w:t>
      </w:r>
      <w:r w:rsidRPr="00A70A64">
        <w:rPr>
          <w:rFonts w:ascii="Times New Roman" w:hAnsi="Times New Roman" w:cs="Times New Roman"/>
        </w:rPr>
        <w:t>, рабочими программами учебных предметов, планируемыми результатами освоения, условиями реализации, оценк</w:t>
      </w:r>
      <w:r w:rsidR="0084681E">
        <w:rPr>
          <w:rFonts w:ascii="Times New Roman" w:hAnsi="Times New Roman" w:cs="Times New Roman"/>
        </w:rPr>
        <w:t>ой качества освоения</w:t>
      </w:r>
      <w:r w:rsidRPr="00A70A64">
        <w:rPr>
          <w:rFonts w:ascii="Times New Roman" w:hAnsi="Times New Roman" w:cs="Times New Roman"/>
        </w:rPr>
        <w:t xml:space="preserve"> программы.</w:t>
      </w:r>
    </w:p>
    <w:bookmarkEnd w:id="1"/>
    <w:bookmarkEnd w:id="2"/>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1.4. </w:t>
      </w:r>
      <w:r w:rsidR="00A43A86">
        <w:rPr>
          <w:rFonts w:ascii="Times New Roman" w:hAnsi="Times New Roman" w:cs="Times New Roman"/>
        </w:rPr>
        <w:t>У</w:t>
      </w:r>
      <w:r w:rsidRPr="00A70A64">
        <w:rPr>
          <w:rFonts w:ascii="Times New Roman" w:hAnsi="Times New Roman" w:cs="Times New Roman"/>
        </w:rPr>
        <w:t>чебный план содержит перечень учебных разделов и тем с указанием времени, отводимого на освоение учебных предметов, включая время, отводимое на теоретические и практические занятия.</w:t>
      </w:r>
    </w:p>
    <w:p w:rsidR="007E05DF" w:rsidRPr="00A70A64" w:rsidRDefault="00A43A86" w:rsidP="007E05DF">
      <w:pPr>
        <w:rPr>
          <w:rFonts w:ascii="Times New Roman" w:hAnsi="Times New Roman" w:cs="Times New Roman"/>
        </w:rPr>
      </w:pPr>
      <w:r>
        <w:rPr>
          <w:rFonts w:ascii="Times New Roman" w:hAnsi="Times New Roman" w:cs="Times New Roman"/>
        </w:rPr>
        <w:t>Р</w:t>
      </w:r>
      <w:r w:rsidR="007E05DF" w:rsidRPr="00A70A64">
        <w:rPr>
          <w:rFonts w:ascii="Times New Roman" w:hAnsi="Times New Roman" w:cs="Times New Roman"/>
        </w:rPr>
        <w:t>абочие программы учебных предметов раскрывают рекомендуемую последовательность изучения разделов и тем, а также распределение учебных часов по разделам и темам.</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1.5. Условия реализации </w:t>
      </w:r>
      <w:r w:rsidR="00A43A86">
        <w:rPr>
          <w:rFonts w:ascii="Times New Roman" w:hAnsi="Times New Roman" w:cs="Times New Roman"/>
        </w:rPr>
        <w:t>П</w:t>
      </w:r>
      <w:r w:rsidRPr="00A70A64">
        <w:rPr>
          <w:rFonts w:ascii="Times New Roman" w:hAnsi="Times New Roman" w:cs="Times New Roman"/>
        </w:rPr>
        <w:t xml:space="preserve">рограммы специалистов содержат организационно-педагогические, кадровые, информационно-методические и материально-технические требования, обеспечивающие выполнение </w:t>
      </w:r>
      <w:r w:rsidR="00A43A86">
        <w:rPr>
          <w:rFonts w:ascii="Times New Roman" w:hAnsi="Times New Roman" w:cs="Times New Roman"/>
        </w:rPr>
        <w:t>П</w:t>
      </w:r>
      <w:r w:rsidR="00A43A86" w:rsidRPr="00A70A64">
        <w:rPr>
          <w:rFonts w:ascii="Times New Roman" w:hAnsi="Times New Roman" w:cs="Times New Roman"/>
        </w:rPr>
        <w:t xml:space="preserve">рограммы </w:t>
      </w:r>
      <w:r w:rsidRPr="00A70A64">
        <w:rPr>
          <w:rFonts w:ascii="Times New Roman" w:hAnsi="Times New Roman" w:cs="Times New Roman"/>
        </w:rPr>
        <w:t>специалистов.</w:t>
      </w:r>
    </w:p>
    <w:p w:rsidR="007E05DF" w:rsidRDefault="00A43A86" w:rsidP="007E05DF">
      <w:pPr>
        <w:rPr>
          <w:rFonts w:ascii="Times New Roman" w:hAnsi="Times New Roman" w:cs="Times New Roman"/>
        </w:rPr>
      </w:pPr>
      <w:r>
        <w:rPr>
          <w:rFonts w:ascii="Times New Roman" w:hAnsi="Times New Roman" w:cs="Times New Roman"/>
        </w:rPr>
        <w:t>П</w:t>
      </w:r>
      <w:r w:rsidRPr="00A70A64">
        <w:rPr>
          <w:rFonts w:ascii="Times New Roman" w:hAnsi="Times New Roman" w:cs="Times New Roman"/>
        </w:rPr>
        <w:t>рограмм</w:t>
      </w:r>
      <w:r>
        <w:rPr>
          <w:rFonts w:ascii="Times New Roman" w:hAnsi="Times New Roman" w:cs="Times New Roman"/>
        </w:rPr>
        <w:t>а</w:t>
      </w:r>
      <w:r w:rsidR="007E05DF" w:rsidRPr="00A70A64">
        <w:rPr>
          <w:rFonts w:ascii="Times New Roman" w:hAnsi="Times New Roman" w:cs="Times New Roman"/>
        </w:rPr>
        <w:t xml:space="preserve"> специалистов предусматривает достаточный для формирования, закрепления и развития практических навыков и компетенций объем практики.</w:t>
      </w:r>
    </w:p>
    <w:p w:rsidR="003B10F3" w:rsidRDefault="00DD1CE4" w:rsidP="00DD1CE4">
      <w:pPr>
        <w:suppressAutoHyphens/>
        <w:ind w:firstLine="284"/>
        <w:jc w:val="left"/>
        <w:rPr>
          <w:rFonts w:ascii="Times New Roman" w:hAnsi="Times New Roman" w:cs="Times New Roman"/>
          <w:sz w:val="28"/>
          <w:szCs w:val="28"/>
        </w:rPr>
      </w:pPr>
      <w:r w:rsidRPr="00DD1CE4">
        <w:rPr>
          <w:rFonts w:ascii="Times New Roman" w:hAnsi="Times New Roman" w:cs="Times New Roman"/>
          <w:sz w:val="28"/>
          <w:szCs w:val="28"/>
        </w:rPr>
        <w:t>Программа рассчитана на  лиц,  имеющих (или получающих) среднее профессиональное и (или) высшее образование</w:t>
      </w:r>
      <w:r w:rsidR="003B10F3">
        <w:rPr>
          <w:rFonts w:ascii="Times New Roman" w:hAnsi="Times New Roman" w:cs="Times New Roman"/>
          <w:sz w:val="28"/>
          <w:szCs w:val="28"/>
        </w:rPr>
        <w:t>.</w:t>
      </w:r>
    </w:p>
    <w:p w:rsidR="00DD1CE4" w:rsidRPr="00DD1CE4" w:rsidRDefault="00DD1CE4" w:rsidP="003B10F3">
      <w:pPr>
        <w:suppressAutoHyphens/>
        <w:ind w:firstLine="284"/>
        <w:jc w:val="left"/>
        <w:rPr>
          <w:rFonts w:ascii="Times New Roman" w:hAnsi="Times New Roman" w:cs="Times New Roman"/>
          <w:sz w:val="28"/>
          <w:szCs w:val="28"/>
        </w:rPr>
      </w:pPr>
      <w:r w:rsidRPr="00DD1CE4">
        <w:rPr>
          <w:rFonts w:ascii="Times New Roman" w:hAnsi="Times New Roman" w:cs="Times New Roman"/>
          <w:bCs/>
          <w:sz w:val="28"/>
          <w:szCs w:val="28"/>
        </w:rPr>
        <w:t>Форма обучения</w:t>
      </w:r>
      <w:r w:rsidRPr="00DD1CE4">
        <w:rPr>
          <w:rFonts w:ascii="Times New Roman" w:hAnsi="Times New Roman" w:cs="Times New Roman"/>
          <w:sz w:val="28"/>
          <w:szCs w:val="28"/>
        </w:rPr>
        <w:t xml:space="preserve"> – очн</w:t>
      </w:r>
      <w:r>
        <w:rPr>
          <w:rFonts w:ascii="Times New Roman" w:hAnsi="Times New Roman" w:cs="Times New Roman"/>
          <w:sz w:val="28"/>
          <w:szCs w:val="28"/>
        </w:rPr>
        <w:t>ая</w:t>
      </w:r>
      <w:r w:rsidRPr="00DD1CE4">
        <w:rPr>
          <w:rFonts w:ascii="Times New Roman" w:hAnsi="Times New Roman" w:cs="Times New Roman"/>
          <w:color w:val="FF0000"/>
          <w:sz w:val="28"/>
          <w:szCs w:val="28"/>
        </w:rPr>
        <w:t>.</w:t>
      </w:r>
    </w:p>
    <w:p w:rsidR="00DD1CE4" w:rsidRDefault="00DD1CE4" w:rsidP="00DD1CE4">
      <w:pPr>
        <w:rPr>
          <w:b/>
          <w:sz w:val="28"/>
          <w:szCs w:val="28"/>
        </w:rPr>
      </w:pPr>
    </w:p>
    <w:p w:rsidR="007E05DF" w:rsidRPr="00DD1CE4" w:rsidRDefault="00DD1CE4" w:rsidP="00DD1CE4">
      <w:pPr>
        <w:jc w:val="center"/>
        <w:rPr>
          <w:rFonts w:ascii="Times New Roman" w:hAnsi="Times New Roman" w:cs="Times New Roman"/>
          <w:b/>
        </w:rPr>
      </w:pPr>
      <w:r w:rsidRPr="00DD1CE4">
        <w:rPr>
          <w:rFonts w:ascii="Times New Roman" w:hAnsi="Times New Roman" w:cs="Times New Roman"/>
          <w:b/>
          <w:sz w:val="28"/>
          <w:szCs w:val="28"/>
        </w:rPr>
        <w:lastRenderedPageBreak/>
        <w:t>2.</w:t>
      </w:r>
      <w:r w:rsidR="005B23F5" w:rsidRPr="00DD1CE4">
        <w:rPr>
          <w:rFonts w:ascii="Times New Roman" w:hAnsi="Times New Roman" w:cs="Times New Roman"/>
          <w:b/>
          <w:sz w:val="28"/>
          <w:szCs w:val="28"/>
        </w:rPr>
        <w:t>СТРУКТУРА ПРОГРАММЫ</w:t>
      </w: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1</w:t>
      </w:r>
    </w:p>
    <w:p w:rsidR="007E05DF" w:rsidRPr="00A70A64" w:rsidRDefault="007E05DF" w:rsidP="007E05DF">
      <w:pPr>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820"/>
        <w:gridCol w:w="1447"/>
        <w:gridCol w:w="1152"/>
        <w:gridCol w:w="1875"/>
      </w:tblGrid>
      <w:tr w:rsidR="007E05DF" w:rsidRPr="00A70A64" w:rsidTr="00A70A64">
        <w:tc>
          <w:tcPr>
            <w:tcW w:w="4820"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учебных предметов</w:t>
            </w:r>
          </w:p>
        </w:tc>
        <w:tc>
          <w:tcPr>
            <w:tcW w:w="1447"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027"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820"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Основы правовых норм</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10</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8</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Менеджмент</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12</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6</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6</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Технические требования к транспортным средствам</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8</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Безопасность дорожного движения и транспортная безопасность</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16</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12</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Особенности организации международных перевозок</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32</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17</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15</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Итоговый экзамен</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44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80</w:t>
            </w:r>
          </w:p>
        </w:tc>
        <w:tc>
          <w:tcPr>
            <w:tcW w:w="115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47</w:t>
            </w:r>
          </w:p>
        </w:tc>
        <w:tc>
          <w:tcPr>
            <w:tcW w:w="187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31</w:t>
            </w:r>
          </w:p>
        </w:tc>
      </w:tr>
    </w:tbl>
    <w:p w:rsidR="007E05DF" w:rsidRDefault="007E05DF" w:rsidP="007E05DF">
      <w:pPr>
        <w:rPr>
          <w:rFonts w:ascii="Times New Roman" w:hAnsi="Times New Roman" w:cs="Times New Roman"/>
        </w:rPr>
      </w:pPr>
    </w:p>
    <w:p w:rsidR="00A43A86" w:rsidRPr="00A70A64" w:rsidRDefault="00A43A86" w:rsidP="007E05DF">
      <w:pPr>
        <w:rPr>
          <w:rFonts w:ascii="Times New Roman" w:hAnsi="Times New Roman" w:cs="Times New Roman"/>
        </w:rPr>
      </w:pPr>
    </w:p>
    <w:p w:rsidR="007E05DF" w:rsidRPr="00A70A64" w:rsidRDefault="00A43A86" w:rsidP="007E05DF">
      <w:pPr>
        <w:pStyle w:val="1"/>
        <w:rPr>
          <w:rFonts w:ascii="Times New Roman" w:eastAsiaTheme="minorEastAsia" w:hAnsi="Times New Roman" w:cs="Times New Roman"/>
        </w:rPr>
      </w:pPr>
      <w:r>
        <w:rPr>
          <w:rFonts w:ascii="Times New Roman" w:eastAsiaTheme="minorEastAsia" w:hAnsi="Times New Roman" w:cs="Times New Roman"/>
        </w:rPr>
        <w:t>3</w:t>
      </w:r>
      <w:r w:rsidR="007E05DF" w:rsidRPr="00A70A64">
        <w:rPr>
          <w:rFonts w:ascii="Times New Roman" w:eastAsiaTheme="minorEastAsia" w:hAnsi="Times New Roman" w:cs="Times New Roman"/>
        </w:rPr>
        <w:t xml:space="preserve">. </w:t>
      </w:r>
      <w:r w:rsidR="00DD1CE4">
        <w:rPr>
          <w:rFonts w:ascii="Times New Roman" w:eastAsiaTheme="minorEastAsia" w:hAnsi="Times New Roman" w:cs="Times New Roman"/>
        </w:rPr>
        <w:t>Р</w:t>
      </w:r>
      <w:r w:rsidR="00DD1CE4" w:rsidRPr="00A70A64">
        <w:rPr>
          <w:rFonts w:ascii="Times New Roman" w:eastAsiaTheme="minorEastAsia" w:hAnsi="Times New Roman" w:cs="Times New Roman"/>
        </w:rPr>
        <w:t>АБОЧИЕ ПРОГРАММЫ УЧЕБНЫХ ПРЕДМЕТОВ</w:t>
      </w:r>
    </w:p>
    <w:p w:rsidR="007E05DF" w:rsidRPr="00A70A64" w:rsidRDefault="007E05DF" w:rsidP="007E05DF">
      <w:pPr>
        <w:rPr>
          <w:rFonts w:ascii="Times New Roman" w:hAnsi="Times New Roman" w:cs="Times New Roman"/>
        </w:rPr>
      </w:pPr>
    </w:p>
    <w:p w:rsidR="007E05DF" w:rsidRPr="00A70A64" w:rsidRDefault="007E05DF" w:rsidP="007E05DF">
      <w:pPr>
        <w:pStyle w:val="1"/>
        <w:rPr>
          <w:rFonts w:ascii="Times New Roman" w:eastAsiaTheme="minorEastAsia" w:hAnsi="Times New Roman" w:cs="Times New Roman"/>
        </w:rPr>
      </w:pPr>
      <w:r w:rsidRPr="00A70A64">
        <w:rPr>
          <w:rFonts w:ascii="Times New Roman" w:eastAsiaTheme="minorEastAsia" w:hAnsi="Times New Roman" w:cs="Times New Roman"/>
        </w:rPr>
        <w:t>3.1. Учебный предмет "Основы правовых норм"</w:t>
      </w:r>
    </w:p>
    <w:p w:rsidR="007E05DF" w:rsidRPr="00A70A64" w:rsidRDefault="007E05DF" w:rsidP="007E05DF">
      <w:pPr>
        <w:rPr>
          <w:rFonts w:ascii="Times New Roman" w:hAnsi="Times New Roman" w:cs="Times New Roman"/>
        </w:rPr>
      </w:pP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2</w:t>
      </w:r>
    </w:p>
    <w:p w:rsidR="007E05DF" w:rsidRPr="00A70A64" w:rsidRDefault="007E05DF" w:rsidP="007E05DF">
      <w:pPr>
        <w:rPr>
          <w:rFonts w:ascii="Times New Roman" w:hAnsi="Times New Roman" w:cs="Times New Roman"/>
        </w:rPr>
      </w:pPr>
    </w:p>
    <w:tbl>
      <w:tblPr>
        <w:tblW w:w="9512" w:type="dxa"/>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678"/>
        <w:gridCol w:w="1438"/>
        <w:gridCol w:w="1262"/>
        <w:gridCol w:w="2134"/>
      </w:tblGrid>
      <w:tr w:rsidR="007E05DF" w:rsidRPr="00A70A64" w:rsidTr="00A70A64">
        <w:tc>
          <w:tcPr>
            <w:tcW w:w="4678"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дисциплин</w:t>
            </w:r>
          </w:p>
        </w:tc>
        <w:tc>
          <w:tcPr>
            <w:tcW w:w="1438"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396"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678"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Общие условия международного автомобильного сообщения</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Лицензирование деятельности автомобильных перевозчиков, допуск к осуществлению международных автомобильных перевозок</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Заключение договора</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Трудовые договоры</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Налоги</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43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10</w:t>
            </w:r>
          </w:p>
        </w:tc>
        <w:tc>
          <w:tcPr>
            <w:tcW w:w="126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8</w:t>
            </w:r>
          </w:p>
        </w:tc>
        <w:tc>
          <w:tcPr>
            <w:tcW w:w="2134"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bl>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3.1.1. Дисциплина "Общие условия международного автомобильного сообщения"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Общие правовые условия регулирования рынка. Основа функционирования рынка - межправительственные соглашения о международном автомобильном сообщении.</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б) Международные организации, участвующие в разработке нормативных </w:t>
      </w:r>
      <w:r w:rsidRPr="00A70A64">
        <w:rPr>
          <w:rFonts w:ascii="Times New Roman" w:hAnsi="Times New Roman" w:cs="Times New Roman"/>
        </w:rPr>
        <w:lastRenderedPageBreak/>
        <w:t>правовых документов, регламентирующих осуществление автомобильных перевозок в международном сообщении.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в) Европейская Экономическая Комиссия ООН (ЕЭК ООН). Европейский Союз (ЕС). Комитет по наземному транспорту ЕС. Международный транспортный форум (МТФ) (ранее Европейская Конференция министров транспорта). Международный союз автомобильного транспорта (МСАТ). Содружество Независимых Государств (СНГ). Евразийский экономический союз (ЕАЭС). Шанхайская организация сотрудничества (ШОС). Организация черноморского экономического сотрудничества (ОЧЭС). Комиссия Таможенного союза (КТС).</w:t>
      </w:r>
    </w:p>
    <w:p w:rsidR="007E05DF" w:rsidRPr="00A70A64" w:rsidRDefault="007E05DF" w:rsidP="007E05DF">
      <w:pPr>
        <w:rPr>
          <w:rFonts w:ascii="Times New Roman" w:hAnsi="Times New Roman" w:cs="Times New Roman"/>
        </w:rPr>
      </w:pPr>
      <w:r w:rsidRPr="00A70A64">
        <w:rPr>
          <w:rFonts w:ascii="Times New Roman" w:hAnsi="Times New Roman" w:cs="Times New Roman"/>
        </w:rPr>
        <w:t>г) Разрешительная система. Особая система многосторонних разрешений (ЕКМТ).</w:t>
      </w:r>
    </w:p>
    <w:p w:rsidR="007E05DF" w:rsidRPr="00A70A64" w:rsidRDefault="007E05DF" w:rsidP="007E05DF">
      <w:pPr>
        <w:rPr>
          <w:rFonts w:ascii="Times New Roman" w:hAnsi="Times New Roman" w:cs="Times New Roman"/>
        </w:rPr>
      </w:pPr>
      <w:r w:rsidRPr="00A70A64">
        <w:rPr>
          <w:rFonts w:ascii="Times New Roman" w:hAnsi="Times New Roman" w:cs="Times New Roman"/>
        </w:rPr>
        <w:t>3.1.2. Дисциплина "Лицензирование деятельности автомобильных перевозчиков. Допуск к осуществлению международных автомобильных перевозок"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Национальные нормативные правовые документы, регламентирующие допуск к осуществлению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б) Условия и порядок выдачи лицензий и/или допуска к осуществлению международных автомобильных перевозок. Продление лицензии. Причины отказа в выдаче лицензий.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в) Ответственность международных автомобильных перевозчиков за нарушения деятельности, связанной с международными перевозками.</w:t>
      </w:r>
    </w:p>
    <w:p w:rsidR="007E05DF" w:rsidRPr="00A70A64" w:rsidRDefault="007E05DF" w:rsidP="007E05DF">
      <w:pPr>
        <w:rPr>
          <w:rFonts w:ascii="Times New Roman" w:hAnsi="Times New Roman" w:cs="Times New Roman"/>
        </w:rPr>
      </w:pPr>
      <w:r w:rsidRPr="00A70A64">
        <w:rPr>
          <w:rFonts w:ascii="Times New Roman" w:hAnsi="Times New Roman" w:cs="Times New Roman"/>
        </w:rPr>
        <w:t>3.1.3. Дисциплина "Заключение договора"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Принципы составления договора об организации автомобильных перевозок. Структура договора.</w:t>
      </w:r>
    </w:p>
    <w:p w:rsidR="007E05DF" w:rsidRPr="00A70A64" w:rsidRDefault="007E05DF" w:rsidP="007E05DF">
      <w:pPr>
        <w:rPr>
          <w:rFonts w:ascii="Times New Roman" w:hAnsi="Times New Roman" w:cs="Times New Roman"/>
        </w:rPr>
      </w:pPr>
      <w:r w:rsidRPr="00A70A64">
        <w:rPr>
          <w:rFonts w:ascii="Times New Roman" w:hAnsi="Times New Roman" w:cs="Times New Roman"/>
        </w:rPr>
        <w:t>б) Ответственность перевозчика. Претензии и иски по договору перевозки. Рекомендуемые формы договора на перевозку. Разовый заказ на автомобильную перевозку.</w:t>
      </w:r>
    </w:p>
    <w:p w:rsidR="007E05DF" w:rsidRPr="00A70A64" w:rsidRDefault="007E05DF" w:rsidP="007E05DF">
      <w:pPr>
        <w:rPr>
          <w:rFonts w:ascii="Times New Roman" w:hAnsi="Times New Roman" w:cs="Times New Roman"/>
        </w:rPr>
      </w:pPr>
      <w:r w:rsidRPr="00A70A64">
        <w:rPr>
          <w:rFonts w:ascii="Times New Roman" w:hAnsi="Times New Roman" w:cs="Times New Roman"/>
        </w:rPr>
        <w:t>в) Инкотермс - 2010 - международные правила толкования условий поставки во внешней торговле.</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Практическое занятие направлено на отработку навыков по составлению договора международной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3.1.4. В ходе изучения дисциплины "Трудовые договоры" слушателей знакомят с основными видами трудовых договоров для различных категорий работников автотранспортных предприятий.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по составлению трудового договора.</w:t>
      </w:r>
    </w:p>
    <w:p w:rsidR="007E05DF" w:rsidRPr="00A70A64" w:rsidRDefault="007E05DF" w:rsidP="007E05DF">
      <w:pPr>
        <w:rPr>
          <w:rFonts w:ascii="Times New Roman" w:hAnsi="Times New Roman" w:cs="Times New Roman"/>
        </w:rPr>
      </w:pPr>
      <w:r w:rsidRPr="00A70A64">
        <w:rPr>
          <w:rFonts w:ascii="Times New Roman" w:hAnsi="Times New Roman" w:cs="Times New Roman"/>
        </w:rPr>
        <w:t>3.1.5. Дисциплина "Налоги"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Общие сведения о налоговых системах Российской Федерации.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Национальное налоговое законодательство.</w:t>
      </w:r>
    </w:p>
    <w:p w:rsidR="007E05DF" w:rsidRPr="00A70A64" w:rsidRDefault="007E05DF" w:rsidP="007E05DF">
      <w:pPr>
        <w:rPr>
          <w:rFonts w:ascii="Times New Roman" w:hAnsi="Times New Roman" w:cs="Times New Roman"/>
        </w:rPr>
      </w:pPr>
      <w:r w:rsidRPr="00A70A64">
        <w:rPr>
          <w:rFonts w:ascii="Times New Roman" w:hAnsi="Times New Roman" w:cs="Times New Roman"/>
        </w:rPr>
        <w:t>в) Налог на добавленную стоимость в Российской Федерации, государствах - участниках СНГ, странах ЕС и других государствах.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г) Сборы на территории иностранных государств при выполнении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д) Международные соглашения об исключении двойного налогообложения. Налогонеоблагаемое количество топлива при ввозе и вывозе на территорию различных стран.</w:t>
      </w:r>
    </w:p>
    <w:p w:rsidR="007E05DF" w:rsidRPr="00A70A64" w:rsidRDefault="007E05DF" w:rsidP="007E05DF">
      <w:pPr>
        <w:rPr>
          <w:rFonts w:ascii="Times New Roman" w:hAnsi="Times New Roman" w:cs="Times New Roman"/>
        </w:rPr>
      </w:pPr>
    </w:p>
    <w:p w:rsidR="007E05DF" w:rsidRPr="00A70A64" w:rsidRDefault="007E05DF" w:rsidP="007E05DF">
      <w:pPr>
        <w:pStyle w:val="1"/>
        <w:rPr>
          <w:rFonts w:ascii="Times New Roman" w:eastAsiaTheme="minorEastAsia" w:hAnsi="Times New Roman" w:cs="Times New Roman"/>
        </w:rPr>
      </w:pPr>
      <w:r w:rsidRPr="00A70A64">
        <w:rPr>
          <w:rFonts w:ascii="Times New Roman" w:eastAsiaTheme="minorEastAsia" w:hAnsi="Times New Roman" w:cs="Times New Roman"/>
        </w:rPr>
        <w:lastRenderedPageBreak/>
        <w:t>3.2. Учебный предмет "Менеджмент"</w:t>
      </w:r>
    </w:p>
    <w:p w:rsidR="007E05DF" w:rsidRPr="00A70A64" w:rsidRDefault="007E05DF" w:rsidP="007E05DF">
      <w:pPr>
        <w:rPr>
          <w:rFonts w:ascii="Times New Roman" w:hAnsi="Times New Roman" w:cs="Times New Roman"/>
        </w:rPr>
      </w:pP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3</w:t>
      </w:r>
    </w:p>
    <w:p w:rsidR="007E05DF" w:rsidRPr="00A70A64" w:rsidRDefault="007E05DF" w:rsidP="007E05DF">
      <w:pPr>
        <w:rPr>
          <w:rFonts w:ascii="Times New Roman" w:hAnsi="Times New Roman" w:cs="Times New Roman"/>
        </w:rPr>
      </w:pPr>
    </w:p>
    <w:tbl>
      <w:tblPr>
        <w:tblW w:w="9365" w:type="dxa"/>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678"/>
        <w:gridCol w:w="1302"/>
        <w:gridCol w:w="1186"/>
        <w:gridCol w:w="2199"/>
      </w:tblGrid>
      <w:tr w:rsidR="007E05DF" w:rsidRPr="00A70A64" w:rsidTr="00A70A64">
        <w:tc>
          <w:tcPr>
            <w:tcW w:w="4678"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дисциплин</w:t>
            </w:r>
          </w:p>
        </w:tc>
        <w:tc>
          <w:tcPr>
            <w:tcW w:w="1302"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385"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678"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Менеджмент</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Маркетинг</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Финансовый менеджмент</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Инвестиционные решения, финансовые риски</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Бизнес-план</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r>
      <w:tr w:rsidR="007E05DF" w:rsidRPr="00A70A64" w:rsidTr="00A70A64">
        <w:tc>
          <w:tcPr>
            <w:tcW w:w="467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302"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12</w:t>
            </w:r>
          </w:p>
        </w:tc>
        <w:tc>
          <w:tcPr>
            <w:tcW w:w="118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6</w:t>
            </w:r>
          </w:p>
        </w:tc>
        <w:tc>
          <w:tcPr>
            <w:tcW w:w="2199"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6</w:t>
            </w:r>
          </w:p>
        </w:tc>
      </w:tr>
    </w:tbl>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3.2.1. Дисциплина "Менеджмент"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Основные функции менеджмента: планирование, организация, подбор кадров, мотивация, контроль. Процесс принятия решения. Производительность и эффективность труда.</w:t>
      </w:r>
    </w:p>
    <w:p w:rsidR="007E05DF" w:rsidRPr="00A70A64" w:rsidRDefault="007E05DF" w:rsidP="007E05DF">
      <w:pPr>
        <w:rPr>
          <w:rFonts w:ascii="Times New Roman" w:hAnsi="Times New Roman" w:cs="Times New Roman"/>
        </w:rPr>
      </w:pPr>
      <w:r w:rsidRPr="00A70A64">
        <w:rPr>
          <w:rFonts w:ascii="Times New Roman" w:hAnsi="Times New Roman" w:cs="Times New Roman"/>
        </w:rPr>
        <w:t>б) Управление человеческими ресурсами. Персонал предприятия как объект управления. Управление персоналом. Должностные инструкции. Подбор персонала и профессиональная ориентация. Подготовка, переподготовка и повышение квалификации персонала. Оплата труда: система заработных плат и поощрений. Теория мотивации и ее применение на практике. Оценка эффективности управления персоналом. Особенности управления персоналом на транспорте. Деловой этикет.</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по составлению должностных инструкций персонала, задействованного в международной перевозке.</w:t>
      </w:r>
    </w:p>
    <w:p w:rsidR="007E05DF" w:rsidRPr="00A70A64" w:rsidRDefault="007E05DF" w:rsidP="007E05DF">
      <w:pPr>
        <w:rPr>
          <w:rFonts w:ascii="Times New Roman" w:hAnsi="Times New Roman" w:cs="Times New Roman"/>
        </w:rPr>
      </w:pPr>
      <w:r w:rsidRPr="00A70A64">
        <w:rPr>
          <w:rFonts w:ascii="Times New Roman" w:hAnsi="Times New Roman" w:cs="Times New Roman"/>
        </w:rPr>
        <w:t>3.2.2. Дисциплина "Маркетинг"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Рынок транспортных услуг и его исследование. Основные функции маркетинга. Изучение сферы международного маркетинга. Алгоритм маркетинговых исследований. Маркетинг деятельности транспортной организации. Основные мероприятия, предпринимаемые в сфере международного маркетинга.</w:t>
      </w:r>
    </w:p>
    <w:p w:rsidR="007E05DF" w:rsidRPr="00A70A64" w:rsidRDefault="007E05DF" w:rsidP="007E05DF">
      <w:pPr>
        <w:rPr>
          <w:rFonts w:ascii="Times New Roman" w:hAnsi="Times New Roman" w:cs="Times New Roman"/>
        </w:rPr>
      </w:pPr>
      <w:r w:rsidRPr="00A70A64">
        <w:rPr>
          <w:rFonts w:ascii="Times New Roman" w:hAnsi="Times New Roman" w:cs="Times New Roman"/>
        </w:rPr>
        <w:t>б) Сегментирование рынка и позиционирование услуг. Сегменты рынка в сфере транспортных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в) Транспортная деятельность и тарифы. Общие понятия о ценообразовании. Прибыльность. Общие понятия о тарифах на транспорте. Регулируемые и свободные тарифы. Теоретические основы формирования тарифов. Учет конъюнктуры рынка на уровень тарифов. Формирование тарифов при перевозках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г) Выбор рынка. Методы выхода на рынок. Маркетинг деятельности транспортной организации.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3.2.3. Дисциплина "Финансовый менеджмент"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Ресурсы, ценности и учет. Преобразования и производственный цикл.</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б) Финансовый и управленческий учет. Роль учета в системе управления организацией. Принципы учета.</w:t>
      </w:r>
    </w:p>
    <w:p w:rsidR="007E05DF" w:rsidRPr="00A70A64" w:rsidRDefault="007E05DF" w:rsidP="007E05DF">
      <w:pPr>
        <w:rPr>
          <w:rFonts w:ascii="Times New Roman" w:hAnsi="Times New Roman" w:cs="Times New Roman"/>
        </w:rPr>
      </w:pPr>
      <w:r w:rsidRPr="00A70A64">
        <w:rPr>
          <w:rFonts w:ascii="Times New Roman" w:hAnsi="Times New Roman" w:cs="Times New Roman"/>
        </w:rPr>
        <w:t>в) Движение денежных средств. Отчет о движении денежных средств. Управление движением денежных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г) Баланс. Формат баланса. Активы. Постоянные активы. Амортизация. Текущие активы. Балансовый отчет.</w:t>
      </w:r>
    </w:p>
    <w:p w:rsidR="007E05DF" w:rsidRPr="00A70A64" w:rsidRDefault="007E05DF" w:rsidP="007E05DF">
      <w:pPr>
        <w:rPr>
          <w:rFonts w:ascii="Times New Roman" w:hAnsi="Times New Roman" w:cs="Times New Roman"/>
        </w:rPr>
      </w:pPr>
      <w:r w:rsidRPr="00A70A64">
        <w:rPr>
          <w:rFonts w:ascii="Times New Roman" w:hAnsi="Times New Roman" w:cs="Times New Roman"/>
        </w:rPr>
        <w:t>д) Обязательства. Источники финансирования деятельности предприятия. Средства акционеров. Долгосрочные обязательства. Текущие обязательства.</w:t>
      </w:r>
    </w:p>
    <w:p w:rsidR="007E05DF" w:rsidRPr="00A70A64" w:rsidRDefault="007E05DF" w:rsidP="007E05DF">
      <w:pPr>
        <w:rPr>
          <w:rFonts w:ascii="Times New Roman" w:hAnsi="Times New Roman" w:cs="Times New Roman"/>
        </w:rPr>
      </w:pPr>
      <w:r w:rsidRPr="00A70A64">
        <w:rPr>
          <w:rFonts w:ascii="Times New Roman" w:hAnsi="Times New Roman" w:cs="Times New Roman"/>
        </w:rPr>
        <w:t>е) Бухгалтерский баланс. Балансовое уравнение. Работа с оборотным капиталом. Показатели платежеспособности и ликвидности. Дебиторская и кредиторская задолженность.</w:t>
      </w:r>
    </w:p>
    <w:p w:rsidR="007E05DF" w:rsidRPr="00A70A64" w:rsidRDefault="007E05DF" w:rsidP="007E05DF">
      <w:pPr>
        <w:rPr>
          <w:rFonts w:ascii="Times New Roman" w:hAnsi="Times New Roman" w:cs="Times New Roman"/>
        </w:rPr>
      </w:pPr>
      <w:r w:rsidRPr="00A70A64">
        <w:rPr>
          <w:rFonts w:ascii="Times New Roman" w:hAnsi="Times New Roman" w:cs="Times New Roman"/>
        </w:rPr>
        <w:t>ж) Экономические аспекты приобретения подвижного состава. Лизинг и учет лизинговых операций.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з) Отчет о прибылях и убытках. Валовая, операционная и чистая прибыль. Показатели оценки эффективности работы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и) Счета бухгалтерского учета и их классификация. Бухгалтерская отчетность.</w:t>
      </w:r>
    </w:p>
    <w:p w:rsidR="007E05DF" w:rsidRPr="00A70A64" w:rsidRDefault="007E05DF" w:rsidP="007E05DF">
      <w:pPr>
        <w:rPr>
          <w:rFonts w:ascii="Times New Roman" w:hAnsi="Times New Roman" w:cs="Times New Roman"/>
        </w:rPr>
      </w:pPr>
      <w:r w:rsidRPr="00A70A64">
        <w:rPr>
          <w:rFonts w:ascii="Times New Roman" w:hAnsi="Times New Roman" w:cs="Times New Roman"/>
        </w:rPr>
        <w:t>к) Структура и оценка затрат. Методы распределения затрат и включения в себестоимость. Понятие маржинальной прибыли. Ценообразование. Понятие безубыточности. График безубыточности. Работа в условиях ограниченных ресурсов.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л) Критерии оценки финансового состояния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м) Бюджет. Характерные функции бюджета. Подготовка бюджета. Гибкий и жесткий бюджет. Критерии оценки деятельности. Результаты и относительные показатели.</w:t>
      </w:r>
    </w:p>
    <w:p w:rsidR="007E05DF" w:rsidRPr="00A70A64" w:rsidRDefault="007E05DF" w:rsidP="007E05DF">
      <w:pPr>
        <w:rPr>
          <w:rFonts w:ascii="Times New Roman" w:hAnsi="Times New Roman" w:cs="Times New Roman"/>
        </w:rPr>
      </w:pPr>
      <w:r w:rsidRPr="00A70A64">
        <w:rPr>
          <w:rFonts w:ascii="Times New Roman" w:hAnsi="Times New Roman" w:cs="Times New Roman"/>
        </w:rPr>
        <w:t>н) Понятие и сущность финансовой модели. Электронные таблицы.</w:t>
      </w:r>
    </w:p>
    <w:p w:rsidR="007E05DF" w:rsidRPr="00A70A64" w:rsidRDefault="007E05DF" w:rsidP="007E05DF">
      <w:pPr>
        <w:rPr>
          <w:rFonts w:ascii="Times New Roman" w:hAnsi="Times New Roman" w:cs="Times New Roman"/>
        </w:rPr>
      </w:pPr>
      <w:r w:rsidRPr="00A70A64">
        <w:rPr>
          <w:rFonts w:ascii="Times New Roman" w:hAnsi="Times New Roman" w:cs="Times New Roman"/>
        </w:rPr>
        <w:t>о) Банковская система, ее роль. Взаимоотношения предприятия и банков. Факторинг. Понятие и формы расчетных операций. Международные расчетные операции.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На практических занятиях отрабатываются навыки составления бухгалтерской отчетности.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3.2.4. Дисциплина "Инвестиционные решения. Финансовые риски"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Виды инвестиций.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б) Критерии оценки инвестиционного решения.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в) Оценка риска.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по расчетам финансовых рисков при организации международной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3.2.5. Дисциплина "Бизнес-план"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Отрасль, компания, производимая продукция.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б) Источники финансирования.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в) Исследование и анализ рынка. Экономика бизнеса. Маркетинговый план. Планы создания и разработки продукции. Планы производства и оперативные планы. Управление компанией. Критические проблемы и риск. Возможности компании. Предложения инвесторам. Резюме. Бизнес-план деятельности предприятия, осуществляющего международные автомобильные перевозки. Затраты на рейс.</w:t>
      </w:r>
    </w:p>
    <w:p w:rsidR="007E05DF" w:rsidRPr="00A70A64" w:rsidRDefault="007E05DF" w:rsidP="007E05DF">
      <w:pPr>
        <w:rPr>
          <w:rFonts w:ascii="Times New Roman" w:hAnsi="Times New Roman" w:cs="Times New Roman"/>
        </w:rPr>
      </w:pPr>
      <w:r w:rsidRPr="00A70A64">
        <w:rPr>
          <w:rFonts w:ascii="Times New Roman" w:hAnsi="Times New Roman" w:cs="Times New Roman"/>
        </w:rPr>
        <w:t>На практических занятиях отрабатываются навыки составления бизнес-</w:t>
      </w:r>
      <w:r w:rsidRPr="00A70A64">
        <w:rPr>
          <w:rFonts w:ascii="Times New Roman" w:hAnsi="Times New Roman" w:cs="Times New Roman"/>
        </w:rPr>
        <w:lastRenderedPageBreak/>
        <w:t>плана, учитывающего специфику перевозок, осуществляемых обучающимися.</w:t>
      </w:r>
    </w:p>
    <w:p w:rsidR="007E05DF" w:rsidRPr="00A70A64" w:rsidRDefault="007E05DF" w:rsidP="007E05DF">
      <w:pPr>
        <w:rPr>
          <w:rFonts w:ascii="Times New Roman" w:hAnsi="Times New Roman" w:cs="Times New Roman"/>
        </w:rPr>
      </w:pPr>
    </w:p>
    <w:p w:rsidR="007E05DF" w:rsidRPr="00A70A64" w:rsidRDefault="007E05DF" w:rsidP="007E05DF">
      <w:pPr>
        <w:pStyle w:val="1"/>
        <w:rPr>
          <w:rFonts w:ascii="Times New Roman" w:eastAsiaTheme="minorEastAsia" w:hAnsi="Times New Roman" w:cs="Times New Roman"/>
        </w:rPr>
      </w:pPr>
      <w:r w:rsidRPr="00A70A64">
        <w:rPr>
          <w:rFonts w:ascii="Times New Roman" w:eastAsiaTheme="minorEastAsia" w:hAnsi="Times New Roman" w:cs="Times New Roman"/>
        </w:rPr>
        <w:t>3.3. Учебный предмет "Технические требования к транспортным средствам"</w:t>
      </w:r>
    </w:p>
    <w:p w:rsidR="007E05DF" w:rsidRPr="00A70A64" w:rsidRDefault="007E05DF" w:rsidP="007E05DF">
      <w:pPr>
        <w:rPr>
          <w:rFonts w:ascii="Times New Roman" w:hAnsi="Times New Roman" w:cs="Times New Roman"/>
        </w:rPr>
      </w:pP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4</w:t>
      </w:r>
    </w:p>
    <w:p w:rsidR="007E05DF" w:rsidRPr="00A70A64" w:rsidRDefault="007E05DF" w:rsidP="007E05DF">
      <w:pPr>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820"/>
        <w:gridCol w:w="1027"/>
        <w:gridCol w:w="1373"/>
        <w:gridCol w:w="1646"/>
      </w:tblGrid>
      <w:tr w:rsidR="007E05DF" w:rsidRPr="00A70A64" w:rsidTr="00A70A64">
        <w:tc>
          <w:tcPr>
            <w:tcW w:w="4820"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дисциплин</w:t>
            </w:r>
          </w:p>
        </w:tc>
        <w:tc>
          <w:tcPr>
            <w:tcW w:w="1027"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019"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820"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02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Основные требования к транспортным средствам, осуществляющим международные автомобильные перевозки, и их классификация</w:t>
            </w:r>
          </w:p>
        </w:tc>
        <w:tc>
          <w:tcPr>
            <w:tcW w:w="102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Выбор подвижного состава, техническое обслуживание и контроль за надежностью и безопасностью транспортных средств, предназначенных для осуществления международных автомобильных перевозок</w:t>
            </w:r>
          </w:p>
        </w:tc>
        <w:tc>
          <w:tcPr>
            <w:tcW w:w="102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Экологические требования к транспортным средствам, осуществляющим международные автомобильные перевозки</w:t>
            </w:r>
          </w:p>
        </w:tc>
        <w:tc>
          <w:tcPr>
            <w:tcW w:w="102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82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027"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8</w:t>
            </w:r>
          </w:p>
        </w:tc>
        <w:tc>
          <w:tcPr>
            <w:tcW w:w="137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64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r>
    </w:tbl>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3.3.1. Дисциплина "Основные требования к транспортным средствам, осуществляющим международные автомобильные перевозки, и их классификация"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Нормативные правовые документы, регламентирующие технические требования к транспортным средствам.</w:t>
      </w:r>
    </w:p>
    <w:p w:rsidR="007E05DF" w:rsidRPr="00A70A64" w:rsidRDefault="007E05DF" w:rsidP="007E05DF">
      <w:pPr>
        <w:rPr>
          <w:rFonts w:ascii="Times New Roman" w:hAnsi="Times New Roman" w:cs="Times New Roman"/>
        </w:rPr>
      </w:pPr>
      <w:r w:rsidRPr="00A70A64">
        <w:rPr>
          <w:rFonts w:ascii="Times New Roman" w:hAnsi="Times New Roman" w:cs="Times New Roman"/>
        </w:rPr>
        <w:t>б) Допустимые габаритные и весовые параметры транспортных средств в государствах - участниках СНГ, странах ЕС и других государствах.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в) Требования ЕС к конструктивным параметрам транспортных средств и их техническому состоянию.</w:t>
      </w:r>
    </w:p>
    <w:p w:rsidR="007E05DF" w:rsidRPr="00A70A64" w:rsidRDefault="007E05DF" w:rsidP="007E05DF">
      <w:pPr>
        <w:rPr>
          <w:rFonts w:ascii="Times New Roman" w:hAnsi="Times New Roman" w:cs="Times New Roman"/>
        </w:rPr>
      </w:pPr>
      <w:r w:rsidRPr="00A70A64">
        <w:rPr>
          <w:rFonts w:ascii="Times New Roman" w:hAnsi="Times New Roman" w:cs="Times New Roman"/>
        </w:rPr>
        <w:t>г) Правила освещения и маркировка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д) Ответственность водителя за техническое состояние транспортного средства.</w:t>
      </w:r>
    </w:p>
    <w:p w:rsidR="007E05DF" w:rsidRPr="00A70A64" w:rsidRDefault="007E05DF" w:rsidP="007E05DF">
      <w:pPr>
        <w:rPr>
          <w:rFonts w:ascii="Times New Roman" w:hAnsi="Times New Roman" w:cs="Times New Roman"/>
        </w:rPr>
      </w:pPr>
      <w:r w:rsidRPr="00A70A64">
        <w:rPr>
          <w:rFonts w:ascii="Times New Roman" w:hAnsi="Times New Roman" w:cs="Times New Roman"/>
        </w:rPr>
        <w:t>е) Ответственность перевозчика за техническое состояние транспортного средства.</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по расчету нагрузок на оси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3.3.2. Дисциплина "Выбор подвижного состава, техническое обслуживание и контроль за надежностью и безопасностью транспортных средств, предназначенных для осуществления международных автомобильных перевозок" </w:t>
      </w:r>
      <w:r w:rsidRPr="00A70A64">
        <w:rPr>
          <w:rFonts w:ascii="Times New Roman" w:hAnsi="Times New Roman" w:cs="Times New Roman"/>
        </w:rPr>
        <w:lastRenderedPageBreak/>
        <w:t>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Марки и модели транспортных средств, широко используемых для международных автомобильных перевозок грузов и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Техническое обслуживание и ремонт транспортных средств. Эксплуатационные материалы и их применение.</w:t>
      </w:r>
    </w:p>
    <w:p w:rsidR="007E05DF" w:rsidRPr="00A70A64" w:rsidRDefault="007E05DF" w:rsidP="007E05DF">
      <w:pPr>
        <w:rPr>
          <w:rFonts w:ascii="Times New Roman" w:hAnsi="Times New Roman" w:cs="Times New Roman"/>
        </w:rPr>
      </w:pPr>
      <w:r w:rsidRPr="00A70A64">
        <w:rPr>
          <w:rFonts w:ascii="Times New Roman" w:hAnsi="Times New Roman" w:cs="Times New Roman"/>
        </w:rPr>
        <w:t>в) Регистрация и паспортизация транспортных средств, осуществляющих международные автомобильные перевозки грузов и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изучение видов транспортных средств и их подбору для нужд конкретной транспортной организации.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3.3.3. Дисциплина "Экологические требования к транспортным средствам, осуществляющим международные автомобильные перевозки"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Законодательные и нормативные документы, регламентирующие требования охраны окружающей среды к автомобильному транспорту.</w:t>
      </w:r>
    </w:p>
    <w:p w:rsidR="007E05DF" w:rsidRPr="00A70A64" w:rsidRDefault="007E05DF" w:rsidP="007E05DF">
      <w:pPr>
        <w:rPr>
          <w:rFonts w:ascii="Times New Roman" w:hAnsi="Times New Roman" w:cs="Times New Roman"/>
        </w:rPr>
      </w:pPr>
      <w:r w:rsidRPr="00A70A64">
        <w:rPr>
          <w:rFonts w:ascii="Times New Roman" w:hAnsi="Times New Roman" w:cs="Times New Roman"/>
        </w:rPr>
        <w:t>б) Виды отрицательных воздействий автотранспортной деятельности на окружающую среду, население и персонал.</w:t>
      </w:r>
    </w:p>
    <w:p w:rsidR="007E05DF"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изучение рекомендаций по безопасному и экономичному дорожному движению.</w:t>
      </w:r>
    </w:p>
    <w:p w:rsidR="00A43A86" w:rsidRDefault="00A43A86" w:rsidP="007E05DF">
      <w:pPr>
        <w:rPr>
          <w:rFonts w:ascii="Times New Roman" w:hAnsi="Times New Roman" w:cs="Times New Roman"/>
        </w:rPr>
      </w:pPr>
    </w:p>
    <w:p w:rsidR="007E05DF" w:rsidRPr="00A70A64" w:rsidRDefault="007E05DF" w:rsidP="007E05DF">
      <w:pPr>
        <w:pStyle w:val="1"/>
        <w:rPr>
          <w:rFonts w:ascii="Times New Roman" w:eastAsiaTheme="minorEastAsia" w:hAnsi="Times New Roman" w:cs="Times New Roman"/>
        </w:rPr>
      </w:pPr>
      <w:r w:rsidRPr="00A70A64">
        <w:rPr>
          <w:rFonts w:ascii="Times New Roman" w:eastAsiaTheme="minorEastAsia" w:hAnsi="Times New Roman" w:cs="Times New Roman"/>
        </w:rPr>
        <w:t>3.4. Учебный предмет "Безопасность дорожного движения и транспортная безопасность"</w:t>
      </w:r>
    </w:p>
    <w:p w:rsidR="007E05DF" w:rsidRPr="00A70A64" w:rsidRDefault="007E05DF" w:rsidP="007E05DF">
      <w:pPr>
        <w:rPr>
          <w:rFonts w:ascii="Times New Roman" w:hAnsi="Times New Roman" w:cs="Times New Roman"/>
        </w:rPr>
      </w:pP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5</w:t>
      </w:r>
    </w:p>
    <w:p w:rsidR="007E05DF" w:rsidRPr="00A70A64" w:rsidRDefault="007E05DF" w:rsidP="007E05DF">
      <w:pPr>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395"/>
        <w:gridCol w:w="1235"/>
        <w:gridCol w:w="1440"/>
        <w:gridCol w:w="2136"/>
      </w:tblGrid>
      <w:tr w:rsidR="007E05DF" w:rsidRPr="00A70A64" w:rsidTr="00A70A64">
        <w:tc>
          <w:tcPr>
            <w:tcW w:w="4395"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дисциплин</w:t>
            </w:r>
          </w:p>
        </w:tc>
        <w:tc>
          <w:tcPr>
            <w:tcW w:w="1235"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576"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395"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Государственная политика и требования в области обеспечения транспортной безопасности, структура плана обеспечения транспортной безопасности</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Обеспечение безопасности перевозок пассажиров и грузов</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Подбор и обучение водителей</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Режим труда и отдыха водителей</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Электромеханические тахографы</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Цифровые тахографы</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Охрана труда на предприятиях автомобильного транспорта</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23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16</w:t>
            </w:r>
          </w:p>
        </w:tc>
        <w:tc>
          <w:tcPr>
            <w:tcW w:w="1440"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12</w:t>
            </w:r>
          </w:p>
        </w:tc>
        <w:tc>
          <w:tcPr>
            <w:tcW w:w="2136"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r>
    </w:tbl>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3.4.1. Дисциплина "Государственная политика и требования в области обеспечения транспортной безопасности"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а) Устойчивое и безопасное функционирование объектов транспортной инфраструктуры, защита интересов личности, общества и государства от актов незаконного вмешательства.</w:t>
      </w:r>
    </w:p>
    <w:p w:rsidR="007E05DF" w:rsidRPr="00A70A64" w:rsidRDefault="007E05DF" w:rsidP="007E05DF">
      <w:pPr>
        <w:rPr>
          <w:rFonts w:ascii="Times New Roman" w:hAnsi="Times New Roman" w:cs="Times New Roman"/>
        </w:rPr>
      </w:pPr>
      <w:r w:rsidRPr="00A70A64">
        <w:rPr>
          <w:rFonts w:ascii="Times New Roman" w:hAnsi="Times New Roman" w:cs="Times New Roman"/>
        </w:rPr>
        <w:t>б) Принципы обеспечения транспортной безопасности.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Порядок взаимодействия, организация системы связи и оповещения по факту незаконного вмешательства в деятельность объектов транспортной инфраструктуры и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3.4.2. Дисциплина "Обеспечение безопасности перевозок пассажиров и грузов"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Нормативные правовые документы в области обеспечения безопасности дорожного движения, в том числе Российской Федерации. Конвенции о дорожном движении, дорожных знаках и сигналах.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б) Международные автомагистрали.</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Процедура оформления дорожно-транспортного происшествия (далее - ДТП): основной методический подход при расследовании причин ДТП; понятие и содержание экспертизы ДТП; организация административного и уголовного расследования ДТП; гражданская, административная и уголовная ответственность за нарушение правил дорожного движения, повлекшее ДТП; документы, оформляемые в случае ДТП. Анализ причин и условий, способствовавших возникновению ДТП, порядок его документального оформления.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г) Общие права и обязанности перевозчиков в области обеспечения безопасности дорожного движения. Государственное регулирование, управление и контроль в области обеспечения безопасности дорожного движения.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д) Порядок выпуска транспортных средств на линию.</w:t>
      </w:r>
    </w:p>
    <w:p w:rsidR="007E05DF" w:rsidRPr="00A70A64" w:rsidRDefault="007E05DF" w:rsidP="007E05DF">
      <w:pPr>
        <w:rPr>
          <w:rFonts w:ascii="Times New Roman" w:hAnsi="Times New Roman" w:cs="Times New Roman"/>
        </w:rPr>
      </w:pPr>
      <w:r w:rsidRPr="00A70A64">
        <w:rPr>
          <w:rFonts w:ascii="Times New Roman" w:hAnsi="Times New Roman" w:cs="Times New Roman"/>
        </w:rPr>
        <w:t>е) Безопасная погрузка, крепление и сохранность грузов при перевозке.</w:t>
      </w:r>
    </w:p>
    <w:p w:rsidR="007E05DF" w:rsidRPr="00A70A64" w:rsidRDefault="007E05DF" w:rsidP="007E05DF">
      <w:pPr>
        <w:rPr>
          <w:rFonts w:ascii="Times New Roman" w:hAnsi="Times New Roman" w:cs="Times New Roman"/>
        </w:rPr>
      </w:pPr>
      <w:r w:rsidRPr="00A70A64">
        <w:rPr>
          <w:rFonts w:ascii="Times New Roman" w:hAnsi="Times New Roman" w:cs="Times New Roman"/>
        </w:rPr>
        <w:t>3.4.3. Дисциплина "Подбор и обучение водителей"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Требования к водителям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Профессиональный подбор водителей.</w:t>
      </w:r>
    </w:p>
    <w:p w:rsidR="007E05DF" w:rsidRPr="00A70A64" w:rsidRDefault="007E05DF" w:rsidP="007E05DF">
      <w:pPr>
        <w:rPr>
          <w:rFonts w:ascii="Times New Roman" w:hAnsi="Times New Roman" w:cs="Times New Roman"/>
        </w:rPr>
      </w:pPr>
      <w:r w:rsidRPr="00A70A64">
        <w:rPr>
          <w:rFonts w:ascii="Times New Roman" w:hAnsi="Times New Roman" w:cs="Times New Roman"/>
        </w:rPr>
        <w:t>3.4.4. Дисциплина "Режим труда и отдыха водителей"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Европейское соглашение, касающееся работы экипажей транспортных средств, производящих международные автомобильные перевозки (Женева, 1 июля 1970 г.) (далее - ЕСТР), его структура и основные положения. Статус ЕСТР на территории Российской Федерации.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Обязанности водителя и обязанности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в) Контролирующие органы, их полномочия и штрафные санкции.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г) Перечень нормативных правовых актов Российской Федерации, регламентирующих режимы труда и отдыха на внутренних перевозках и их отличия от норм режимов труда и отдыха в ЕСТР.</w:t>
      </w:r>
    </w:p>
    <w:p w:rsidR="007E05DF" w:rsidRPr="00A70A64" w:rsidRDefault="007E05DF" w:rsidP="007E05DF">
      <w:pPr>
        <w:rPr>
          <w:rFonts w:ascii="Times New Roman" w:hAnsi="Times New Roman" w:cs="Times New Roman"/>
        </w:rPr>
      </w:pPr>
      <w:r w:rsidRPr="00A70A64">
        <w:rPr>
          <w:rFonts w:ascii="Times New Roman" w:hAnsi="Times New Roman" w:cs="Times New Roman"/>
        </w:rPr>
        <w:t>д) Контрольные устройства (тахографы). Виды тахографов. Практические занятия по дисциплине направлены на отработку навыков по расчету рабочего времени водителя, выполняющего международную автомобильную перевозку.</w:t>
      </w:r>
    </w:p>
    <w:p w:rsidR="007E05DF" w:rsidRPr="00A70A64" w:rsidRDefault="007E05DF" w:rsidP="007E05DF">
      <w:pPr>
        <w:rPr>
          <w:rFonts w:ascii="Times New Roman" w:hAnsi="Times New Roman" w:cs="Times New Roman"/>
        </w:rPr>
      </w:pPr>
      <w:r w:rsidRPr="00A70A64">
        <w:rPr>
          <w:rFonts w:ascii="Times New Roman" w:hAnsi="Times New Roman" w:cs="Times New Roman"/>
        </w:rPr>
        <w:t>3.4.5. Дисциплина "Электромеханические тахографы"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Разновидности электромеханических тахографов.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Фиксация режимов деятельности водителя.</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Поверка и проверка тахографа.</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Практические занятия по дисциплине направлены на отработку навыков работы на электромеханических тахографах.</w:t>
      </w:r>
    </w:p>
    <w:p w:rsidR="007E05DF" w:rsidRPr="00A70A64" w:rsidRDefault="007E05DF" w:rsidP="007E05DF">
      <w:pPr>
        <w:rPr>
          <w:rFonts w:ascii="Times New Roman" w:hAnsi="Times New Roman" w:cs="Times New Roman"/>
        </w:rPr>
      </w:pPr>
      <w:r w:rsidRPr="00A70A64">
        <w:rPr>
          <w:rFonts w:ascii="Times New Roman" w:hAnsi="Times New Roman" w:cs="Times New Roman"/>
        </w:rPr>
        <w:t>3.4.6. Дисциплина "Цифровые тахографы"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Функциональный состав цифрового тахографа.</w:t>
      </w:r>
    </w:p>
    <w:p w:rsidR="007E05DF" w:rsidRPr="00A70A64" w:rsidRDefault="007E05DF" w:rsidP="007E05DF">
      <w:pPr>
        <w:rPr>
          <w:rFonts w:ascii="Times New Roman" w:hAnsi="Times New Roman" w:cs="Times New Roman"/>
        </w:rPr>
      </w:pPr>
      <w:r w:rsidRPr="00A70A64">
        <w:rPr>
          <w:rFonts w:ascii="Times New Roman" w:hAnsi="Times New Roman" w:cs="Times New Roman"/>
        </w:rPr>
        <w:t>б) Типы карточек.</w:t>
      </w:r>
    </w:p>
    <w:p w:rsidR="007E05DF" w:rsidRPr="00A70A64" w:rsidRDefault="007E05DF" w:rsidP="007E05DF">
      <w:pPr>
        <w:rPr>
          <w:rFonts w:ascii="Times New Roman" w:hAnsi="Times New Roman" w:cs="Times New Roman"/>
        </w:rPr>
      </w:pPr>
      <w:r w:rsidRPr="00A70A64">
        <w:rPr>
          <w:rFonts w:ascii="Times New Roman" w:hAnsi="Times New Roman" w:cs="Times New Roman"/>
        </w:rPr>
        <w:t>в) Информация на карточке водителя.</w:t>
      </w:r>
    </w:p>
    <w:p w:rsidR="007E05DF" w:rsidRPr="00A70A64" w:rsidRDefault="007E05DF" w:rsidP="007E05DF">
      <w:pPr>
        <w:rPr>
          <w:rFonts w:ascii="Times New Roman" w:hAnsi="Times New Roman" w:cs="Times New Roman"/>
        </w:rPr>
      </w:pPr>
      <w:r w:rsidRPr="00A70A64">
        <w:rPr>
          <w:rFonts w:ascii="Times New Roman" w:hAnsi="Times New Roman" w:cs="Times New Roman"/>
        </w:rPr>
        <w:t>г) Информация в цифровом тахографе.</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работы на цифровых тахографах.</w:t>
      </w:r>
    </w:p>
    <w:p w:rsidR="007E05DF" w:rsidRPr="00A70A64" w:rsidRDefault="007E05DF" w:rsidP="007E05DF">
      <w:pPr>
        <w:rPr>
          <w:rFonts w:ascii="Times New Roman" w:hAnsi="Times New Roman" w:cs="Times New Roman"/>
        </w:rPr>
      </w:pPr>
      <w:r w:rsidRPr="00A70A64">
        <w:rPr>
          <w:rFonts w:ascii="Times New Roman" w:hAnsi="Times New Roman" w:cs="Times New Roman"/>
        </w:rPr>
        <w:t>3.4.7. Дисциплина "Охрана труда на предприятиях автомобильного транспорта"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Основные нормативные документы по охране труда, технике безопасности, пожарной и взрывобезопасности.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Организация производственной безопасности на предприятиях автомобильного транспорта.</w:t>
      </w:r>
    </w:p>
    <w:p w:rsidR="007E05DF" w:rsidRPr="00A70A64" w:rsidRDefault="007E05DF" w:rsidP="007E05DF">
      <w:pPr>
        <w:rPr>
          <w:rFonts w:ascii="Times New Roman" w:hAnsi="Times New Roman" w:cs="Times New Roman"/>
        </w:rPr>
      </w:pPr>
      <w:r w:rsidRPr="00A70A64">
        <w:rPr>
          <w:rFonts w:ascii="Times New Roman" w:hAnsi="Times New Roman" w:cs="Times New Roman"/>
        </w:rPr>
        <w:t>в) Обучение и инструктаж по охране труда и безопасности работ.</w:t>
      </w:r>
    </w:p>
    <w:p w:rsidR="007E05DF" w:rsidRPr="00A70A64" w:rsidRDefault="007E05DF" w:rsidP="007E05DF">
      <w:pPr>
        <w:rPr>
          <w:rFonts w:ascii="Times New Roman" w:hAnsi="Times New Roman" w:cs="Times New Roman"/>
        </w:rPr>
      </w:pPr>
      <w:r w:rsidRPr="00A70A64">
        <w:rPr>
          <w:rFonts w:ascii="Times New Roman" w:hAnsi="Times New Roman" w:cs="Times New Roman"/>
        </w:rPr>
        <w:t>г) Медицинский осмотр.</w:t>
      </w:r>
    </w:p>
    <w:p w:rsidR="007E05DF" w:rsidRPr="00A70A64" w:rsidRDefault="007E05DF" w:rsidP="007E05DF">
      <w:pPr>
        <w:rPr>
          <w:rFonts w:ascii="Times New Roman" w:hAnsi="Times New Roman" w:cs="Times New Roman"/>
        </w:rPr>
      </w:pPr>
      <w:r w:rsidRPr="00A70A64">
        <w:rPr>
          <w:rFonts w:ascii="Times New Roman" w:hAnsi="Times New Roman" w:cs="Times New Roman"/>
        </w:rPr>
        <w:t>д) Ответственность работодателя и персонала.</w:t>
      </w:r>
    </w:p>
    <w:p w:rsidR="007E05DF" w:rsidRPr="00A70A64" w:rsidRDefault="007E05DF" w:rsidP="007E05DF">
      <w:pPr>
        <w:rPr>
          <w:rFonts w:ascii="Times New Roman" w:hAnsi="Times New Roman" w:cs="Times New Roman"/>
        </w:rPr>
      </w:pPr>
      <w:r w:rsidRPr="00A70A64">
        <w:rPr>
          <w:rFonts w:ascii="Times New Roman" w:hAnsi="Times New Roman" w:cs="Times New Roman"/>
        </w:rPr>
        <w:t>е) Мероприятия по повышению уровня безопасности дорожного движения.</w:t>
      </w:r>
    </w:p>
    <w:p w:rsidR="007E05DF" w:rsidRPr="00A70A64" w:rsidRDefault="007E05DF" w:rsidP="007E05DF">
      <w:pPr>
        <w:rPr>
          <w:rFonts w:ascii="Times New Roman" w:hAnsi="Times New Roman" w:cs="Times New Roman"/>
        </w:rPr>
      </w:pPr>
    </w:p>
    <w:p w:rsidR="007E05DF" w:rsidRPr="00A70A64" w:rsidRDefault="007E05DF" w:rsidP="007E05DF">
      <w:pPr>
        <w:pStyle w:val="1"/>
        <w:rPr>
          <w:rFonts w:ascii="Times New Roman" w:eastAsiaTheme="minorEastAsia" w:hAnsi="Times New Roman" w:cs="Times New Roman"/>
        </w:rPr>
      </w:pPr>
      <w:r w:rsidRPr="00A70A64">
        <w:rPr>
          <w:rFonts w:ascii="Times New Roman" w:eastAsiaTheme="minorEastAsia" w:hAnsi="Times New Roman" w:cs="Times New Roman"/>
        </w:rPr>
        <w:t>3.5. Учебный предмет "Особенности организации международных перевозок"</w:t>
      </w:r>
    </w:p>
    <w:p w:rsidR="007E05DF" w:rsidRPr="00A70A64" w:rsidRDefault="007E05DF" w:rsidP="007E05DF">
      <w:pPr>
        <w:rPr>
          <w:rFonts w:ascii="Times New Roman" w:hAnsi="Times New Roman" w:cs="Times New Roman"/>
        </w:rPr>
      </w:pPr>
    </w:p>
    <w:p w:rsidR="007E05DF" w:rsidRPr="00A70A64" w:rsidRDefault="007E05DF" w:rsidP="007E05DF">
      <w:pPr>
        <w:ind w:firstLine="698"/>
        <w:jc w:val="right"/>
        <w:rPr>
          <w:rFonts w:ascii="Times New Roman" w:hAnsi="Times New Roman" w:cs="Times New Roman"/>
        </w:rPr>
      </w:pPr>
      <w:r w:rsidRPr="00A70A64">
        <w:rPr>
          <w:rFonts w:ascii="Times New Roman" w:hAnsi="Times New Roman" w:cs="Times New Roman"/>
        </w:rPr>
        <w:t>Таблица 6</w:t>
      </w:r>
    </w:p>
    <w:p w:rsidR="007E05DF" w:rsidRPr="00A70A64" w:rsidRDefault="007E05DF" w:rsidP="007E05DF">
      <w:pPr>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4A0"/>
      </w:tblPr>
      <w:tblGrid>
        <w:gridCol w:w="4395"/>
        <w:gridCol w:w="1565"/>
        <w:gridCol w:w="1358"/>
        <w:gridCol w:w="1803"/>
      </w:tblGrid>
      <w:tr w:rsidR="007E05DF" w:rsidRPr="00A70A64" w:rsidTr="00A70A64">
        <w:tc>
          <w:tcPr>
            <w:tcW w:w="4395"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Наименование дисциплин</w:t>
            </w:r>
          </w:p>
        </w:tc>
        <w:tc>
          <w:tcPr>
            <w:tcW w:w="1565" w:type="dxa"/>
            <w:vMerge w:val="restart"/>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Всего часов</w:t>
            </w:r>
          </w:p>
        </w:tc>
        <w:tc>
          <w:tcPr>
            <w:tcW w:w="3161" w:type="dxa"/>
            <w:gridSpan w:val="2"/>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в том числе</w:t>
            </w:r>
          </w:p>
        </w:tc>
      </w:tr>
      <w:tr w:rsidR="007E05DF" w:rsidRPr="00A70A64" w:rsidTr="00A70A64">
        <w:tc>
          <w:tcPr>
            <w:tcW w:w="4395"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rsidR="007E05DF" w:rsidRPr="00A70A64" w:rsidRDefault="007E05DF">
            <w:pPr>
              <w:widowControl/>
              <w:autoSpaceDE/>
              <w:autoSpaceDN/>
              <w:adjustRightInd/>
              <w:spacing w:line="256" w:lineRule="auto"/>
              <w:ind w:firstLine="0"/>
              <w:jc w:val="left"/>
              <w:rPr>
                <w:rFonts w:ascii="Times New Roman" w:hAnsi="Times New Roman" w:cs="Times New Roman"/>
              </w:rPr>
            </w:pP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лекции</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практические занятия</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Рынок международных автомобильных перевозок</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Паспортно-визовое оформление</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Документы при организации международных автомобильных перевозок</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Конвенция о договоре международной дорожной перевозки грузов</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Комбинированные, мультимодальные и интермодальные перевозки</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Перевозка особых видов грузов</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4</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Особенности перевозки пассажиров в международном сообщении</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 xml:space="preserve">Таможенное регулирование перевозок автомобильным </w:t>
            </w:r>
            <w:r w:rsidRPr="00A70A64">
              <w:rPr>
                <w:rFonts w:ascii="Times New Roman" w:hAnsi="Times New Roman" w:cs="Times New Roman"/>
              </w:rPr>
              <w:lastRenderedPageBreak/>
              <w:t>транспортом</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lastRenderedPageBreak/>
              <w:t>11</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6</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5</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lastRenderedPageBreak/>
              <w:t>Страхование при выполнении международных автомобильных перевозок</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Основы логистики</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2</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Порядок контроля при осуществлении международных автомобильных перевозок</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w:t>
            </w:r>
          </w:p>
        </w:tc>
      </w:tr>
      <w:tr w:rsidR="007E05DF" w:rsidRPr="00A70A64" w:rsidTr="00A70A64">
        <w:tc>
          <w:tcPr>
            <w:tcW w:w="439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5"/>
              <w:spacing w:line="256" w:lineRule="auto"/>
              <w:rPr>
                <w:rFonts w:ascii="Times New Roman" w:hAnsi="Times New Roman" w:cs="Times New Roman"/>
              </w:rPr>
            </w:pPr>
            <w:r w:rsidRPr="00A70A64">
              <w:rPr>
                <w:rFonts w:ascii="Times New Roman" w:hAnsi="Times New Roman" w:cs="Times New Roman"/>
              </w:rPr>
              <w:t>Итого</w:t>
            </w:r>
          </w:p>
        </w:tc>
        <w:tc>
          <w:tcPr>
            <w:tcW w:w="1565"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33</w:t>
            </w:r>
          </w:p>
        </w:tc>
        <w:tc>
          <w:tcPr>
            <w:tcW w:w="1358"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18</w:t>
            </w:r>
          </w:p>
        </w:tc>
        <w:tc>
          <w:tcPr>
            <w:tcW w:w="1803" w:type="dxa"/>
            <w:tcBorders>
              <w:top w:val="single" w:sz="4" w:space="0" w:color="auto"/>
              <w:left w:val="single" w:sz="4" w:space="0" w:color="auto"/>
              <w:bottom w:val="single" w:sz="4" w:space="0" w:color="auto"/>
              <w:right w:val="single" w:sz="4" w:space="0" w:color="auto"/>
            </w:tcBorders>
            <w:hideMark/>
          </w:tcPr>
          <w:p w:rsidR="007E05DF" w:rsidRPr="00A70A64" w:rsidRDefault="007E05DF">
            <w:pPr>
              <w:pStyle w:val="a6"/>
              <w:spacing w:line="256" w:lineRule="auto"/>
              <w:jc w:val="center"/>
              <w:rPr>
                <w:rFonts w:ascii="Times New Roman" w:hAnsi="Times New Roman" w:cs="Times New Roman"/>
              </w:rPr>
            </w:pPr>
            <w:r w:rsidRPr="00A70A64">
              <w:rPr>
                <w:rFonts w:ascii="Times New Roman" w:hAnsi="Times New Roman" w:cs="Times New Roman"/>
              </w:rPr>
              <w:t>15</w:t>
            </w:r>
          </w:p>
        </w:tc>
      </w:tr>
    </w:tbl>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3.5.1. Дисциплина "Рынок международных автомобильных перевозок"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Рынок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б) Российский сектор рынка.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в) Общие понятия.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3.5.2. Дисциплина "Паспортно-визовое оформление"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Нормативные правовые акты о порядке въезда/выезда на территорию Российской Федерации. Оформление паспортов. Порядок въезда иностранных граждан.</w:t>
      </w:r>
    </w:p>
    <w:p w:rsidR="007E05DF" w:rsidRPr="00A70A64" w:rsidRDefault="007E05DF" w:rsidP="007E05DF">
      <w:pPr>
        <w:rPr>
          <w:rFonts w:ascii="Times New Roman" w:hAnsi="Times New Roman" w:cs="Times New Roman"/>
        </w:rPr>
      </w:pPr>
      <w:r w:rsidRPr="00A70A64">
        <w:rPr>
          <w:rFonts w:ascii="Times New Roman" w:hAnsi="Times New Roman" w:cs="Times New Roman"/>
        </w:rPr>
        <w:t>б) Межправительственные соглашения о поездках граждан. Порядок въезда на территорию стран с визовым режимом. Оформление визы иностранного государства.</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Порядок пересечения границ государств - участников СНГ. Оформление документации для въезда в страны с безвизовым режимом.</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заполнения документов при пересечении границы.</w:t>
      </w:r>
    </w:p>
    <w:p w:rsidR="007E05DF" w:rsidRPr="00A70A64" w:rsidRDefault="007E05DF" w:rsidP="007E05DF">
      <w:pPr>
        <w:rPr>
          <w:rFonts w:ascii="Times New Roman" w:hAnsi="Times New Roman" w:cs="Times New Roman"/>
        </w:rPr>
      </w:pPr>
      <w:r w:rsidRPr="00A70A64">
        <w:rPr>
          <w:rFonts w:ascii="Times New Roman" w:hAnsi="Times New Roman" w:cs="Times New Roman"/>
        </w:rPr>
        <w:t>3.5.3. Дисциплина "Документы при организации международных автомобильных перевозок"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Товаросопроводительные документы. Содержание и порядок заполнения товаросопроводительных документов.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Порядок заполнения товарно-транспортной накладной.</w:t>
      </w:r>
    </w:p>
    <w:p w:rsidR="007E05DF" w:rsidRPr="00A70A64" w:rsidRDefault="007E05DF" w:rsidP="007E05DF">
      <w:pPr>
        <w:rPr>
          <w:rFonts w:ascii="Times New Roman" w:hAnsi="Times New Roman" w:cs="Times New Roman"/>
        </w:rPr>
      </w:pPr>
      <w:r w:rsidRPr="00A70A64">
        <w:rPr>
          <w:rFonts w:ascii="Times New Roman" w:hAnsi="Times New Roman" w:cs="Times New Roman"/>
        </w:rPr>
        <w:t>в) Личные документы водителя.</w:t>
      </w:r>
    </w:p>
    <w:p w:rsidR="007E05DF" w:rsidRPr="00A70A64" w:rsidRDefault="007E05DF" w:rsidP="007E05DF">
      <w:pPr>
        <w:rPr>
          <w:rFonts w:ascii="Times New Roman" w:hAnsi="Times New Roman" w:cs="Times New Roman"/>
        </w:rPr>
      </w:pPr>
      <w:r w:rsidRPr="00A70A64">
        <w:rPr>
          <w:rFonts w:ascii="Times New Roman" w:hAnsi="Times New Roman" w:cs="Times New Roman"/>
        </w:rPr>
        <w:t>г) Документы на транспортное средство.</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заполнения документов при организации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3.5.4. Дисциплина "Конвенция о договоре международной дорожной перевозки грузов"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Конвенция о договоре международной дорожной перевозки грузов (Женева, 19 мая 1959 г.) (далее - КДПГ). Назначение и область ее применения.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б) Взаимоотношения грузоотправителя, экспедитора, перевозчика, грузополучателя и таможенных органов при выполнении перевозки. Ответственность сторон.</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Порядок предъявления претензий.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г) Приемы обеспечения сохранности грузов при перевозках.</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Практические занятия по дисциплине направлены на составление договора </w:t>
      </w:r>
      <w:r w:rsidRPr="00A70A64">
        <w:rPr>
          <w:rFonts w:ascii="Times New Roman" w:hAnsi="Times New Roman" w:cs="Times New Roman"/>
        </w:rPr>
        <w:lastRenderedPageBreak/>
        <w:t>международной дорожной перевозки с учетом специфики перевозок, осуществляемых обучающимися.</w:t>
      </w:r>
    </w:p>
    <w:p w:rsidR="007E05DF" w:rsidRPr="00A70A64" w:rsidRDefault="007E05DF" w:rsidP="007E05DF">
      <w:pPr>
        <w:rPr>
          <w:rFonts w:ascii="Times New Roman" w:hAnsi="Times New Roman" w:cs="Times New Roman"/>
        </w:rPr>
      </w:pPr>
      <w:r w:rsidRPr="00A70A64">
        <w:rPr>
          <w:rFonts w:ascii="Times New Roman" w:hAnsi="Times New Roman" w:cs="Times New Roman"/>
        </w:rPr>
        <w:t>3.5.5. Дисциплина "Комбинированные, мультимодальные и интермодальные перевозки"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Мультимодальные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Интермодальные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Перевозки RO-RO.</w:t>
      </w:r>
    </w:p>
    <w:p w:rsidR="007E05DF" w:rsidRPr="00A70A64" w:rsidRDefault="007E05DF" w:rsidP="007E05DF">
      <w:pPr>
        <w:rPr>
          <w:rFonts w:ascii="Times New Roman" w:hAnsi="Times New Roman" w:cs="Times New Roman"/>
        </w:rPr>
      </w:pPr>
      <w:r w:rsidRPr="00A70A64">
        <w:rPr>
          <w:rFonts w:ascii="Times New Roman" w:hAnsi="Times New Roman" w:cs="Times New Roman"/>
        </w:rPr>
        <w:t>г) Перевозки LO-LO.</w:t>
      </w:r>
    </w:p>
    <w:p w:rsidR="007E05DF" w:rsidRPr="00A70A64" w:rsidRDefault="007E05DF" w:rsidP="007E05DF">
      <w:pPr>
        <w:rPr>
          <w:rFonts w:ascii="Times New Roman" w:hAnsi="Times New Roman" w:cs="Times New Roman"/>
        </w:rPr>
      </w:pPr>
      <w:r w:rsidRPr="00A70A64">
        <w:rPr>
          <w:rFonts w:ascii="Times New Roman" w:hAnsi="Times New Roman" w:cs="Times New Roman"/>
        </w:rPr>
        <w:t>д) Международные соглашения в области смешанных сообщений.</w:t>
      </w:r>
    </w:p>
    <w:p w:rsidR="007E05DF" w:rsidRPr="00A70A64" w:rsidRDefault="007E05DF" w:rsidP="007E05DF">
      <w:pPr>
        <w:rPr>
          <w:rFonts w:ascii="Times New Roman" w:hAnsi="Times New Roman" w:cs="Times New Roman"/>
        </w:rPr>
      </w:pPr>
      <w:r w:rsidRPr="00A70A64">
        <w:rPr>
          <w:rFonts w:ascii="Times New Roman" w:hAnsi="Times New Roman" w:cs="Times New Roman"/>
        </w:rPr>
        <w:t>3.5.6. Дисциплина "Особенности организации международных перевозок особых видов грузов"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Классификация опасных грузов. Общие положения, применимые к перевозке опасных веществ всех классов.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Требования к профессиональной подготовке водителей, выполняющих перевозки опасных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в) Требования Европейского соглашения о международной дорожной перевозке опасных грузов (Женева, 30 сентября 1957 г.) (далее - ДОПОГ) и законодательства Российской Федерации. Сфера регулирования тех или иных правовых актов.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г) Способы перевозки опасных грузов. Средства защиты. Знаки опасности грузов. Виды опасностей. Информационные таблички. Проблесковый маячок оранжевого цвета для опасных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д) Соглашение о международных перевозках скоропортящихся пищевых продуктов и о специальных транспортных средствах, предназначенных для этих перевозок (Женева, 1 сентября 1970 г.) (далее - СПС). Освидетельствование автомобильных транспортных средств. Температурные режимы при загрузке и перевозке груза. Документация, необходимая при организации перевозки скоропортящихся грузов. Особенности перевозки в границах государств - участников СНГ.</w:t>
      </w:r>
    </w:p>
    <w:p w:rsidR="007E05DF" w:rsidRPr="00A70A64" w:rsidRDefault="007E05DF" w:rsidP="007E05DF">
      <w:pPr>
        <w:rPr>
          <w:rFonts w:ascii="Times New Roman" w:hAnsi="Times New Roman" w:cs="Times New Roman"/>
        </w:rPr>
      </w:pPr>
      <w:r w:rsidRPr="00A70A64">
        <w:rPr>
          <w:rFonts w:ascii="Times New Roman" w:hAnsi="Times New Roman" w:cs="Times New Roman"/>
        </w:rPr>
        <w:t>е) Отнесение грузов к крупногабаритным и тяжеловесным. Проблема укладки груза в кузове автомобильного транспортного средства. Расчет осевых нагрузок транспортного средства. Процедура получения специальных разрешений на крупногабаритные и тяжеловесные грузы.</w:t>
      </w:r>
    </w:p>
    <w:p w:rsidR="007E05DF" w:rsidRPr="00A70A64" w:rsidRDefault="007E05DF" w:rsidP="007E05DF">
      <w:pPr>
        <w:rPr>
          <w:rFonts w:ascii="Times New Roman" w:hAnsi="Times New Roman" w:cs="Times New Roman"/>
        </w:rPr>
      </w:pPr>
      <w:r w:rsidRPr="00A70A64">
        <w:rPr>
          <w:rFonts w:ascii="Times New Roman" w:hAnsi="Times New Roman" w:cs="Times New Roman"/>
        </w:rPr>
        <w:t>ж) Применение автомобильных транспортных средств общего назначения. Применение специализированных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з) Перевозки в крупнотоннажных контейнерах.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алгоритма действий при проведении анализа требований, изложенных в ДОПОГ, с целью организации перевозки различных классов опасных грузов, с учетом специфики перевозок, осуществляемых обучающимися.</w:t>
      </w:r>
    </w:p>
    <w:p w:rsidR="007E05DF" w:rsidRPr="00A70A64" w:rsidRDefault="007E05DF" w:rsidP="007E05DF">
      <w:pPr>
        <w:rPr>
          <w:rFonts w:ascii="Times New Roman" w:hAnsi="Times New Roman" w:cs="Times New Roman"/>
        </w:rPr>
      </w:pPr>
      <w:r w:rsidRPr="00A70A64">
        <w:rPr>
          <w:rFonts w:ascii="Times New Roman" w:hAnsi="Times New Roman" w:cs="Times New Roman"/>
        </w:rPr>
        <w:t>3.5.7. Дисциплина "Особенности перевозки пассажиров в международном сообщении"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Классификация международных автомобильных перевозок пассажиров. Виды сообщений. Пассажирские терминалы. Разрешительная система автомобильных перевозок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б) Конвенция о договоре международной автомобильной перевозки пассажиров и багажа (Женева, 1 марта 1973 г.).</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в) Соглашение по международным перевозкам пассажиров автобусами с </w:t>
      </w:r>
      <w:r w:rsidRPr="00A70A64">
        <w:rPr>
          <w:rFonts w:ascii="Times New Roman" w:hAnsi="Times New Roman" w:cs="Times New Roman"/>
        </w:rPr>
        <w:lastRenderedPageBreak/>
        <w:t>нерегулярным сообщением (Дублин, 26 мая 1982 г.).</w:t>
      </w:r>
    </w:p>
    <w:p w:rsidR="007E05DF" w:rsidRPr="00A70A64" w:rsidRDefault="007E05DF" w:rsidP="007E05DF">
      <w:pPr>
        <w:rPr>
          <w:rFonts w:ascii="Times New Roman" w:hAnsi="Times New Roman" w:cs="Times New Roman"/>
        </w:rPr>
      </w:pPr>
      <w:r w:rsidRPr="00A70A64">
        <w:rPr>
          <w:rFonts w:ascii="Times New Roman" w:hAnsi="Times New Roman" w:cs="Times New Roman"/>
        </w:rPr>
        <w:t>г) Конвенция о международной автомобильной перевозке пассажиров и багажа государств - участников СНГ (Бишкек, 9 октября 1997 г.)***.</w:t>
      </w:r>
    </w:p>
    <w:p w:rsidR="007E05DF" w:rsidRPr="00A70A64" w:rsidRDefault="007E05DF" w:rsidP="007E05DF">
      <w:pPr>
        <w:rPr>
          <w:rFonts w:ascii="Times New Roman" w:hAnsi="Times New Roman" w:cs="Times New Roman"/>
        </w:rPr>
      </w:pPr>
      <w:r w:rsidRPr="00A70A64">
        <w:rPr>
          <w:rFonts w:ascii="Times New Roman" w:hAnsi="Times New Roman" w:cs="Times New Roman"/>
        </w:rPr>
        <w:t>д) Соглашение о международных нерегулярных перевозках пассажиров автобусами (Брюссель, 28 сентября 2000 г.).</w:t>
      </w:r>
    </w:p>
    <w:p w:rsidR="007E05DF" w:rsidRPr="00A70A64" w:rsidRDefault="007E05DF" w:rsidP="007E05DF">
      <w:pPr>
        <w:rPr>
          <w:rFonts w:ascii="Times New Roman" w:hAnsi="Times New Roman" w:cs="Times New Roman"/>
        </w:rPr>
      </w:pPr>
      <w:r w:rsidRPr="00A70A64">
        <w:rPr>
          <w:rFonts w:ascii="Times New Roman" w:hAnsi="Times New Roman" w:cs="Times New Roman"/>
        </w:rPr>
        <w:t>е) Общий перечень документов, необходимых при международных автомобильных перевозках пассажиров. Обеспечение безопасности перевозки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ж) Исследование пассажирских потоков. Сезонность перевозок. Порядок открытия маршрута перевозок в регулярном сообщении. Организация движения автобусов. Организация работы водителей.</w:t>
      </w:r>
    </w:p>
    <w:p w:rsidR="007E05DF" w:rsidRPr="00A70A64" w:rsidRDefault="007E05DF" w:rsidP="007E05DF">
      <w:pPr>
        <w:rPr>
          <w:rFonts w:ascii="Times New Roman" w:hAnsi="Times New Roman" w:cs="Times New Roman"/>
        </w:rPr>
      </w:pPr>
      <w:r w:rsidRPr="00A70A64">
        <w:rPr>
          <w:rFonts w:ascii="Times New Roman" w:hAnsi="Times New Roman" w:cs="Times New Roman"/>
        </w:rPr>
        <w:t>з) Договор фрахтования пассажирских транспортных средств. Обязанности и ответственность сторон. Особенности выполнения и документация пассажирских перевозок в нерегулярном сообщении.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и) Транспортное обслуживание международного туризма. Классификация транспортных путешествий и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к) Таможенные процедуры при автомобильных перевозках пассажиров. Визовое обеспечение при выполнении международных перевозок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изучение требований к заполнению документов, необходимых при выполнении международных автомобильных перевозок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3.5.8. Дисциплина "Таможенное регулирование перевозок автомобильным транспортом"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Таможенное законодательство, регулирующее перевозки товаров под таможенным контролем. Основные функции таможенных органов. Обязанности, правомочия и ответственность таможенных органов Российской Федерации.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Таможенные операции и таможенные процедуры, связанные с перевозкой товаров под таможенным контролем. Таможенное декларирование товаров. Выпуск товаров. Прибытие товаров на таможенную территорию Таможенного союза.</w:t>
      </w:r>
    </w:p>
    <w:p w:rsidR="007E05DF" w:rsidRPr="00A70A64" w:rsidRDefault="007E05DF" w:rsidP="007E05DF">
      <w:pPr>
        <w:rPr>
          <w:rFonts w:ascii="Times New Roman" w:hAnsi="Times New Roman" w:cs="Times New Roman"/>
        </w:rPr>
      </w:pPr>
      <w:r w:rsidRPr="00A70A64">
        <w:rPr>
          <w:rFonts w:ascii="Times New Roman" w:hAnsi="Times New Roman" w:cs="Times New Roman"/>
        </w:rPr>
        <w:t>в) Таможенная процедура таможенного транзита.</w:t>
      </w:r>
    </w:p>
    <w:p w:rsidR="007E05DF" w:rsidRPr="00A70A64" w:rsidRDefault="007E05DF" w:rsidP="007E05DF">
      <w:pPr>
        <w:rPr>
          <w:rFonts w:ascii="Times New Roman" w:hAnsi="Times New Roman" w:cs="Times New Roman"/>
        </w:rPr>
      </w:pPr>
      <w:r w:rsidRPr="00A70A64">
        <w:rPr>
          <w:rFonts w:ascii="Times New Roman" w:hAnsi="Times New Roman" w:cs="Times New Roman"/>
        </w:rPr>
        <w:t>г) Убытие товаров с таможенной территории Таможенного союза.</w:t>
      </w:r>
    </w:p>
    <w:p w:rsidR="007E05DF" w:rsidRPr="00A70A64" w:rsidRDefault="007E05DF" w:rsidP="007E05DF">
      <w:pPr>
        <w:rPr>
          <w:rFonts w:ascii="Times New Roman" w:hAnsi="Times New Roman" w:cs="Times New Roman"/>
        </w:rPr>
      </w:pPr>
      <w:r w:rsidRPr="00A70A64">
        <w:rPr>
          <w:rFonts w:ascii="Times New Roman" w:hAnsi="Times New Roman" w:cs="Times New Roman"/>
        </w:rPr>
        <w:t>д) Временное хранение товаров: места временного хранения; помещение товаров на временное хранение.</w:t>
      </w:r>
    </w:p>
    <w:p w:rsidR="007E05DF" w:rsidRPr="00A70A64" w:rsidRDefault="007E05DF" w:rsidP="007E05DF">
      <w:pPr>
        <w:rPr>
          <w:rFonts w:ascii="Times New Roman" w:hAnsi="Times New Roman" w:cs="Times New Roman"/>
        </w:rPr>
      </w:pPr>
      <w:r w:rsidRPr="00A70A64">
        <w:rPr>
          <w:rFonts w:ascii="Times New Roman" w:hAnsi="Times New Roman" w:cs="Times New Roman"/>
        </w:rPr>
        <w:t>е) Права, обязанности, ответственность перевозчика при перевозке товаров под таможенным контролем.</w:t>
      </w:r>
    </w:p>
    <w:p w:rsidR="007E05DF" w:rsidRPr="00A70A64" w:rsidRDefault="007E05DF" w:rsidP="007E05DF">
      <w:pPr>
        <w:rPr>
          <w:rFonts w:ascii="Times New Roman" w:hAnsi="Times New Roman" w:cs="Times New Roman"/>
        </w:rPr>
      </w:pPr>
      <w:r w:rsidRPr="00A70A64">
        <w:rPr>
          <w:rFonts w:ascii="Times New Roman" w:hAnsi="Times New Roman" w:cs="Times New Roman"/>
        </w:rPr>
        <w:t>ж) Предварительное электронное информирование таможенных органов в Таможенном союзе и в ЕС.</w:t>
      </w:r>
    </w:p>
    <w:p w:rsidR="007E05DF" w:rsidRPr="00A70A64" w:rsidRDefault="007E05DF" w:rsidP="007E05DF">
      <w:pPr>
        <w:rPr>
          <w:rFonts w:ascii="Times New Roman" w:hAnsi="Times New Roman" w:cs="Times New Roman"/>
        </w:rPr>
      </w:pPr>
      <w:r w:rsidRPr="00A70A64">
        <w:rPr>
          <w:rFonts w:ascii="Times New Roman" w:hAnsi="Times New Roman" w:cs="Times New Roman"/>
        </w:rPr>
        <w:t>з) Особенности таможенной процедуры таможенного транзита в Таможенном союзе и в ЕС.</w:t>
      </w:r>
    </w:p>
    <w:p w:rsidR="007E05DF" w:rsidRPr="00A70A64" w:rsidRDefault="007E05DF" w:rsidP="007E05DF">
      <w:pPr>
        <w:rPr>
          <w:rFonts w:ascii="Times New Roman" w:hAnsi="Times New Roman" w:cs="Times New Roman"/>
        </w:rPr>
      </w:pPr>
      <w:r w:rsidRPr="00A70A64">
        <w:rPr>
          <w:rFonts w:ascii="Times New Roman" w:hAnsi="Times New Roman" w:cs="Times New Roman"/>
        </w:rPr>
        <w:t>и) Административные правонарушения в области таможенного дела (нарушения таможенных правил).</w:t>
      </w:r>
    </w:p>
    <w:p w:rsidR="007E05DF" w:rsidRPr="00A70A64" w:rsidRDefault="007E05DF" w:rsidP="007E05DF">
      <w:pPr>
        <w:rPr>
          <w:rFonts w:ascii="Times New Roman" w:hAnsi="Times New Roman" w:cs="Times New Roman"/>
        </w:rPr>
      </w:pPr>
      <w:r w:rsidRPr="00A70A64">
        <w:rPr>
          <w:rFonts w:ascii="Times New Roman" w:hAnsi="Times New Roman" w:cs="Times New Roman"/>
        </w:rPr>
        <w:t>к) Пять элементов процедуры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л) Порядок оформления книжки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м) Грузы, запрещенные к перевозке по процедуре МДП. Грузы повышенного таможенного риска.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н) Порядок получения допуска к процедуре МДП российскими перевозчиками.</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о) Основные правила работы с книжками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п) Система контроля оформления книжек МДП "СЕЙФТИР".</w:t>
      </w:r>
    </w:p>
    <w:p w:rsidR="007E05DF" w:rsidRPr="00A70A64" w:rsidRDefault="007E05DF" w:rsidP="007E05DF">
      <w:pPr>
        <w:rPr>
          <w:rFonts w:ascii="Times New Roman" w:hAnsi="Times New Roman" w:cs="Times New Roman"/>
        </w:rPr>
      </w:pPr>
      <w:r w:rsidRPr="00A70A64">
        <w:rPr>
          <w:rFonts w:ascii="Times New Roman" w:hAnsi="Times New Roman" w:cs="Times New Roman"/>
        </w:rPr>
        <w:t>р) Организация работы с книжками МДП на транспортном предприятии.</w:t>
      </w:r>
    </w:p>
    <w:p w:rsidR="007E05DF" w:rsidRPr="00A70A64" w:rsidRDefault="007E05DF" w:rsidP="007E05DF">
      <w:pPr>
        <w:rPr>
          <w:rFonts w:ascii="Times New Roman" w:hAnsi="Times New Roman" w:cs="Times New Roman"/>
        </w:rPr>
      </w:pPr>
      <w:r w:rsidRPr="00A70A64">
        <w:rPr>
          <w:rFonts w:ascii="Times New Roman" w:hAnsi="Times New Roman" w:cs="Times New Roman"/>
        </w:rPr>
        <w:t>с) Таможенная талонная книжка (карнет де пассаж). Система "Т" (ЕАД/SAD). Отрывная книжка АТА для стран, присоединившихся к Конвенции о временном ввозе.</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отработку навыков по прохождению таможенных процедур при организации перевозки различных видов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3.5.9. Дисциплина "Страхование при выполнении международных автомобильных перевозок"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Общие принципы, экономическая сущность и цели страхования. Объекты страхования. Национальные и международные организации в области страхования.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б) Виды обязательного и добровольного страхования.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в) Договор страхования и его содержание. Порядок заключения договора страхования. Страховой полис и его содержание.</w:t>
      </w:r>
    </w:p>
    <w:p w:rsidR="007E05DF" w:rsidRPr="00A70A64" w:rsidRDefault="007E05DF" w:rsidP="007E05DF">
      <w:pPr>
        <w:rPr>
          <w:rFonts w:ascii="Times New Roman" w:hAnsi="Times New Roman" w:cs="Times New Roman"/>
        </w:rPr>
      </w:pPr>
      <w:r w:rsidRPr="00A70A64">
        <w:rPr>
          <w:rFonts w:ascii="Times New Roman" w:hAnsi="Times New Roman" w:cs="Times New Roman"/>
        </w:rPr>
        <w:t>г) Сущность страхового риска, ущерба и страхового возмещения. Условия и ограничения возмещения ущерба при страховании гражданской ответственности.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д) Понятие страхового случая. Расследование страхового случая. Порядок оформления страхового случая.</w:t>
      </w:r>
    </w:p>
    <w:p w:rsidR="007E05DF" w:rsidRPr="00A70A64" w:rsidRDefault="007E05DF" w:rsidP="007E05DF">
      <w:pPr>
        <w:rPr>
          <w:rFonts w:ascii="Times New Roman" w:hAnsi="Times New Roman" w:cs="Times New Roman"/>
        </w:rPr>
      </w:pPr>
      <w:r w:rsidRPr="00A70A64">
        <w:rPr>
          <w:rFonts w:ascii="Times New Roman" w:hAnsi="Times New Roman" w:cs="Times New Roman"/>
        </w:rPr>
        <w:t>3.5.10. Дисциплина "Основы логистики"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Понятие логистики.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б) Провайдеры логистических услуг.</w:t>
      </w:r>
    </w:p>
    <w:p w:rsidR="007E05DF" w:rsidRPr="00A70A64" w:rsidRDefault="007E05DF" w:rsidP="007E05DF">
      <w:pPr>
        <w:rPr>
          <w:rFonts w:ascii="Times New Roman" w:hAnsi="Times New Roman" w:cs="Times New Roman"/>
        </w:rPr>
      </w:pPr>
      <w:r w:rsidRPr="00A70A64">
        <w:rPr>
          <w:rFonts w:ascii="Times New Roman" w:hAnsi="Times New Roman" w:cs="Times New Roman"/>
        </w:rPr>
        <w:t>в) Логистические цепи доставки товаров, ответственность перевозчиков.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г) Типы и функции логистических центров.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Практические занятия по дисциплине направлены на разработку наименее затратного маршрута при осуществлении международной перевозки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3.5.11. Дисциплина "Порядок контроля при осуществлении международных автомобильных перевозок" включает в себя следующие разделы:</w:t>
      </w:r>
    </w:p>
    <w:p w:rsidR="007E05DF" w:rsidRPr="00A70A64" w:rsidRDefault="007E05DF" w:rsidP="007E05DF">
      <w:pPr>
        <w:rPr>
          <w:rFonts w:ascii="Times New Roman" w:hAnsi="Times New Roman" w:cs="Times New Roman"/>
        </w:rPr>
      </w:pPr>
      <w:r w:rsidRPr="00A70A64">
        <w:rPr>
          <w:rFonts w:ascii="Times New Roman" w:hAnsi="Times New Roman" w:cs="Times New Roman"/>
        </w:rPr>
        <w:t>а) Органы государственной власти и их должностные лица, уполномоченные на осуществление контроля при осуществлении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б) Требования международных нормативных актов, подлежащих контролю при осуществлении международных автомобильных перевозок, и ответственность за их неисполнение.</w:t>
      </w:r>
    </w:p>
    <w:p w:rsidR="007E05DF" w:rsidRPr="00A70A64" w:rsidRDefault="007E05DF" w:rsidP="007E05DF">
      <w:pPr>
        <w:rPr>
          <w:rFonts w:ascii="Times New Roman" w:hAnsi="Times New Roman" w:cs="Times New Roman"/>
        </w:rPr>
      </w:pPr>
      <w:r w:rsidRPr="00A70A64">
        <w:rPr>
          <w:rFonts w:ascii="Times New Roman" w:hAnsi="Times New Roman" w:cs="Times New Roman"/>
        </w:rPr>
        <w:t>в) Порядок контроля на автомобильных пунктах пропуска (АПП) и автомобильных дорогах при осуществлении международных автомобильных перевозок.</w:t>
      </w:r>
    </w:p>
    <w:p w:rsidR="007E05DF" w:rsidRDefault="007E05DF" w:rsidP="007E05DF">
      <w:pPr>
        <w:rPr>
          <w:rFonts w:ascii="Times New Roman" w:hAnsi="Times New Roman" w:cs="Times New Roman"/>
        </w:rPr>
      </w:pPr>
      <w:r w:rsidRPr="00A70A64">
        <w:rPr>
          <w:rFonts w:ascii="Times New Roman" w:hAnsi="Times New Roman" w:cs="Times New Roman"/>
        </w:rPr>
        <w:t>г) Оформление результатов контрольных мероприятий при осуществлении международных автомобильных перевозок.</w:t>
      </w:r>
    </w:p>
    <w:p w:rsidR="00DD1CE4" w:rsidRPr="00A70A64" w:rsidRDefault="00DD1CE4" w:rsidP="007E05DF">
      <w:pPr>
        <w:rPr>
          <w:rFonts w:ascii="Times New Roman" w:hAnsi="Times New Roman" w:cs="Times New Roman"/>
        </w:rPr>
      </w:pPr>
    </w:p>
    <w:p w:rsidR="007E05DF" w:rsidRPr="00A70A64" w:rsidRDefault="007E05DF" w:rsidP="007E05DF">
      <w:pPr>
        <w:rPr>
          <w:rFonts w:ascii="Times New Roman" w:hAnsi="Times New Roman" w:cs="Times New Roman"/>
        </w:rPr>
      </w:pPr>
    </w:p>
    <w:p w:rsidR="007E05DF" w:rsidRPr="00A70A64" w:rsidRDefault="00A43A86" w:rsidP="007E05DF">
      <w:pPr>
        <w:pStyle w:val="1"/>
        <w:rPr>
          <w:rFonts w:ascii="Times New Roman" w:eastAsiaTheme="minorEastAsia" w:hAnsi="Times New Roman" w:cs="Times New Roman"/>
        </w:rPr>
      </w:pPr>
      <w:r>
        <w:rPr>
          <w:rFonts w:ascii="Times New Roman" w:eastAsiaTheme="minorEastAsia" w:hAnsi="Times New Roman" w:cs="Times New Roman"/>
        </w:rPr>
        <w:t>4</w:t>
      </w:r>
      <w:r w:rsidR="007E05DF" w:rsidRPr="00A70A64">
        <w:rPr>
          <w:rFonts w:ascii="Times New Roman" w:eastAsiaTheme="minorEastAsia" w:hAnsi="Times New Roman" w:cs="Times New Roman"/>
        </w:rPr>
        <w:t xml:space="preserve">. </w:t>
      </w:r>
      <w:r w:rsidR="00DD1CE4" w:rsidRPr="00A70A64">
        <w:rPr>
          <w:rFonts w:ascii="Times New Roman" w:eastAsiaTheme="minorEastAsia" w:hAnsi="Times New Roman" w:cs="Times New Roman"/>
        </w:rPr>
        <w:t xml:space="preserve">ПЛАНИРУЕМЫЕ РЕЗУЛЬТАТЫ ОСВОЕНИЯ </w:t>
      </w:r>
      <w:r w:rsidR="00DD1CE4">
        <w:rPr>
          <w:rFonts w:ascii="Times New Roman" w:eastAsiaTheme="minorEastAsia" w:hAnsi="Times New Roman" w:cs="Times New Roman"/>
        </w:rPr>
        <w:t>П</w:t>
      </w:r>
      <w:r w:rsidR="00DD1CE4" w:rsidRPr="00A70A64">
        <w:rPr>
          <w:rFonts w:ascii="Times New Roman" w:eastAsiaTheme="minorEastAsia" w:hAnsi="Times New Roman" w:cs="Times New Roman"/>
        </w:rPr>
        <w:t>РОГРАММЫ СПЕЦИАЛИСТОВ</w:t>
      </w:r>
    </w:p>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4.1. В результате освоения </w:t>
      </w:r>
      <w:r w:rsidR="00A43A86">
        <w:rPr>
          <w:rFonts w:ascii="Times New Roman" w:hAnsi="Times New Roman" w:cs="Times New Roman"/>
        </w:rPr>
        <w:t>П</w:t>
      </w:r>
      <w:r w:rsidRPr="00A70A64">
        <w:rPr>
          <w:rFonts w:ascii="Times New Roman" w:hAnsi="Times New Roman" w:cs="Times New Roman"/>
        </w:rPr>
        <w:t xml:space="preserve">рограммы специалистов в области </w:t>
      </w:r>
      <w:r w:rsidRPr="00A70A64">
        <w:rPr>
          <w:rFonts w:ascii="Times New Roman" w:hAnsi="Times New Roman" w:cs="Times New Roman"/>
        </w:rPr>
        <w:lastRenderedPageBreak/>
        <w:t>международных перевозок обучающиеся должны знать:</w:t>
      </w:r>
    </w:p>
    <w:p w:rsidR="007E05DF" w:rsidRPr="00A70A64" w:rsidRDefault="007E05DF" w:rsidP="007E05DF">
      <w:pPr>
        <w:rPr>
          <w:rFonts w:ascii="Times New Roman" w:hAnsi="Times New Roman" w:cs="Times New Roman"/>
        </w:rPr>
      </w:pPr>
      <w:r w:rsidRPr="00A70A64">
        <w:rPr>
          <w:rFonts w:ascii="Times New Roman" w:hAnsi="Times New Roman" w:cs="Times New Roman"/>
        </w:rPr>
        <w:t>основы правовых норм, регламентирующих деятельность предприятия, осуществляющего международные автомобильные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методы государственного регулирования и контроля транспортной деятельности, порядок лицензирования и допуска к осуществлению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национальные и международные нормативные правовые акты, регулирующие заключение договоров на осуществление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основы налогового законодательства, регламентирующего деятельность юридического лица или индивидуального предпринимателя, осуществляющего международные автомобильные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эффективные методы планирования, организации деятельности предприятия, управления человеческими ресурсами;</w:t>
      </w:r>
    </w:p>
    <w:p w:rsidR="007E05DF" w:rsidRPr="00A70A64" w:rsidRDefault="007E05DF" w:rsidP="007E05DF">
      <w:pPr>
        <w:rPr>
          <w:rFonts w:ascii="Times New Roman" w:hAnsi="Times New Roman" w:cs="Times New Roman"/>
        </w:rPr>
      </w:pPr>
      <w:r w:rsidRPr="00A70A64">
        <w:rPr>
          <w:rFonts w:ascii="Times New Roman" w:hAnsi="Times New Roman" w:cs="Times New Roman"/>
        </w:rPr>
        <w:t>конъюнктуру транспортных рынков в условиях быстроизменяющейся среды, а также порядок разработки эффективной маркетинговой стратегии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процедуру анализа финансовой деятельности предприятия для обоснованного принятия управленческих решений;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принципы составления бизнес-плана как эффективного инструмента менеджмента современного транспортного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требования к подвижному составу, осуществляющему международные автомобильные перевозки, регламентируемые международным и национальным законодательством;</w:t>
      </w:r>
    </w:p>
    <w:p w:rsidR="007E05DF" w:rsidRPr="00A70A64" w:rsidRDefault="007E05DF" w:rsidP="007E05DF">
      <w:pPr>
        <w:rPr>
          <w:rFonts w:ascii="Times New Roman" w:hAnsi="Times New Roman" w:cs="Times New Roman"/>
        </w:rPr>
      </w:pPr>
      <w:r w:rsidRPr="00A70A64">
        <w:rPr>
          <w:rFonts w:ascii="Times New Roman" w:hAnsi="Times New Roman" w:cs="Times New Roman"/>
        </w:rPr>
        <w:t>основы эксплуатационных свойств и методы поддержания исправного технического состояния транспортных средств, учитывая специфику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нормы, которые необходимо соблюдать для предотвращения дорожно-транспортных происшествий, и процедуры их оформления на территории зарубежных стран;</w:t>
      </w:r>
    </w:p>
    <w:p w:rsidR="007E05DF" w:rsidRPr="00A70A64" w:rsidRDefault="007E05DF" w:rsidP="007E05DF">
      <w:pPr>
        <w:rPr>
          <w:rFonts w:ascii="Times New Roman" w:hAnsi="Times New Roman" w:cs="Times New Roman"/>
        </w:rPr>
      </w:pPr>
      <w:r w:rsidRPr="00A70A64">
        <w:rPr>
          <w:rFonts w:ascii="Times New Roman" w:hAnsi="Times New Roman" w:cs="Times New Roman"/>
        </w:rPr>
        <w:t>требования по охране труда и технике безопасности на автомобильном транспорте;</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правила получения виз и оформления заграничных паспортов при осуществлении автомобильных перевозок грузов и пассажиров в международном сообщении;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особенности обеспечения безопасности международных автомобильных перевозок особых видов грузов, процедуры заполнения таможенной документации;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порядок оформления документации при прохождении таможенного и других видов контроля;</w:t>
      </w:r>
    </w:p>
    <w:p w:rsidR="007E05DF" w:rsidRPr="00A70A64" w:rsidRDefault="007E05DF" w:rsidP="007E05DF">
      <w:pPr>
        <w:rPr>
          <w:rFonts w:ascii="Times New Roman" w:hAnsi="Times New Roman" w:cs="Times New Roman"/>
        </w:rPr>
      </w:pPr>
      <w:r w:rsidRPr="00A70A64">
        <w:rPr>
          <w:rFonts w:ascii="Times New Roman" w:hAnsi="Times New Roman" w:cs="Times New Roman"/>
        </w:rPr>
        <w:t>международные требования к страхованию, критерии выбора страховых компаний, правила оформления страховых договоров.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4.2. В результате освоения </w:t>
      </w:r>
      <w:r w:rsidR="00A43A86">
        <w:rPr>
          <w:rFonts w:ascii="Times New Roman" w:hAnsi="Times New Roman" w:cs="Times New Roman"/>
        </w:rPr>
        <w:t>П</w:t>
      </w:r>
      <w:r w:rsidRPr="00A70A64">
        <w:rPr>
          <w:rFonts w:ascii="Times New Roman" w:hAnsi="Times New Roman" w:cs="Times New Roman"/>
        </w:rPr>
        <w:t>рограммы специалистов в области международных перевозок обучающиеся должны уметь:</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применять правовые нормы, регламентирующие деятельность предприятия, осуществляющего международные автомобильные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заключать договоры на осуществление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планировать и организовывать осуществление международных автомобильных перевозок транспортом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управлять человеческими ресурсами;</w:t>
      </w:r>
    </w:p>
    <w:p w:rsidR="007E05DF" w:rsidRPr="00A70A64" w:rsidRDefault="007E05DF" w:rsidP="007E05DF">
      <w:pPr>
        <w:rPr>
          <w:rFonts w:ascii="Times New Roman" w:hAnsi="Times New Roman" w:cs="Times New Roman"/>
        </w:rPr>
      </w:pPr>
      <w:r w:rsidRPr="00A70A64">
        <w:rPr>
          <w:rFonts w:ascii="Times New Roman" w:hAnsi="Times New Roman" w:cs="Times New Roman"/>
        </w:rPr>
        <w:t>разрабатывать эффективную маркетинговую стратегию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анализировать финансовую деятельность предприятия для обоснованного принятия управленческих решений;</w:t>
      </w:r>
    </w:p>
    <w:p w:rsidR="007E05DF" w:rsidRPr="00A70A64" w:rsidRDefault="007E05DF" w:rsidP="007E05DF">
      <w:pPr>
        <w:rPr>
          <w:rFonts w:ascii="Times New Roman" w:hAnsi="Times New Roman" w:cs="Times New Roman"/>
        </w:rPr>
      </w:pPr>
      <w:r w:rsidRPr="00A70A64">
        <w:rPr>
          <w:rFonts w:ascii="Times New Roman" w:hAnsi="Times New Roman" w:cs="Times New Roman"/>
        </w:rPr>
        <w:t>составлять бизнес-план;</w:t>
      </w:r>
    </w:p>
    <w:p w:rsidR="007E05DF" w:rsidRPr="00A70A64" w:rsidRDefault="007E05DF" w:rsidP="007E05DF">
      <w:pPr>
        <w:rPr>
          <w:rFonts w:ascii="Times New Roman" w:hAnsi="Times New Roman" w:cs="Times New Roman"/>
        </w:rPr>
      </w:pPr>
      <w:r w:rsidRPr="00A70A64">
        <w:rPr>
          <w:rFonts w:ascii="Times New Roman" w:hAnsi="Times New Roman" w:cs="Times New Roman"/>
        </w:rPr>
        <w:t>обеспечивать соблюдение требований к подвижному составу, осуществляющему международные автомобильные перевозки, регламентируемые международными конвенциями, соглашениями и национальным законодательством;</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проводить мероприятия, направленные на предотвращение дорожно-транспортных происшествий;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применять процедуры оформления инцидентов, возникающих при международной перевозке на территории зарубежных стран;</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проходить процедуру таможенного контроля;</w:t>
      </w:r>
    </w:p>
    <w:p w:rsidR="007E05DF" w:rsidRPr="00A70A64" w:rsidRDefault="007E05DF" w:rsidP="007E05DF">
      <w:pPr>
        <w:rPr>
          <w:rFonts w:ascii="Times New Roman" w:hAnsi="Times New Roman" w:cs="Times New Roman"/>
        </w:rPr>
      </w:pPr>
      <w:r w:rsidRPr="00A70A64">
        <w:rPr>
          <w:rFonts w:ascii="Times New Roman" w:hAnsi="Times New Roman" w:cs="Times New Roman"/>
        </w:rPr>
        <w:t>соблюдать международные требования к страхованию, выбирать оптимальную страховую компанию.</w:t>
      </w:r>
    </w:p>
    <w:p w:rsidR="007E05DF" w:rsidRPr="00A70A64" w:rsidRDefault="007E05DF" w:rsidP="007E05DF">
      <w:pPr>
        <w:rPr>
          <w:rFonts w:ascii="Times New Roman" w:hAnsi="Times New Roman" w:cs="Times New Roman"/>
        </w:rPr>
      </w:pPr>
    </w:p>
    <w:p w:rsidR="007E05DF" w:rsidRPr="00A70A64" w:rsidRDefault="00A43A86" w:rsidP="007E05DF">
      <w:pPr>
        <w:pStyle w:val="1"/>
        <w:rPr>
          <w:rFonts w:ascii="Times New Roman" w:eastAsiaTheme="minorEastAsia" w:hAnsi="Times New Roman" w:cs="Times New Roman"/>
        </w:rPr>
      </w:pPr>
      <w:r>
        <w:rPr>
          <w:rFonts w:ascii="Times New Roman" w:eastAsiaTheme="minorEastAsia" w:hAnsi="Times New Roman" w:cs="Times New Roman"/>
        </w:rPr>
        <w:t>5</w:t>
      </w:r>
      <w:r w:rsidR="007E05DF" w:rsidRPr="00A70A64">
        <w:rPr>
          <w:rFonts w:ascii="Times New Roman" w:eastAsiaTheme="minorEastAsia" w:hAnsi="Times New Roman" w:cs="Times New Roman"/>
        </w:rPr>
        <w:t xml:space="preserve">. </w:t>
      </w:r>
      <w:r w:rsidR="00DD1CE4" w:rsidRPr="00A70A64">
        <w:rPr>
          <w:rFonts w:ascii="Times New Roman" w:eastAsiaTheme="minorEastAsia" w:hAnsi="Times New Roman" w:cs="Times New Roman"/>
        </w:rPr>
        <w:t xml:space="preserve">УСЛОВИЯ РЕАЛИЗАЦИИ </w:t>
      </w:r>
      <w:r w:rsidR="00DD1CE4">
        <w:rPr>
          <w:rFonts w:ascii="Times New Roman" w:eastAsiaTheme="minorEastAsia" w:hAnsi="Times New Roman" w:cs="Times New Roman"/>
        </w:rPr>
        <w:t>П</w:t>
      </w:r>
      <w:r w:rsidR="00DD1CE4" w:rsidRPr="00A70A64">
        <w:rPr>
          <w:rFonts w:ascii="Times New Roman" w:eastAsiaTheme="minorEastAsia" w:hAnsi="Times New Roman" w:cs="Times New Roman"/>
        </w:rPr>
        <w:t xml:space="preserve">РОГРАММЫ </w:t>
      </w:r>
    </w:p>
    <w:p w:rsidR="007E05DF" w:rsidRPr="00A70A64" w:rsidRDefault="007E05DF" w:rsidP="007E05DF">
      <w:pPr>
        <w:rPr>
          <w:rFonts w:ascii="Times New Roman" w:hAnsi="Times New Roman" w:cs="Times New Roman"/>
        </w:rPr>
      </w:pP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5.1. Организационно-педагогические условия реализации </w:t>
      </w:r>
      <w:r w:rsidR="00A43A86">
        <w:rPr>
          <w:rFonts w:ascii="Times New Roman" w:hAnsi="Times New Roman" w:cs="Times New Roman"/>
        </w:rPr>
        <w:t>П</w:t>
      </w:r>
      <w:r w:rsidRPr="00A70A64">
        <w:rPr>
          <w:rFonts w:ascii="Times New Roman" w:hAnsi="Times New Roman" w:cs="Times New Roman"/>
        </w:rPr>
        <w:t>рограммы специалистов должны обеспечивать ее реализацию в полном объеме, соответствие качества подготовки обучающихся установленным требованиям, соответствие применяемых форм, средств, методов обучения возрастным особенностям, способностям, интересам и потребностям обучающихся.</w:t>
      </w:r>
    </w:p>
    <w:p w:rsidR="007E05DF" w:rsidRPr="00A70A64" w:rsidRDefault="007E05DF" w:rsidP="007E05DF">
      <w:pPr>
        <w:rPr>
          <w:rFonts w:ascii="Times New Roman" w:hAnsi="Times New Roman" w:cs="Times New Roman"/>
        </w:rPr>
      </w:pPr>
      <w:r w:rsidRPr="00A70A64">
        <w:rPr>
          <w:rFonts w:ascii="Times New Roman" w:hAnsi="Times New Roman" w:cs="Times New Roman"/>
        </w:rPr>
        <w:t>Теоретическое обучение проводится в оборудованных учебных кабинетах, отвечающих материально-техническим и информационно-методическим требованиям.</w:t>
      </w:r>
    </w:p>
    <w:p w:rsidR="007E05DF" w:rsidRPr="00A70A64" w:rsidRDefault="007E05DF" w:rsidP="007E05DF">
      <w:pPr>
        <w:rPr>
          <w:rFonts w:ascii="Times New Roman" w:hAnsi="Times New Roman" w:cs="Times New Roman"/>
        </w:rPr>
      </w:pPr>
      <w:r w:rsidRPr="00A70A64">
        <w:rPr>
          <w:rFonts w:ascii="Times New Roman" w:hAnsi="Times New Roman" w:cs="Times New Roman"/>
        </w:rPr>
        <w:t>Наполняемость учебной группы не должна превышать 25 человек.</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Продолжительность учебного часа теоретических и практических занятий должна составлять один академический час (45 минут).</w:t>
      </w:r>
    </w:p>
    <w:p w:rsidR="007E05DF" w:rsidRPr="00A70A64" w:rsidRDefault="007E05DF" w:rsidP="007E05DF">
      <w:pPr>
        <w:rPr>
          <w:rFonts w:ascii="Times New Roman" w:hAnsi="Times New Roman" w:cs="Times New Roman"/>
        </w:rPr>
      </w:pPr>
      <w:r w:rsidRPr="00A70A64">
        <w:rPr>
          <w:rFonts w:ascii="Times New Roman" w:hAnsi="Times New Roman" w:cs="Times New Roman"/>
        </w:rPr>
        <w:t>5.2 Преподаватели должны иметь высшее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 работы.</w:t>
      </w:r>
    </w:p>
    <w:p w:rsidR="007E05DF" w:rsidRPr="00A70A64" w:rsidRDefault="007E05DF" w:rsidP="007E05DF">
      <w:pPr>
        <w:rPr>
          <w:rFonts w:ascii="Times New Roman" w:hAnsi="Times New Roman" w:cs="Times New Roman"/>
        </w:rPr>
      </w:pPr>
      <w:r w:rsidRPr="00A70A64">
        <w:rPr>
          <w:rFonts w:ascii="Times New Roman" w:hAnsi="Times New Roman" w:cs="Times New Roman"/>
        </w:rPr>
        <w:t>Лица, не имеющие специальной подготовки,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5.3 Информационно-методические требования реализации </w:t>
      </w:r>
      <w:r w:rsidR="005B23F5">
        <w:rPr>
          <w:rFonts w:ascii="Times New Roman" w:hAnsi="Times New Roman" w:cs="Times New Roman"/>
        </w:rPr>
        <w:t>П</w:t>
      </w:r>
      <w:r w:rsidRPr="00A70A64">
        <w:rPr>
          <w:rFonts w:ascii="Times New Roman" w:hAnsi="Times New Roman" w:cs="Times New Roman"/>
        </w:rPr>
        <w:t>рограммы специалистов включают:</w:t>
      </w:r>
    </w:p>
    <w:p w:rsidR="007E05DF" w:rsidRPr="00A70A64" w:rsidRDefault="007E05DF" w:rsidP="007E05DF">
      <w:pPr>
        <w:rPr>
          <w:rFonts w:ascii="Times New Roman" w:hAnsi="Times New Roman" w:cs="Times New Roman"/>
        </w:rPr>
      </w:pPr>
      <w:r w:rsidRPr="00A70A64">
        <w:rPr>
          <w:rFonts w:ascii="Times New Roman" w:hAnsi="Times New Roman" w:cs="Times New Roman"/>
        </w:rPr>
        <w:t>учебный план;</w:t>
      </w:r>
    </w:p>
    <w:p w:rsidR="007E05DF" w:rsidRPr="00A70A64" w:rsidRDefault="007E05DF" w:rsidP="007E05DF">
      <w:pPr>
        <w:rPr>
          <w:rFonts w:ascii="Times New Roman" w:hAnsi="Times New Roman" w:cs="Times New Roman"/>
        </w:rPr>
      </w:pPr>
      <w:r w:rsidRPr="00A70A64">
        <w:rPr>
          <w:rFonts w:ascii="Times New Roman" w:hAnsi="Times New Roman" w:cs="Times New Roman"/>
        </w:rPr>
        <w:t>календарный учебный график;</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рабочую дополнительную профессиональную программу повышения </w:t>
      </w:r>
      <w:r w:rsidRPr="00A70A64">
        <w:rPr>
          <w:rFonts w:ascii="Times New Roman" w:hAnsi="Times New Roman" w:cs="Times New Roman"/>
        </w:rPr>
        <w:lastRenderedPageBreak/>
        <w:t>квалификации специалистов по организации перевозок автомобильным транспортом в международном сообщении;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методические материалы и разработки;</w:t>
      </w:r>
    </w:p>
    <w:p w:rsidR="007E05DF" w:rsidRDefault="007E05DF" w:rsidP="007E05DF">
      <w:pPr>
        <w:rPr>
          <w:rFonts w:ascii="Times New Roman" w:hAnsi="Times New Roman" w:cs="Times New Roman"/>
        </w:rPr>
      </w:pPr>
      <w:r w:rsidRPr="00A70A64">
        <w:rPr>
          <w:rFonts w:ascii="Times New Roman" w:hAnsi="Times New Roman" w:cs="Times New Roman"/>
        </w:rPr>
        <w:t>расписание занятий.</w:t>
      </w:r>
    </w:p>
    <w:p w:rsidR="007E05DF" w:rsidRPr="005B23F5" w:rsidRDefault="007E05DF" w:rsidP="005B23F5">
      <w:pPr>
        <w:pStyle w:val="1"/>
        <w:ind w:left="12" w:firstLine="708"/>
        <w:jc w:val="both"/>
        <w:rPr>
          <w:rFonts w:ascii="Times New Roman" w:eastAsiaTheme="minorEastAsia" w:hAnsi="Times New Roman" w:cs="Times New Roman"/>
          <w:b w:val="0"/>
          <w:bCs w:val="0"/>
        </w:rPr>
      </w:pPr>
      <w:r w:rsidRPr="005B23F5">
        <w:rPr>
          <w:rFonts w:ascii="Times New Roman" w:eastAsiaTheme="minorEastAsia" w:hAnsi="Times New Roman" w:cs="Times New Roman"/>
          <w:b w:val="0"/>
          <w:bCs w:val="0"/>
        </w:rPr>
        <w:t>5.4. Материально-техническ</w:t>
      </w:r>
      <w:r w:rsidR="005B23F5" w:rsidRPr="005B23F5">
        <w:rPr>
          <w:rFonts w:ascii="Times New Roman" w:eastAsiaTheme="minorEastAsia" w:hAnsi="Times New Roman" w:cs="Times New Roman"/>
          <w:b w:val="0"/>
          <w:bCs w:val="0"/>
        </w:rPr>
        <w:t>ое обеспечение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5B23F5" w:rsidRPr="005B23F5" w:rsidTr="00254065">
        <w:trPr>
          <w:trHeight w:val="351"/>
        </w:trPr>
        <w:tc>
          <w:tcPr>
            <w:tcW w:w="3085" w:type="dxa"/>
            <w:vAlign w:val="center"/>
          </w:tcPr>
          <w:p w:rsidR="005B23F5" w:rsidRPr="005B23F5" w:rsidRDefault="005B23F5" w:rsidP="00254065">
            <w:pPr>
              <w:jc w:val="center"/>
              <w:rPr>
                <w:rFonts w:ascii="Times New Roman" w:hAnsi="Times New Roman" w:cs="Times New Roman"/>
                <w:color w:val="000000"/>
                <w:szCs w:val="28"/>
              </w:rPr>
            </w:pPr>
            <w:bookmarkStart w:id="3" w:name="_Hlk29279510"/>
            <w:r w:rsidRPr="005B23F5">
              <w:rPr>
                <w:rFonts w:ascii="Times New Roman" w:hAnsi="Times New Roman" w:cs="Times New Roman"/>
                <w:bCs/>
                <w:iCs/>
                <w:color w:val="000000"/>
                <w:szCs w:val="28"/>
              </w:rPr>
              <w:t xml:space="preserve">Наименование </w:t>
            </w:r>
            <w:r w:rsidRPr="005B23F5">
              <w:rPr>
                <w:rFonts w:ascii="Times New Roman" w:hAnsi="Times New Roman" w:cs="Times New Roman"/>
                <w:color w:val="000000"/>
                <w:szCs w:val="28"/>
              </w:rPr>
              <w:t>помещения</w:t>
            </w:r>
          </w:p>
        </w:tc>
        <w:tc>
          <w:tcPr>
            <w:tcW w:w="2410" w:type="dxa"/>
            <w:vAlign w:val="center"/>
          </w:tcPr>
          <w:p w:rsidR="005B23F5" w:rsidRPr="005B23F5" w:rsidRDefault="005B23F5" w:rsidP="00254065">
            <w:pPr>
              <w:jc w:val="center"/>
              <w:rPr>
                <w:rFonts w:ascii="Times New Roman" w:hAnsi="Times New Roman" w:cs="Times New Roman"/>
                <w:color w:val="000000"/>
                <w:szCs w:val="28"/>
              </w:rPr>
            </w:pPr>
            <w:r w:rsidRPr="005B23F5">
              <w:rPr>
                <w:rFonts w:ascii="Times New Roman" w:hAnsi="Times New Roman" w:cs="Times New Roman"/>
                <w:bCs/>
                <w:iCs/>
                <w:color w:val="000000"/>
                <w:szCs w:val="28"/>
              </w:rPr>
              <w:t>Вид занятий</w:t>
            </w:r>
          </w:p>
        </w:tc>
        <w:tc>
          <w:tcPr>
            <w:tcW w:w="3969" w:type="dxa"/>
            <w:vAlign w:val="center"/>
          </w:tcPr>
          <w:p w:rsidR="005B23F5" w:rsidRPr="005B23F5" w:rsidRDefault="005B23F5" w:rsidP="00254065">
            <w:pPr>
              <w:jc w:val="center"/>
              <w:rPr>
                <w:rFonts w:ascii="Times New Roman" w:hAnsi="Times New Roman" w:cs="Times New Roman"/>
                <w:color w:val="000000"/>
                <w:szCs w:val="28"/>
              </w:rPr>
            </w:pPr>
            <w:r w:rsidRPr="005B23F5">
              <w:rPr>
                <w:rFonts w:ascii="Times New Roman" w:hAnsi="Times New Roman" w:cs="Times New Roman"/>
                <w:bCs/>
                <w:iCs/>
                <w:color w:val="000000"/>
                <w:szCs w:val="28"/>
              </w:rPr>
              <w:t>Наименование оборудования,</w:t>
            </w:r>
          </w:p>
          <w:p w:rsidR="005B23F5" w:rsidRPr="005B23F5" w:rsidRDefault="005B23F5" w:rsidP="00254065">
            <w:pPr>
              <w:jc w:val="center"/>
              <w:rPr>
                <w:rFonts w:ascii="Times New Roman" w:hAnsi="Times New Roman" w:cs="Times New Roman"/>
                <w:color w:val="000000"/>
                <w:szCs w:val="28"/>
              </w:rPr>
            </w:pPr>
            <w:r w:rsidRPr="005B23F5">
              <w:rPr>
                <w:rFonts w:ascii="Times New Roman" w:hAnsi="Times New Roman" w:cs="Times New Roman"/>
                <w:bCs/>
                <w:iCs/>
                <w:color w:val="000000"/>
                <w:szCs w:val="28"/>
              </w:rPr>
              <w:t>программного обеспечения</w:t>
            </w:r>
          </w:p>
        </w:tc>
      </w:tr>
      <w:tr w:rsidR="005B23F5" w:rsidRPr="005B23F5" w:rsidTr="00254065">
        <w:trPr>
          <w:trHeight w:val="88"/>
        </w:trPr>
        <w:tc>
          <w:tcPr>
            <w:tcW w:w="3085" w:type="dxa"/>
          </w:tcPr>
          <w:p w:rsidR="005B23F5" w:rsidRPr="005B23F5" w:rsidRDefault="005B23F5" w:rsidP="00254065">
            <w:pPr>
              <w:jc w:val="center"/>
              <w:rPr>
                <w:rFonts w:ascii="Times New Roman" w:hAnsi="Times New Roman" w:cs="Times New Roman"/>
                <w:i/>
                <w:color w:val="000000"/>
                <w:szCs w:val="28"/>
              </w:rPr>
            </w:pPr>
            <w:r w:rsidRPr="005B23F5">
              <w:rPr>
                <w:rFonts w:ascii="Times New Roman" w:hAnsi="Times New Roman" w:cs="Times New Roman"/>
                <w:bCs/>
                <w:i/>
                <w:iCs/>
                <w:color w:val="000000"/>
                <w:szCs w:val="28"/>
              </w:rPr>
              <w:t>1</w:t>
            </w:r>
          </w:p>
        </w:tc>
        <w:tc>
          <w:tcPr>
            <w:tcW w:w="2410" w:type="dxa"/>
          </w:tcPr>
          <w:p w:rsidR="005B23F5" w:rsidRPr="005B23F5" w:rsidRDefault="005B23F5" w:rsidP="00254065">
            <w:pPr>
              <w:jc w:val="center"/>
              <w:rPr>
                <w:rFonts w:ascii="Times New Roman" w:hAnsi="Times New Roman" w:cs="Times New Roman"/>
                <w:i/>
                <w:color w:val="000000"/>
                <w:szCs w:val="28"/>
              </w:rPr>
            </w:pPr>
            <w:r w:rsidRPr="005B23F5">
              <w:rPr>
                <w:rFonts w:ascii="Times New Roman" w:hAnsi="Times New Roman" w:cs="Times New Roman"/>
                <w:bCs/>
                <w:i/>
                <w:iCs/>
                <w:color w:val="000000"/>
                <w:szCs w:val="28"/>
              </w:rPr>
              <w:t>2</w:t>
            </w:r>
          </w:p>
        </w:tc>
        <w:tc>
          <w:tcPr>
            <w:tcW w:w="3969" w:type="dxa"/>
          </w:tcPr>
          <w:p w:rsidR="005B23F5" w:rsidRPr="005B23F5" w:rsidRDefault="005B23F5" w:rsidP="00254065">
            <w:pPr>
              <w:jc w:val="center"/>
              <w:rPr>
                <w:rFonts w:ascii="Times New Roman" w:hAnsi="Times New Roman" w:cs="Times New Roman"/>
                <w:i/>
                <w:color w:val="000000"/>
                <w:szCs w:val="28"/>
              </w:rPr>
            </w:pPr>
            <w:r w:rsidRPr="005B23F5">
              <w:rPr>
                <w:rFonts w:ascii="Times New Roman" w:hAnsi="Times New Roman" w:cs="Times New Roman"/>
                <w:bCs/>
                <w:i/>
                <w:iCs/>
                <w:color w:val="000000"/>
                <w:szCs w:val="28"/>
              </w:rPr>
              <w:t>3</w:t>
            </w:r>
          </w:p>
        </w:tc>
      </w:tr>
      <w:tr w:rsidR="005B23F5" w:rsidRPr="005B23F5" w:rsidTr="00254065">
        <w:trPr>
          <w:trHeight w:val="224"/>
        </w:trPr>
        <w:tc>
          <w:tcPr>
            <w:tcW w:w="3085" w:type="dxa"/>
          </w:tcPr>
          <w:p w:rsidR="005B23F5" w:rsidRPr="005B23F5" w:rsidRDefault="005B23F5" w:rsidP="005B23F5">
            <w:pPr>
              <w:ind w:firstLine="34"/>
              <w:rPr>
                <w:rFonts w:ascii="Times New Roman" w:hAnsi="Times New Roman" w:cs="Times New Roman"/>
                <w:color w:val="000000"/>
                <w:szCs w:val="28"/>
              </w:rPr>
            </w:pPr>
            <w:r w:rsidRPr="005B23F5">
              <w:rPr>
                <w:rFonts w:ascii="Times New Roman" w:hAnsi="Times New Roman" w:cs="Times New Roman"/>
                <w:bCs/>
                <w:iCs/>
                <w:color w:val="000000"/>
                <w:szCs w:val="28"/>
              </w:rPr>
              <w:t xml:space="preserve">Аудитория </w:t>
            </w:r>
          </w:p>
        </w:tc>
        <w:tc>
          <w:tcPr>
            <w:tcW w:w="2410" w:type="dxa"/>
          </w:tcPr>
          <w:p w:rsidR="005B23F5" w:rsidRPr="005B23F5" w:rsidRDefault="005B23F5" w:rsidP="005B23F5">
            <w:pPr>
              <w:ind w:firstLine="57"/>
              <w:rPr>
                <w:rFonts w:ascii="Times New Roman" w:hAnsi="Times New Roman" w:cs="Times New Roman"/>
                <w:color w:val="000000"/>
                <w:szCs w:val="28"/>
              </w:rPr>
            </w:pPr>
            <w:r w:rsidRPr="005B23F5">
              <w:rPr>
                <w:rFonts w:ascii="Times New Roman" w:hAnsi="Times New Roman" w:cs="Times New Roman"/>
                <w:bCs/>
                <w:iCs/>
                <w:color w:val="000000"/>
                <w:szCs w:val="28"/>
              </w:rPr>
              <w:t xml:space="preserve">Лекции </w:t>
            </w:r>
          </w:p>
        </w:tc>
        <w:tc>
          <w:tcPr>
            <w:tcW w:w="3969" w:type="dxa"/>
          </w:tcPr>
          <w:p w:rsidR="005B23F5" w:rsidRPr="005B23F5" w:rsidRDefault="005B23F5" w:rsidP="00254065">
            <w:pPr>
              <w:pStyle w:val="Default"/>
              <w:rPr>
                <w:szCs w:val="28"/>
              </w:rPr>
            </w:pPr>
            <w:r w:rsidRPr="005B23F5">
              <w:rPr>
                <w:bCs/>
                <w:iCs/>
                <w:szCs w:val="28"/>
              </w:rPr>
              <w:t>Компьютер, мультимедийный проектор, экран, доска</w:t>
            </w:r>
          </w:p>
        </w:tc>
      </w:tr>
      <w:tr w:rsidR="005B23F5" w:rsidRPr="005B23F5" w:rsidTr="00254065">
        <w:trPr>
          <w:trHeight w:val="350"/>
        </w:trPr>
        <w:tc>
          <w:tcPr>
            <w:tcW w:w="3085" w:type="dxa"/>
          </w:tcPr>
          <w:p w:rsidR="005B23F5" w:rsidRPr="005B23F5" w:rsidRDefault="005B23F5" w:rsidP="005B23F5">
            <w:pPr>
              <w:ind w:firstLine="34"/>
              <w:rPr>
                <w:rFonts w:ascii="Times New Roman" w:hAnsi="Times New Roman" w:cs="Times New Roman"/>
                <w:color w:val="000000"/>
                <w:szCs w:val="28"/>
              </w:rPr>
            </w:pPr>
            <w:r w:rsidRPr="005B23F5">
              <w:rPr>
                <w:rFonts w:ascii="Times New Roman" w:hAnsi="Times New Roman" w:cs="Times New Roman"/>
                <w:bCs/>
                <w:iCs/>
                <w:color w:val="000000"/>
                <w:szCs w:val="28"/>
              </w:rPr>
              <w:t xml:space="preserve">Компьютерный </w:t>
            </w:r>
          </w:p>
          <w:p w:rsidR="005B23F5" w:rsidRPr="005B23F5" w:rsidRDefault="005B23F5" w:rsidP="005B23F5">
            <w:pPr>
              <w:ind w:firstLine="34"/>
              <w:rPr>
                <w:rFonts w:ascii="Times New Roman" w:hAnsi="Times New Roman" w:cs="Times New Roman"/>
                <w:color w:val="000000"/>
                <w:szCs w:val="28"/>
              </w:rPr>
            </w:pPr>
            <w:r w:rsidRPr="005B23F5">
              <w:rPr>
                <w:rFonts w:ascii="Times New Roman" w:hAnsi="Times New Roman" w:cs="Times New Roman"/>
                <w:bCs/>
                <w:iCs/>
                <w:color w:val="000000"/>
                <w:szCs w:val="28"/>
              </w:rPr>
              <w:t xml:space="preserve">класс </w:t>
            </w:r>
          </w:p>
        </w:tc>
        <w:tc>
          <w:tcPr>
            <w:tcW w:w="2410" w:type="dxa"/>
          </w:tcPr>
          <w:p w:rsidR="005B23F5" w:rsidRPr="005B23F5" w:rsidRDefault="005B23F5" w:rsidP="005B23F5">
            <w:pPr>
              <w:ind w:firstLine="57"/>
              <w:rPr>
                <w:rFonts w:ascii="Times New Roman" w:hAnsi="Times New Roman" w:cs="Times New Roman"/>
                <w:color w:val="000000"/>
                <w:szCs w:val="28"/>
              </w:rPr>
            </w:pPr>
            <w:r w:rsidRPr="005B23F5">
              <w:rPr>
                <w:rFonts w:ascii="Times New Roman" w:hAnsi="Times New Roman" w:cs="Times New Roman"/>
                <w:bCs/>
                <w:iCs/>
                <w:color w:val="000000"/>
                <w:szCs w:val="28"/>
              </w:rPr>
              <w:t>Тестирование</w:t>
            </w:r>
          </w:p>
        </w:tc>
        <w:tc>
          <w:tcPr>
            <w:tcW w:w="3969" w:type="dxa"/>
          </w:tcPr>
          <w:p w:rsidR="005B23F5" w:rsidRPr="005B23F5" w:rsidRDefault="005B23F5" w:rsidP="00254065">
            <w:pPr>
              <w:pStyle w:val="Default"/>
              <w:rPr>
                <w:szCs w:val="28"/>
              </w:rPr>
            </w:pPr>
            <w:r w:rsidRPr="005B23F5">
              <w:rPr>
                <w:bCs/>
                <w:iCs/>
                <w:szCs w:val="28"/>
              </w:rPr>
              <w:t>Компьютеры, система дистанционного обучения СДО-НАТТ</w:t>
            </w:r>
          </w:p>
        </w:tc>
      </w:tr>
      <w:tr w:rsidR="005B23F5" w:rsidRPr="005B23F5" w:rsidTr="00254065">
        <w:trPr>
          <w:trHeight w:val="350"/>
        </w:trPr>
        <w:tc>
          <w:tcPr>
            <w:tcW w:w="3085" w:type="dxa"/>
          </w:tcPr>
          <w:p w:rsidR="005B23F5" w:rsidRPr="005B23F5" w:rsidRDefault="005B23F5" w:rsidP="005B23F5">
            <w:pPr>
              <w:ind w:firstLine="34"/>
              <w:rPr>
                <w:rFonts w:ascii="Times New Roman" w:hAnsi="Times New Roman" w:cs="Times New Roman"/>
                <w:bCs/>
                <w:iCs/>
                <w:color w:val="000000"/>
                <w:szCs w:val="28"/>
              </w:rPr>
            </w:pPr>
            <w:r w:rsidRPr="005B23F5">
              <w:rPr>
                <w:rFonts w:ascii="Times New Roman" w:hAnsi="Times New Roman" w:cs="Times New Roman"/>
                <w:bCs/>
                <w:iCs/>
                <w:color w:val="000000"/>
                <w:szCs w:val="28"/>
              </w:rPr>
              <w:t>Мастерская</w:t>
            </w:r>
          </w:p>
          <w:p w:rsidR="005B23F5" w:rsidRPr="005B23F5" w:rsidRDefault="005B23F5" w:rsidP="005B23F5">
            <w:pPr>
              <w:ind w:firstLine="34"/>
              <w:rPr>
                <w:rFonts w:ascii="Times New Roman" w:hAnsi="Times New Roman" w:cs="Times New Roman"/>
                <w:bCs/>
                <w:iCs/>
                <w:color w:val="000000"/>
                <w:szCs w:val="28"/>
              </w:rPr>
            </w:pPr>
            <w:r w:rsidRPr="005B23F5">
              <w:rPr>
                <w:rFonts w:ascii="Times New Roman" w:hAnsi="Times New Roman" w:cs="Times New Roman"/>
                <w:bCs/>
                <w:iCs/>
                <w:color w:val="000000"/>
                <w:szCs w:val="28"/>
              </w:rPr>
              <w:t>«Экспедирование грузов»</w:t>
            </w:r>
          </w:p>
        </w:tc>
        <w:tc>
          <w:tcPr>
            <w:tcW w:w="2410" w:type="dxa"/>
          </w:tcPr>
          <w:p w:rsidR="005B23F5" w:rsidRPr="005B23F5" w:rsidRDefault="005B23F5" w:rsidP="005B23F5">
            <w:pPr>
              <w:ind w:firstLine="57"/>
              <w:rPr>
                <w:rFonts w:ascii="Times New Roman" w:hAnsi="Times New Roman" w:cs="Times New Roman"/>
                <w:bCs/>
                <w:iCs/>
                <w:color w:val="000000"/>
                <w:szCs w:val="28"/>
              </w:rPr>
            </w:pPr>
            <w:r w:rsidRPr="005B23F5">
              <w:rPr>
                <w:rFonts w:ascii="Times New Roman" w:hAnsi="Times New Roman" w:cs="Times New Roman"/>
                <w:bCs/>
                <w:iCs/>
                <w:color w:val="000000"/>
                <w:szCs w:val="28"/>
              </w:rPr>
              <w:t>Практические занятия</w:t>
            </w:r>
          </w:p>
        </w:tc>
        <w:tc>
          <w:tcPr>
            <w:tcW w:w="3969" w:type="dxa"/>
          </w:tcPr>
          <w:p w:rsidR="005B23F5" w:rsidRPr="005B23F5" w:rsidRDefault="005B23F5" w:rsidP="005B23F5">
            <w:pPr>
              <w:ind w:firstLine="0"/>
              <w:rPr>
                <w:rFonts w:ascii="Times New Roman" w:hAnsi="Times New Roman" w:cs="Times New Roman"/>
                <w:bCs/>
                <w:iCs/>
                <w:color w:val="000000"/>
                <w:szCs w:val="28"/>
              </w:rPr>
            </w:pPr>
            <w:r w:rsidRPr="005B23F5">
              <w:rPr>
                <w:rFonts w:ascii="Times New Roman" w:hAnsi="Times New Roman" w:cs="Times New Roman"/>
                <w:bCs/>
                <w:iCs/>
                <w:color w:val="000000"/>
                <w:szCs w:val="28"/>
              </w:rPr>
              <w:t>Компьютер, мультимедийный проектор, экран, доска.</w:t>
            </w:r>
          </w:p>
          <w:p w:rsidR="005B23F5" w:rsidRPr="005B23F5" w:rsidRDefault="005B23F5" w:rsidP="005B23F5">
            <w:pPr>
              <w:ind w:firstLine="0"/>
              <w:rPr>
                <w:rFonts w:ascii="Times New Roman" w:hAnsi="Times New Roman" w:cs="Times New Roman"/>
                <w:bCs/>
                <w:iCs/>
                <w:color w:val="000000"/>
                <w:szCs w:val="28"/>
              </w:rPr>
            </w:pPr>
            <w:r>
              <w:rPr>
                <w:rFonts w:ascii="Times New Roman" w:hAnsi="Times New Roman" w:cs="Times New Roman"/>
                <w:bCs/>
                <w:iCs/>
                <w:color w:val="000000"/>
                <w:szCs w:val="28"/>
              </w:rPr>
              <w:t>Лицензионное п</w:t>
            </w:r>
            <w:r w:rsidRPr="005B23F5">
              <w:rPr>
                <w:rFonts w:ascii="Times New Roman" w:hAnsi="Times New Roman" w:cs="Times New Roman"/>
                <w:bCs/>
                <w:iCs/>
                <w:color w:val="000000"/>
                <w:szCs w:val="28"/>
              </w:rPr>
              <w:t>рограммное обеспечение: 1С:Предприятие.</w:t>
            </w:r>
          </w:p>
        </w:tc>
      </w:tr>
      <w:bookmarkEnd w:id="3"/>
    </w:tbl>
    <w:p w:rsidR="007E05DF" w:rsidRPr="00A70A64" w:rsidRDefault="007E05DF" w:rsidP="007E05DF">
      <w:pPr>
        <w:rPr>
          <w:rFonts w:ascii="Times New Roman" w:hAnsi="Times New Roman" w:cs="Times New Roman"/>
        </w:rPr>
      </w:pPr>
    </w:p>
    <w:p w:rsidR="007E05DF" w:rsidRPr="00A70A64" w:rsidRDefault="005B23F5" w:rsidP="007E05DF">
      <w:pPr>
        <w:pStyle w:val="1"/>
        <w:rPr>
          <w:rFonts w:ascii="Times New Roman" w:eastAsiaTheme="minorEastAsia" w:hAnsi="Times New Roman" w:cs="Times New Roman"/>
        </w:rPr>
      </w:pPr>
      <w:r>
        <w:rPr>
          <w:rFonts w:ascii="Times New Roman" w:eastAsiaTheme="minorEastAsia" w:hAnsi="Times New Roman" w:cs="Times New Roman"/>
        </w:rPr>
        <w:t>6</w:t>
      </w:r>
      <w:r w:rsidR="007E05DF" w:rsidRPr="00A70A64">
        <w:rPr>
          <w:rFonts w:ascii="Times New Roman" w:eastAsiaTheme="minorEastAsia" w:hAnsi="Times New Roman" w:cs="Times New Roman"/>
        </w:rPr>
        <w:t xml:space="preserve">. </w:t>
      </w:r>
      <w:r w:rsidR="00DD1CE4" w:rsidRPr="00A70A64">
        <w:rPr>
          <w:rFonts w:ascii="Times New Roman" w:eastAsiaTheme="minorEastAsia" w:hAnsi="Times New Roman" w:cs="Times New Roman"/>
        </w:rPr>
        <w:t>ОЦЕНК</w:t>
      </w:r>
      <w:r w:rsidR="00DD1CE4">
        <w:rPr>
          <w:rFonts w:ascii="Times New Roman" w:eastAsiaTheme="minorEastAsia" w:hAnsi="Times New Roman" w:cs="Times New Roman"/>
        </w:rPr>
        <w:t xml:space="preserve">А КАЧЕСТВА </w:t>
      </w:r>
      <w:r w:rsidR="00254065">
        <w:rPr>
          <w:rFonts w:ascii="Times New Roman" w:eastAsiaTheme="minorEastAsia" w:hAnsi="Times New Roman" w:cs="Times New Roman"/>
        </w:rPr>
        <w:t>О</w:t>
      </w:r>
      <w:r w:rsidR="00685240">
        <w:rPr>
          <w:rFonts w:ascii="Times New Roman" w:eastAsiaTheme="minorEastAsia" w:hAnsi="Times New Roman" w:cs="Times New Roman"/>
        </w:rPr>
        <w:t>С</w:t>
      </w:r>
      <w:r w:rsidR="00254065">
        <w:rPr>
          <w:rFonts w:ascii="Times New Roman" w:eastAsiaTheme="minorEastAsia" w:hAnsi="Times New Roman" w:cs="Times New Roman"/>
        </w:rPr>
        <w:t>ВОЕНИЯ ПРОГРАММЫ</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6.1. Осуществление текущего контроля успеваемости и промежуточной аттестации обучающихся, установление их форм, периодичности и порядка проведения относится к компетенции </w:t>
      </w:r>
      <w:r w:rsidR="00254065">
        <w:rPr>
          <w:rFonts w:ascii="Times New Roman" w:hAnsi="Times New Roman" w:cs="Times New Roman"/>
        </w:rPr>
        <w:t>техникума</w:t>
      </w:r>
      <w:r w:rsidRPr="00A70A64">
        <w:rPr>
          <w:rFonts w:ascii="Times New Roman" w:hAnsi="Times New Roman" w:cs="Times New Roman"/>
        </w:rPr>
        <w:t>.</w:t>
      </w:r>
    </w:p>
    <w:p w:rsidR="007E05DF" w:rsidRPr="00A70A64" w:rsidRDefault="007E05DF" w:rsidP="007E05DF">
      <w:pPr>
        <w:rPr>
          <w:rFonts w:ascii="Times New Roman" w:hAnsi="Times New Roman" w:cs="Times New Roman"/>
        </w:rPr>
      </w:pPr>
      <w:r w:rsidRPr="00A70A64">
        <w:rPr>
          <w:rFonts w:ascii="Times New Roman" w:hAnsi="Times New Roman" w:cs="Times New Roman"/>
        </w:rPr>
        <w:t>Повышение квалификации завершается итоговой аттестацией в форме экзамена. Экзамен включает в себя проверку теоретических знаний, в форме письменного задания, которое может дополняться устным опросом. Лица, получившие по итогам промежуточной аттестации неудовлетворительную оценку, к сдаче экзамена не допускаются.</w:t>
      </w:r>
    </w:p>
    <w:p w:rsidR="007E05DF" w:rsidRPr="00A70A64" w:rsidRDefault="007E05DF" w:rsidP="007E05DF">
      <w:pPr>
        <w:rPr>
          <w:rFonts w:ascii="Times New Roman" w:hAnsi="Times New Roman" w:cs="Times New Roman"/>
        </w:rPr>
      </w:pPr>
      <w:r w:rsidRPr="00A70A64">
        <w:rPr>
          <w:rFonts w:ascii="Times New Roman" w:hAnsi="Times New Roman" w:cs="Times New Roman"/>
        </w:rPr>
        <w:t>К проведению экзамена привлекаются представители работодателей, их объединений.</w:t>
      </w:r>
    </w:p>
    <w:p w:rsidR="007E05DF" w:rsidRPr="00A70A64" w:rsidRDefault="007E05DF" w:rsidP="007E05DF">
      <w:pPr>
        <w:rPr>
          <w:rFonts w:ascii="Times New Roman" w:hAnsi="Times New Roman" w:cs="Times New Roman"/>
        </w:rPr>
      </w:pPr>
      <w:r w:rsidRPr="00A70A64">
        <w:rPr>
          <w:rFonts w:ascii="Times New Roman" w:hAnsi="Times New Roman" w:cs="Times New Roman"/>
        </w:rPr>
        <w:t>6.2. При проведении экзамена по учебным предметам обучающиеся должны:</w:t>
      </w:r>
    </w:p>
    <w:p w:rsidR="007E05DF" w:rsidRPr="00A70A64" w:rsidRDefault="007E05DF" w:rsidP="007E05DF">
      <w:pPr>
        <w:rPr>
          <w:rFonts w:ascii="Times New Roman" w:hAnsi="Times New Roman" w:cs="Times New Roman"/>
        </w:rPr>
      </w:pPr>
      <w:r w:rsidRPr="00A70A64">
        <w:rPr>
          <w:rFonts w:ascii="Times New Roman" w:hAnsi="Times New Roman" w:cs="Times New Roman"/>
        </w:rPr>
        <w:t>По предмету "Основы правовых норм":</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основные международные транспортные конвенции и соглашения, регламентирующие деятельность автомобильных перевозчиков;</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общие правовые условия и основные положения, регламентирующие деятельность предприятия, осуществляющего международные автомобильные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сущность разрешительной системы;</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порядок заполнения Дорожной книги (Бортового журнала) при осуществлении перевозок; нормы внутреннего законодательства, регламентирующие практическую деятельность перевозчика;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порядок допуска к осуществлению международных автоперевозок;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сущность лицензирования;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критерии предоставления лицензий;</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действия заявителя для получения лицензии;</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сформулировать принципы составления договора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структуру договора перевозки;</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права, обязанности и ответственность перевозчика по контракту;</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правонарушения, служащие основанием для иска;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порядок начисления и возмещения налога на добавленную стоимость при международных автомобильных перевозках;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сущность финансового лизинга.</w:t>
      </w:r>
    </w:p>
    <w:p w:rsidR="007E05DF" w:rsidRPr="00A70A64" w:rsidRDefault="007E05DF" w:rsidP="007E05DF">
      <w:pPr>
        <w:rPr>
          <w:rFonts w:ascii="Times New Roman" w:hAnsi="Times New Roman" w:cs="Times New Roman"/>
        </w:rPr>
      </w:pPr>
      <w:r w:rsidRPr="00A70A64">
        <w:rPr>
          <w:rFonts w:ascii="Times New Roman" w:hAnsi="Times New Roman" w:cs="Times New Roman"/>
        </w:rPr>
        <w:t>По предмету "Менеджмент":</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основные функции менеджмента;</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последовательность действий при составлении стратегического плана работы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сущность мотивации при работе с кадрами;</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сущность маркетинга и методы исследования рынка;</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основные функции маркетинга;</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алгоритм маркетинговых исследований;</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роль учета в системе управления организацией;</w:t>
      </w:r>
    </w:p>
    <w:p w:rsidR="007E05DF" w:rsidRPr="00A70A64" w:rsidRDefault="007E05DF" w:rsidP="007E05DF">
      <w:pPr>
        <w:rPr>
          <w:rFonts w:ascii="Times New Roman" w:hAnsi="Times New Roman" w:cs="Times New Roman"/>
        </w:rPr>
      </w:pPr>
      <w:r w:rsidRPr="00A70A64">
        <w:rPr>
          <w:rFonts w:ascii="Times New Roman" w:hAnsi="Times New Roman" w:cs="Times New Roman"/>
        </w:rPr>
        <w:t>объяснить назначение балансового отчета;</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основные принципы формирования тарифов;</w:t>
      </w:r>
    </w:p>
    <w:p w:rsidR="007E05DF" w:rsidRPr="00A70A64" w:rsidRDefault="007E05DF" w:rsidP="007E05DF">
      <w:pPr>
        <w:rPr>
          <w:rFonts w:ascii="Times New Roman" w:hAnsi="Times New Roman" w:cs="Times New Roman"/>
        </w:rPr>
      </w:pPr>
      <w:r w:rsidRPr="00A70A64">
        <w:rPr>
          <w:rFonts w:ascii="Times New Roman" w:hAnsi="Times New Roman" w:cs="Times New Roman"/>
        </w:rPr>
        <w:t>рассчитать рентабельность предприятия;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прокомментировать статьи кассового плана.</w:t>
      </w:r>
    </w:p>
    <w:p w:rsidR="007E05DF" w:rsidRPr="00A70A64" w:rsidRDefault="007E05DF" w:rsidP="007E05DF">
      <w:pPr>
        <w:rPr>
          <w:rFonts w:ascii="Times New Roman" w:hAnsi="Times New Roman" w:cs="Times New Roman"/>
        </w:rPr>
      </w:pPr>
      <w:r w:rsidRPr="00A70A64">
        <w:rPr>
          <w:rFonts w:ascii="Times New Roman" w:hAnsi="Times New Roman" w:cs="Times New Roman"/>
        </w:rPr>
        <w:t>По предмету "Технические требования к транспортным средствам":</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требования к массам и габаритам транспортных средств;</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основные международные и национальные нормативные правовые акты, регламентирующие технические требования к транспортным средствам;</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преимущества различных типов подвижного состава, критерии выбора для перевозок различного вида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обязанности перевозчика по выполнению требований к подвижному составу при международных автомобильных перевозках;</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виды отрицательных воздействий от автотранспортной деятельности на окружающую среду и основные нормативные правовые документы, регламентирующие требования охраны окружающей среды к автомобильному транспорту.</w:t>
      </w:r>
    </w:p>
    <w:p w:rsidR="007E05DF" w:rsidRPr="00A70A64" w:rsidRDefault="007E05DF" w:rsidP="007E05DF">
      <w:pPr>
        <w:rPr>
          <w:rFonts w:ascii="Times New Roman" w:hAnsi="Times New Roman" w:cs="Times New Roman"/>
        </w:rPr>
      </w:pPr>
      <w:r w:rsidRPr="00A70A64">
        <w:rPr>
          <w:rFonts w:ascii="Times New Roman" w:hAnsi="Times New Roman" w:cs="Times New Roman"/>
        </w:rPr>
        <w:t>По предмету "Безопасность дорожного движения и транспортная безопасность":</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международные и национальные нормативные правовые документы по безопасности дорожного движения;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международные и национальные нормативные правовые документы, регулирующие режим труда и отдыха водителей;</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общие права и обязанности перевозчиков в области обеспечения безопасности дорожного движения;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изложить основные положения ДОПОГ;</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последовательность действий при ДТП;</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назначение, принципы работы и перечислить виды контрольных устройств (тахографов);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основные направления работы предприятия в области охраны труда;</w:t>
      </w:r>
    </w:p>
    <w:p w:rsidR="007E05DF" w:rsidRPr="00A70A64" w:rsidRDefault="007E05DF" w:rsidP="007E05DF">
      <w:pPr>
        <w:rPr>
          <w:rFonts w:ascii="Times New Roman" w:hAnsi="Times New Roman" w:cs="Times New Roman"/>
        </w:rPr>
      </w:pPr>
      <w:r w:rsidRPr="00A70A64">
        <w:rPr>
          <w:rFonts w:ascii="Times New Roman" w:hAnsi="Times New Roman" w:cs="Times New Roman"/>
        </w:rPr>
        <w:lastRenderedPageBreak/>
        <w:t>перечислить основные направления государственной политики и требования в области обеспечения транспортной безопасности;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структуру плана обеспечения транспортной безопасности.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По предмету "Особенности организации международных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процедуры оформления паспортов и виз;</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правила транзитного проезда по территории стран с визовым режимом;</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личные документы водителя;</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документы на транспортное средство;</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товаросопроводительные документы;</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процедуру получения сертификата взвешивания;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основные положения КДПГ;</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принципы взаимоотношений грузоотправителя, экспедитора, перевозчика, грузополучателя и таможенных органов при выполнении международных автомобильных перевозок;</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основные требования, регламентирующие перевозку опасных, скоропортящихся, крупногабаритных и тяжеловесных грузов;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определить основы организации и выполнения международных автомобильных перевозок пассажиров;</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процедуры при ввозе и вывозе груза;</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процедуры таможенной очистки груза;</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виды и задачи контроля на границе;</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пять элементов процедуры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описать порядок получения допуска к процедуре МДП российскими международными перевозчиками, минимальные условия и требования Конвенции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основные правила работы с книжками МДП;</w:t>
      </w:r>
    </w:p>
    <w:p w:rsidR="007E05DF" w:rsidRPr="00A70A64" w:rsidRDefault="007E05DF" w:rsidP="007E05DF">
      <w:pPr>
        <w:rPr>
          <w:rFonts w:ascii="Times New Roman" w:hAnsi="Times New Roman" w:cs="Times New Roman"/>
        </w:rPr>
      </w:pPr>
      <w:r w:rsidRPr="00A70A64">
        <w:rPr>
          <w:rFonts w:ascii="Times New Roman" w:hAnsi="Times New Roman" w:cs="Times New Roman"/>
        </w:rPr>
        <w:t>сформулировать общие принципы, экономическую сущность и цели страхования;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виды страхования;</w:t>
      </w:r>
    </w:p>
    <w:p w:rsidR="007E05DF" w:rsidRPr="00A70A64" w:rsidRDefault="007E05DF" w:rsidP="007E05DF">
      <w:pPr>
        <w:rPr>
          <w:rFonts w:ascii="Times New Roman" w:hAnsi="Times New Roman" w:cs="Times New Roman"/>
        </w:rPr>
      </w:pPr>
      <w:r w:rsidRPr="00A70A64">
        <w:rPr>
          <w:rFonts w:ascii="Times New Roman" w:hAnsi="Times New Roman" w:cs="Times New Roman"/>
        </w:rPr>
        <w:t>перечислить условия и ограничения возмещения ущерба при страховании гражданской ответственности.</w:t>
      </w:r>
    </w:p>
    <w:p w:rsidR="007E05DF" w:rsidRPr="00A70A64" w:rsidRDefault="007E05DF" w:rsidP="007E05DF">
      <w:pPr>
        <w:rPr>
          <w:rFonts w:ascii="Times New Roman" w:hAnsi="Times New Roman" w:cs="Times New Roman"/>
        </w:rPr>
      </w:pPr>
      <w:r w:rsidRPr="00A70A64">
        <w:rPr>
          <w:rFonts w:ascii="Times New Roman" w:hAnsi="Times New Roman" w:cs="Times New Roman"/>
        </w:rPr>
        <w:t xml:space="preserve">6.3. Промежуточная аттестация и проверка теоретических знаний при проведении экзамена проводятся с использованием </w:t>
      </w:r>
      <w:r w:rsidR="005B23F5">
        <w:rPr>
          <w:rFonts w:ascii="Times New Roman" w:hAnsi="Times New Roman" w:cs="Times New Roman"/>
        </w:rPr>
        <w:t>вариантов заданий</w:t>
      </w:r>
      <w:r w:rsidRPr="00A70A64">
        <w:rPr>
          <w:rFonts w:ascii="Times New Roman" w:hAnsi="Times New Roman" w:cs="Times New Roman"/>
        </w:rPr>
        <w:t>.</w:t>
      </w:r>
    </w:p>
    <w:p w:rsidR="007E05DF" w:rsidRPr="00A70A64" w:rsidRDefault="007E05DF" w:rsidP="007E05DF">
      <w:pPr>
        <w:rPr>
          <w:rFonts w:ascii="Times New Roman" w:hAnsi="Times New Roman" w:cs="Times New Roman"/>
        </w:rPr>
      </w:pPr>
      <w:r w:rsidRPr="00A70A64">
        <w:rPr>
          <w:rFonts w:ascii="Times New Roman" w:hAnsi="Times New Roman" w:cs="Times New Roman"/>
        </w:rPr>
        <w:t>Результаты экзамена оформляются протоколом. По результатам экзамена выдается удостоверение о повышении квалификации, выполненное на бланке (образец самостоятельно устанавливается организацией), которое должно содержать следующую информацию: серия и номер бланка свидетельства, фамилия, имя и отчество (при наличии) обучающегося, полное наименование образовательной организации, полное наименование образовательной программы, количество учебных часов, дата экзамена, город место нахождения образовательной организации, подпись руководителя и печать образовательной организации.</w:t>
      </w:r>
    </w:p>
    <w:p w:rsidR="007E05DF" w:rsidRPr="00A70A64" w:rsidRDefault="007E05DF" w:rsidP="007E05DF">
      <w:pPr>
        <w:rPr>
          <w:rFonts w:ascii="Times New Roman" w:hAnsi="Times New Roman" w:cs="Times New Roman"/>
        </w:rPr>
      </w:pPr>
      <w:r w:rsidRPr="00A70A64">
        <w:rPr>
          <w:rFonts w:ascii="Times New Roman" w:hAnsi="Times New Roman" w:cs="Times New Roman"/>
        </w:rPr>
        <w:t>Индивидуальный учет результатов освоения обучающимися образовательн</w:t>
      </w:r>
      <w:r w:rsidR="005B23F5">
        <w:rPr>
          <w:rFonts w:ascii="Times New Roman" w:hAnsi="Times New Roman" w:cs="Times New Roman"/>
        </w:rPr>
        <w:t>ой</w:t>
      </w:r>
      <w:r w:rsidRPr="00A70A64">
        <w:rPr>
          <w:rFonts w:ascii="Times New Roman" w:hAnsi="Times New Roman" w:cs="Times New Roman"/>
        </w:rPr>
        <w:t xml:space="preserve"> программ</w:t>
      </w:r>
      <w:r w:rsidR="005B23F5">
        <w:rPr>
          <w:rFonts w:ascii="Times New Roman" w:hAnsi="Times New Roman" w:cs="Times New Roman"/>
        </w:rPr>
        <w:t>ы</w:t>
      </w:r>
      <w:r w:rsidRPr="00A70A64">
        <w:rPr>
          <w:rFonts w:ascii="Times New Roman" w:hAnsi="Times New Roman" w:cs="Times New Roman"/>
        </w:rPr>
        <w:t xml:space="preserve">, а также хранение в архивах информации об этих результатах осуществляются </w:t>
      </w:r>
      <w:r w:rsidR="005B23F5">
        <w:rPr>
          <w:rFonts w:ascii="Times New Roman" w:hAnsi="Times New Roman" w:cs="Times New Roman"/>
        </w:rPr>
        <w:t>техникумом</w:t>
      </w:r>
      <w:r w:rsidRPr="00A70A64">
        <w:rPr>
          <w:rFonts w:ascii="Times New Roman" w:hAnsi="Times New Roman" w:cs="Times New Roman"/>
        </w:rPr>
        <w:t xml:space="preserve"> на бумажных и (или) электронных носителях.</w:t>
      </w:r>
    </w:p>
    <w:p w:rsidR="007E05DF" w:rsidRPr="00A70A64" w:rsidRDefault="007E05DF" w:rsidP="007E05DF">
      <w:pPr>
        <w:rPr>
          <w:rFonts w:ascii="Times New Roman" w:hAnsi="Times New Roman" w:cs="Times New Roman"/>
        </w:rPr>
      </w:pPr>
    </w:p>
    <w:sectPr w:rsidR="007E05DF" w:rsidRPr="00A70A64" w:rsidSect="002F6B02">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B64" w:rsidRDefault="00B92B64" w:rsidP="00A83777">
      <w:r>
        <w:separator/>
      </w:r>
    </w:p>
  </w:endnote>
  <w:endnote w:type="continuationSeparator" w:id="1">
    <w:p w:rsidR="00B92B64" w:rsidRDefault="00B92B64" w:rsidP="00A837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4875895"/>
      <w:docPartObj>
        <w:docPartGallery w:val="Page Numbers (Bottom of Page)"/>
        <w:docPartUnique/>
      </w:docPartObj>
    </w:sdtPr>
    <w:sdtContent>
      <w:p w:rsidR="00254065" w:rsidRDefault="002F6B02">
        <w:pPr>
          <w:pStyle w:val="ac"/>
          <w:jc w:val="right"/>
        </w:pPr>
        <w:r>
          <w:fldChar w:fldCharType="begin"/>
        </w:r>
        <w:r w:rsidR="00254065">
          <w:instrText>PAGE   \* MERGEFORMAT</w:instrText>
        </w:r>
        <w:r>
          <w:fldChar w:fldCharType="separate"/>
        </w:r>
        <w:r w:rsidR="00685240">
          <w:rPr>
            <w:noProof/>
          </w:rPr>
          <w:t>2</w:t>
        </w:r>
        <w:r>
          <w:fldChar w:fldCharType="end"/>
        </w:r>
      </w:p>
    </w:sdtContent>
  </w:sdt>
  <w:p w:rsidR="00254065" w:rsidRDefault="0025406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B64" w:rsidRDefault="00B92B64" w:rsidP="00A83777">
      <w:r>
        <w:separator/>
      </w:r>
    </w:p>
  </w:footnote>
  <w:footnote w:type="continuationSeparator" w:id="1">
    <w:p w:rsidR="00B92B64" w:rsidRDefault="00B92B64" w:rsidP="00A837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E05DF"/>
    <w:rsid w:val="001A4922"/>
    <w:rsid w:val="00254065"/>
    <w:rsid w:val="002C1B73"/>
    <w:rsid w:val="002F6B02"/>
    <w:rsid w:val="003B10F3"/>
    <w:rsid w:val="003C1A54"/>
    <w:rsid w:val="004A6482"/>
    <w:rsid w:val="00526C62"/>
    <w:rsid w:val="005B23F5"/>
    <w:rsid w:val="00685240"/>
    <w:rsid w:val="007A5F3C"/>
    <w:rsid w:val="007E05DF"/>
    <w:rsid w:val="00831AD2"/>
    <w:rsid w:val="0084681E"/>
    <w:rsid w:val="008A5141"/>
    <w:rsid w:val="009017A2"/>
    <w:rsid w:val="00A43A86"/>
    <w:rsid w:val="00A66166"/>
    <w:rsid w:val="00A70A64"/>
    <w:rsid w:val="00A83777"/>
    <w:rsid w:val="00B92B64"/>
    <w:rsid w:val="00DD1CE4"/>
    <w:rsid w:val="00EE67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5DF"/>
    <w:pPr>
      <w:widowControl w:val="0"/>
      <w:autoSpaceDE w:val="0"/>
      <w:autoSpaceDN w:val="0"/>
      <w:adjustRightInd w:val="0"/>
      <w:spacing w:after="0" w:line="240" w:lineRule="auto"/>
      <w:ind w:firstLine="720"/>
      <w:jc w:val="both"/>
    </w:pPr>
    <w:rPr>
      <w:rFonts w:ascii="Arial" w:eastAsiaTheme="minorEastAsia" w:hAnsi="Arial" w:cs="Arial"/>
      <w:sz w:val="26"/>
      <w:szCs w:val="26"/>
      <w:lang w:eastAsia="ru-RU"/>
    </w:rPr>
  </w:style>
  <w:style w:type="paragraph" w:styleId="1">
    <w:name w:val="heading 1"/>
    <w:basedOn w:val="a"/>
    <w:next w:val="a"/>
    <w:link w:val="10"/>
    <w:uiPriority w:val="99"/>
    <w:qFormat/>
    <w:rsid w:val="007E05DF"/>
    <w:pPr>
      <w:spacing w:before="108" w:after="108"/>
      <w:ind w:firstLine="0"/>
      <w:jc w:val="center"/>
      <w:outlineLvl w:val="0"/>
    </w:pPr>
    <w:rPr>
      <w:rFonts w:eastAsia="Times New Roman"/>
      <w:b/>
      <w:bCs/>
      <w:color w:val="26282F"/>
    </w:rPr>
  </w:style>
  <w:style w:type="paragraph" w:styleId="2">
    <w:name w:val="heading 2"/>
    <w:basedOn w:val="1"/>
    <w:next w:val="a"/>
    <w:link w:val="20"/>
    <w:uiPriority w:val="99"/>
    <w:semiHidden/>
    <w:unhideWhenUsed/>
    <w:qFormat/>
    <w:rsid w:val="007E05DF"/>
    <w:pPr>
      <w:outlineLvl w:val="1"/>
    </w:pPr>
  </w:style>
  <w:style w:type="paragraph" w:styleId="3">
    <w:name w:val="heading 3"/>
    <w:basedOn w:val="2"/>
    <w:next w:val="a"/>
    <w:link w:val="30"/>
    <w:uiPriority w:val="99"/>
    <w:semiHidden/>
    <w:unhideWhenUsed/>
    <w:qFormat/>
    <w:rsid w:val="007E05DF"/>
    <w:pPr>
      <w:outlineLvl w:val="2"/>
    </w:pPr>
  </w:style>
  <w:style w:type="paragraph" w:styleId="4">
    <w:name w:val="heading 4"/>
    <w:basedOn w:val="3"/>
    <w:next w:val="a"/>
    <w:link w:val="40"/>
    <w:uiPriority w:val="99"/>
    <w:semiHidden/>
    <w:unhideWhenUsed/>
    <w:qFormat/>
    <w:rsid w:val="007E05DF"/>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05DF"/>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semiHidden/>
    <w:rsid w:val="007E05DF"/>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semiHidden/>
    <w:rsid w:val="007E05DF"/>
    <w:rPr>
      <w:rFonts w:ascii="Arial" w:eastAsia="Times New Roman" w:hAnsi="Arial" w:cs="Arial"/>
      <w:b/>
      <w:bCs/>
      <w:color w:val="26282F"/>
      <w:sz w:val="26"/>
      <w:szCs w:val="26"/>
      <w:lang w:eastAsia="ru-RU"/>
    </w:rPr>
  </w:style>
  <w:style w:type="character" w:customStyle="1" w:styleId="40">
    <w:name w:val="Заголовок 4 Знак"/>
    <w:basedOn w:val="a0"/>
    <w:link w:val="4"/>
    <w:uiPriority w:val="99"/>
    <w:semiHidden/>
    <w:rsid w:val="007E05DF"/>
    <w:rPr>
      <w:rFonts w:ascii="Arial" w:eastAsia="Times New Roman" w:hAnsi="Arial" w:cs="Arial"/>
      <w:b/>
      <w:bCs/>
      <w:color w:val="26282F"/>
      <w:sz w:val="26"/>
      <w:szCs w:val="26"/>
      <w:lang w:eastAsia="ru-RU"/>
    </w:rPr>
  </w:style>
  <w:style w:type="character" w:customStyle="1" w:styleId="a3">
    <w:name w:val="Гипертекстовая ссылка"/>
    <w:basedOn w:val="a4"/>
    <w:uiPriority w:val="99"/>
    <w:rsid w:val="007E05DF"/>
    <w:rPr>
      <w:b w:val="0"/>
      <w:bCs w:val="0"/>
      <w:color w:val="106BBE"/>
    </w:rPr>
  </w:style>
  <w:style w:type="character" w:customStyle="1" w:styleId="a4">
    <w:name w:val="Цветовое выделение"/>
    <w:uiPriority w:val="99"/>
    <w:rsid w:val="007E05DF"/>
    <w:rPr>
      <w:b/>
      <w:bCs/>
      <w:color w:val="26282F"/>
    </w:rPr>
  </w:style>
  <w:style w:type="paragraph" w:customStyle="1" w:styleId="a5">
    <w:name w:val="Прижатый влево"/>
    <w:basedOn w:val="a"/>
    <w:next w:val="a"/>
    <w:uiPriority w:val="99"/>
    <w:rsid w:val="007E05DF"/>
    <w:pPr>
      <w:ind w:firstLine="0"/>
      <w:jc w:val="left"/>
    </w:pPr>
  </w:style>
  <w:style w:type="paragraph" w:customStyle="1" w:styleId="a6">
    <w:name w:val="Нормальный (таблица)"/>
    <w:basedOn w:val="a"/>
    <w:next w:val="a"/>
    <w:uiPriority w:val="99"/>
    <w:rsid w:val="007E05DF"/>
    <w:pPr>
      <w:ind w:firstLine="0"/>
    </w:pPr>
  </w:style>
  <w:style w:type="paragraph" w:customStyle="1" w:styleId="a7">
    <w:name w:val="Таблицы (моноширинный)"/>
    <w:basedOn w:val="a"/>
    <w:next w:val="a"/>
    <w:uiPriority w:val="99"/>
    <w:rsid w:val="007E05DF"/>
    <w:pPr>
      <w:ind w:firstLine="0"/>
      <w:jc w:val="left"/>
    </w:pPr>
    <w:rPr>
      <w:rFonts w:ascii="Courier New" w:hAnsi="Courier New" w:cs="Courier New"/>
    </w:rPr>
  </w:style>
  <w:style w:type="paragraph" w:styleId="a8">
    <w:name w:val="Balloon Text"/>
    <w:basedOn w:val="a"/>
    <w:link w:val="a9"/>
    <w:uiPriority w:val="99"/>
    <w:semiHidden/>
    <w:unhideWhenUsed/>
    <w:rsid w:val="00EE67F3"/>
    <w:rPr>
      <w:rFonts w:ascii="Segoe UI" w:hAnsi="Segoe UI" w:cs="Segoe UI"/>
      <w:sz w:val="18"/>
      <w:szCs w:val="18"/>
    </w:rPr>
  </w:style>
  <w:style w:type="character" w:customStyle="1" w:styleId="a9">
    <w:name w:val="Текст выноски Знак"/>
    <w:basedOn w:val="a0"/>
    <w:link w:val="a8"/>
    <w:uiPriority w:val="99"/>
    <w:semiHidden/>
    <w:rsid w:val="00EE67F3"/>
    <w:rPr>
      <w:rFonts w:ascii="Segoe UI" w:eastAsiaTheme="minorEastAsia" w:hAnsi="Segoe UI" w:cs="Segoe UI"/>
      <w:sz w:val="18"/>
      <w:szCs w:val="18"/>
      <w:lang w:eastAsia="ru-RU"/>
    </w:rPr>
  </w:style>
  <w:style w:type="paragraph" w:styleId="aa">
    <w:name w:val="header"/>
    <w:basedOn w:val="a"/>
    <w:link w:val="ab"/>
    <w:uiPriority w:val="99"/>
    <w:unhideWhenUsed/>
    <w:rsid w:val="00A83777"/>
    <w:pPr>
      <w:tabs>
        <w:tab w:val="center" w:pos="4677"/>
        <w:tab w:val="right" w:pos="9355"/>
      </w:tabs>
    </w:pPr>
  </w:style>
  <w:style w:type="character" w:customStyle="1" w:styleId="ab">
    <w:name w:val="Верхний колонтитул Знак"/>
    <w:basedOn w:val="a0"/>
    <w:link w:val="aa"/>
    <w:uiPriority w:val="99"/>
    <w:rsid w:val="00A83777"/>
    <w:rPr>
      <w:rFonts w:ascii="Arial" w:eastAsiaTheme="minorEastAsia" w:hAnsi="Arial" w:cs="Arial"/>
      <w:sz w:val="26"/>
      <w:szCs w:val="26"/>
      <w:lang w:eastAsia="ru-RU"/>
    </w:rPr>
  </w:style>
  <w:style w:type="paragraph" w:styleId="ac">
    <w:name w:val="footer"/>
    <w:basedOn w:val="a"/>
    <w:link w:val="ad"/>
    <w:uiPriority w:val="99"/>
    <w:unhideWhenUsed/>
    <w:rsid w:val="00A83777"/>
    <w:pPr>
      <w:tabs>
        <w:tab w:val="center" w:pos="4677"/>
        <w:tab w:val="right" w:pos="9355"/>
      </w:tabs>
    </w:pPr>
  </w:style>
  <w:style w:type="character" w:customStyle="1" w:styleId="ad">
    <w:name w:val="Нижний колонтитул Знак"/>
    <w:basedOn w:val="a0"/>
    <w:link w:val="ac"/>
    <w:uiPriority w:val="99"/>
    <w:rsid w:val="00A83777"/>
    <w:rPr>
      <w:rFonts w:ascii="Arial" w:eastAsiaTheme="minorEastAsia" w:hAnsi="Arial" w:cs="Arial"/>
      <w:sz w:val="26"/>
      <w:szCs w:val="26"/>
      <w:lang w:eastAsia="ru-RU"/>
    </w:rPr>
  </w:style>
  <w:style w:type="paragraph" w:styleId="11">
    <w:name w:val="toc 1"/>
    <w:basedOn w:val="a"/>
    <w:next w:val="a"/>
    <w:autoRedefine/>
    <w:semiHidden/>
    <w:rsid w:val="00A70A64"/>
    <w:pPr>
      <w:tabs>
        <w:tab w:val="right" w:leader="dot" w:pos="9968"/>
      </w:tabs>
      <w:autoSpaceDE/>
      <w:autoSpaceDN/>
      <w:adjustRightInd/>
      <w:ind w:firstLine="0"/>
      <w:jc w:val="left"/>
    </w:pPr>
    <w:rPr>
      <w:rFonts w:ascii="Times New Roman" w:eastAsia="Times New Roman" w:hAnsi="Times New Roman" w:cs="Times New Roman"/>
      <w:sz w:val="28"/>
      <w:szCs w:val="28"/>
    </w:rPr>
  </w:style>
  <w:style w:type="paragraph" w:customStyle="1" w:styleId="Default">
    <w:name w:val="Default"/>
    <w:uiPriority w:val="99"/>
    <w:rsid w:val="005B23F5"/>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2825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76.13/document?id=71136808&amp;sub=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1A419-32A5-4744-A21A-B24D19CA7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6270</Words>
  <Characters>35741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Федина Т.И.</dc:creator>
  <cp:keywords/>
  <dc:description/>
  <cp:lastModifiedBy>Пользователь</cp:lastModifiedBy>
  <cp:revision>10</cp:revision>
  <cp:lastPrinted>2020-03-20T14:25:00Z</cp:lastPrinted>
  <dcterms:created xsi:type="dcterms:W3CDTF">2015-11-11T06:22:00Z</dcterms:created>
  <dcterms:modified xsi:type="dcterms:W3CDTF">2020-03-20T14:25:00Z</dcterms:modified>
</cp:coreProperties>
</file>