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FC" w:rsidRPr="00B76F54" w:rsidRDefault="000F5AFC" w:rsidP="000F5AF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r w:rsidRPr="00B76F54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0F5AFC" w:rsidRPr="00B76F54" w:rsidRDefault="000F5AFC" w:rsidP="000F5AF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B76F54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0F5AFC" w:rsidRPr="00B76F54" w:rsidRDefault="000F5AFC" w:rsidP="000F5AF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B76F54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0F5AFC" w:rsidRPr="0047300B" w:rsidRDefault="000F5AFC" w:rsidP="000F5AF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0F5AFC" w:rsidRPr="00A7057C" w:rsidTr="0063181F">
        <w:trPr>
          <w:trHeight w:val="267"/>
          <w:jc w:val="right"/>
        </w:trPr>
        <w:tc>
          <w:tcPr>
            <w:tcW w:w="4673" w:type="dxa"/>
          </w:tcPr>
          <w:p w:rsidR="000F5AFC" w:rsidRPr="00177AF7" w:rsidRDefault="000F5AFC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F5AFC" w:rsidRPr="00177AF7" w:rsidRDefault="000F5AFC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F5AFC" w:rsidRPr="00177AF7" w:rsidRDefault="000F5AFC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F5AFC" w:rsidRPr="005C2DD6" w:rsidRDefault="000F5AFC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0F5AFC" w:rsidRPr="00A7057C" w:rsidTr="0063181F">
        <w:trPr>
          <w:trHeight w:val="358"/>
          <w:jc w:val="right"/>
        </w:trPr>
        <w:tc>
          <w:tcPr>
            <w:tcW w:w="4673" w:type="dxa"/>
          </w:tcPr>
          <w:p w:rsidR="000F5AFC" w:rsidRPr="005C2DD6" w:rsidRDefault="000F5AFC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0F5AFC" w:rsidRPr="00A7057C" w:rsidTr="0063181F">
        <w:trPr>
          <w:trHeight w:val="95"/>
          <w:jc w:val="right"/>
        </w:trPr>
        <w:tc>
          <w:tcPr>
            <w:tcW w:w="4673" w:type="dxa"/>
          </w:tcPr>
          <w:p w:rsidR="000F5AFC" w:rsidRDefault="000F5AFC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0F5AFC" w:rsidRPr="005C2DD6" w:rsidRDefault="000F5AFC" w:rsidP="0063181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0F5AFC" w:rsidRPr="00FB2799" w:rsidRDefault="0059391D" w:rsidP="000F5AFC">
      <w:pPr>
        <w:jc w:val="center"/>
        <w:rPr>
          <w:b/>
          <w:sz w:val="28"/>
          <w:lang w:val="ru-RU"/>
        </w:rPr>
      </w:pPr>
      <w:r w:rsidRPr="0059391D">
        <w:rPr>
          <w:rFonts w:eastAsiaTheme="minorHAnsi"/>
          <w:noProof/>
          <w:lang w:val="ru-RU" w:eastAsia="ru-RU"/>
        </w:rPr>
        <w:pict>
          <v:group id="Группа 15" o:spid="_x0000_s1026" style="position:absolute;left:0;text-align:left;margin-left:196.25pt;margin-top:29.7pt;width:221pt;height:99.65pt;z-index:-251657216;mso-wrap-distance-left:0;mso-wrap-distance-right:0;mso-position-horizontal-relative:page;mso-position-vertical-relative:text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">
            <v:rect id="Rectangle 102" o:spid="_x0000_s1027" style="position:absolute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03" o:spid="_x0000_s1028" style="position:absolute;left:431;top:395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04" o:spid="_x0000_s1029" style="position:absolute;left:870;top:981;width:935;height:622;visibility:visible" coordsize="935,6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" adj="0,,0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<v:stroke joinstyle="round"/>
              <v:formulas/>
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</v:shape>
            <v:shape id="AutoShape 105" o:spid="_x0000_s1030" style="position:absolute;left:540;top:929;width:601;height:735;visibility:visible" coordsize="601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" adj="0,,0" path="m422,185r-261,l169,348,152,735r101,l271,400r149,l418,348r4,-163xm420,400r-101,l332,735r103,l420,400xm435,l152,,,270r34,32l161,185r261,l422,166r119,l435,xm541,166r-119,l556,297r45,-36l541,166xe" stroked="f">
              <v:stroke joinstyle="round"/>
              <v:formulas/>
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6" o:spid="_x0000_s1031" type="#_x0000_t75" style="position:absolute;left:716;top:604;width:276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7" o:spid="_x0000_s1032" type="#_x0000_t202" style="position:absolute;left:2232;top:395;width:2760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" fillcolor="#004b2f" stroked="f">
              <v:textbox inset="0,0,0,0">
                <w:txbxContent>
                  <w:p w:rsidR="001E4471" w:rsidRDefault="001E4471" w:rsidP="001E4471">
                    <w:pPr>
                      <w:rPr>
                        <w:sz w:val="26"/>
                      </w:rPr>
                    </w:pPr>
                  </w:p>
                  <w:p w:rsidR="001E4471" w:rsidRDefault="001E4471" w:rsidP="001E4471">
                    <w:pPr>
                      <w:spacing w:before="164" w:line="252" w:lineRule="auto"/>
                      <w:ind w:left="1"/>
                      <w:rPr>
                        <w:rFonts w:ascii="Calibri" w:hAnsi="Calibri" w:cs="Calibri"/>
                        <w:b/>
                      </w:rPr>
                    </w:pPr>
                    <w:r>
                      <w:rPr>
                        <w:rFonts w:ascii="Calibri" w:hAnsi="Calibri" w:cs="Calibri"/>
                        <w:b/>
                        <w:color w:val="FFFFFF"/>
                        <w:w w:val="125"/>
                      </w:rPr>
                      <w:t xml:space="preserve">Экспедирование </w:t>
                    </w:r>
                    <w:r>
                      <w:rPr>
                        <w:rFonts w:ascii="Calibri" w:hAnsi="Calibri" w:cs="Calibri"/>
                        <w:b/>
                        <w:color w:val="FFFFFF"/>
                        <w:w w:val="130"/>
                      </w:rPr>
                      <w:t>грузов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F5AFC" w:rsidRPr="00FB2799" w:rsidRDefault="000F5AFC" w:rsidP="000F5AFC">
      <w:pPr>
        <w:jc w:val="center"/>
        <w:rPr>
          <w:b/>
          <w:sz w:val="28"/>
          <w:lang w:val="ru-RU"/>
        </w:rPr>
      </w:pPr>
    </w:p>
    <w:p w:rsidR="000F5AFC" w:rsidRPr="00FB2799" w:rsidRDefault="000F5AFC" w:rsidP="000F5AFC">
      <w:pPr>
        <w:jc w:val="center"/>
        <w:rPr>
          <w:b/>
          <w:sz w:val="28"/>
          <w:lang w:val="ru-RU"/>
        </w:rPr>
      </w:pPr>
    </w:p>
    <w:p w:rsidR="0059490C" w:rsidRDefault="000F5AFC" w:rsidP="000F5AFC">
      <w:pPr>
        <w:jc w:val="center"/>
        <w:rPr>
          <w:bCs/>
          <w:sz w:val="28"/>
          <w:szCs w:val="28"/>
          <w:lang w:val="ru-RU"/>
        </w:rPr>
      </w:pPr>
      <w:bookmarkStart w:id="1" w:name="_GoBack"/>
      <w:bookmarkEnd w:id="1"/>
      <w:r w:rsidRPr="00FC6848">
        <w:rPr>
          <w:bCs/>
          <w:sz w:val="28"/>
          <w:szCs w:val="28"/>
          <w:lang w:val="ru-RU"/>
        </w:rPr>
        <w:t xml:space="preserve">ПРОГРАММА </w:t>
      </w:r>
    </w:p>
    <w:p w:rsidR="0059490C" w:rsidRDefault="0059490C" w:rsidP="000F5AFC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ДОПОЛНИТЕЛЬНОГО ПРОФЕССИОНАЛЬНОГО ОБРАЗОВАНИЯ </w:t>
      </w:r>
    </w:p>
    <w:p w:rsidR="000F5AFC" w:rsidRDefault="0059490C" w:rsidP="000F5AFC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</w:t>
      </w:r>
      <w:r w:rsidR="00A6229F">
        <w:rPr>
          <w:bCs/>
          <w:sz w:val="28"/>
          <w:szCs w:val="28"/>
          <w:lang w:val="ru-RU"/>
        </w:rPr>
        <w:t>е</w:t>
      </w:r>
      <w:r>
        <w:rPr>
          <w:bCs/>
          <w:sz w:val="28"/>
          <w:szCs w:val="28"/>
          <w:lang w:val="ru-RU"/>
        </w:rPr>
        <w:t xml:space="preserve"> квалификации)</w:t>
      </w:r>
    </w:p>
    <w:p w:rsidR="000F5AFC" w:rsidRPr="00FC6848" w:rsidRDefault="000F5AFC" w:rsidP="000F5AFC">
      <w:pPr>
        <w:jc w:val="center"/>
        <w:rPr>
          <w:bCs/>
          <w:sz w:val="28"/>
          <w:szCs w:val="28"/>
          <w:lang w:val="ru-RU"/>
        </w:rPr>
      </w:pPr>
    </w:p>
    <w:p w:rsidR="000F5AFC" w:rsidRPr="00B76F54" w:rsidRDefault="000F5AFC" w:rsidP="000F5AFC">
      <w:pPr>
        <w:jc w:val="center"/>
        <w:rPr>
          <w:b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ТРАНСПОРТНАЯ </w:t>
      </w:r>
      <w:r w:rsidRPr="00B76F54">
        <w:rPr>
          <w:b/>
          <w:color w:val="000000" w:themeColor="text1"/>
          <w:sz w:val="28"/>
          <w:szCs w:val="28"/>
          <w:lang w:val="ru-RU"/>
        </w:rPr>
        <w:t>ЛОГИСТИКА</w:t>
      </w:r>
    </w:p>
    <w:p w:rsidR="000F5AFC" w:rsidRPr="00FB2799" w:rsidRDefault="000F5AFC" w:rsidP="000F5AFC">
      <w:pPr>
        <w:jc w:val="center"/>
        <w:rPr>
          <w:b/>
          <w:sz w:val="28"/>
          <w:lang w:val="ru-RU"/>
        </w:rPr>
      </w:pPr>
    </w:p>
    <w:p w:rsidR="000F5AFC" w:rsidRPr="00FB2799" w:rsidRDefault="000F5AFC" w:rsidP="000F5AFC">
      <w:pPr>
        <w:jc w:val="center"/>
        <w:rPr>
          <w:b/>
          <w:sz w:val="28"/>
          <w:lang w:val="ru-RU"/>
        </w:rPr>
      </w:pPr>
    </w:p>
    <w:p w:rsidR="000F5AFC" w:rsidRPr="00FB2799" w:rsidRDefault="000F5AFC" w:rsidP="000F5AFC">
      <w:pPr>
        <w:jc w:val="center"/>
        <w:rPr>
          <w:b/>
          <w:sz w:val="28"/>
          <w:lang w:val="ru-RU"/>
        </w:rPr>
      </w:pPr>
    </w:p>
    <w:p w:rsidR="000F5AFC" w:rsidRPr="00FB2799" w:rsidRDefault="000F5AFC" w:rsidP="000F5AFC">
      <w:pPr>
        <w:jc w:val="center"/>
        <w:rPr>
          <w:b/>
          <w:sz w:val="28"/>
          <w:lang w:val="ru-RU"/>
        </w:rPr>
      </w:pPr>
    </w:p>
    <w:p w:rsidR="000F5AFC" w:rsidRPr="00FB2799" w:rsidRDefault="000F5AFC" w:rsidP="000F5AFC">
      <w:pPr>
        <w:rPr>
          <w:b/>
          <w:sz w:val="28"/>
          <w:lang w:val="ru-RU"/>
        </w:rPr>
      </w:pPr>
    </w:p>
    <w:p w:rsidR="000F5AFC" w:rsidRPr="00FB2799" w:rsidRDefault="000F5AFC" w:rsidP="000F5AFC">
      <w:pPr>
        <w:jc w:val="center"/>
        <w:rPr>
          <w:b/>
          <w:sz w:val="28"/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Pr="00FC6848" w:rsidRDefault="000F5AFC" w:rsidP="000F5AFC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0F5AFC" w:rsidRDefault="000F5AFC" w:rsidP="000F5AFC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0F5AFC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jc w:val="center"/>
        <w:rPr>
          <w:lang w:val="ru-RU"/>
        </w:rPr>
      </w:pPr>
    </w:p>
    <w:p w:rsidR="000F5AFC" w:rsidRPr="00FC6848" w:rsidRDefault="000F5AFC" w:rsidP="000F5AFC">
      <w:pPr>
        <w:jc w:val="center"/>
        <w:rPr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Pr="00FC6848" w:rsidRDefault="000F5AFC" w:rsidP="000F5AFC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0F5AFC" w:rsidRPr="00FC6848" w:rsidRDefault="000F5AFC" w:rsidP="000F5AF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Сухова Н.М.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rPr>
          <w:b/>
          <w:sz w:val="28"/>
          <w:lang w:val="ru-RU"/>
        </w:rPr>
      </w:pPr>
    </w:p>
    <w:p w:rsidR="000F5AFC" w:rsidRDefault="000F5AFC" w:rsidP="000F5AFC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0F5AFC" w:rsidRPr="00201E0F" w:rsidRDefault="000F5AFC" w:rsidP="000F5AFC">
      <w:pPr>
        <w:ind w:firstLine="709"/>
        <w:rPr>
          <w:b/>
          <w:sz w:val="28"/>
          <w:szCs w:val="28"/>
        </w:rPr>
      </w:pPr>
    </w:p>
    <w:p w:rsidR="000F5AFC" w:rsidRPr="00FC6848" w:rsidRDefault="0059391D" w:rsidP="000F5AFC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59391D">
        <w:rPr>
          <w:rFonts w:ascii="Times New Roman" w:hAnsi="Times New Roman" w:cs="Times New Roman"/>
          <w:sz w:val="28"/>
          <w:szCs w:val="28"/>
        </w:rPr>
        <w:fldChar w:fldCharType="begin"/>
      </w:r>
      <w:r w:rsidR="000F5AFC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59391D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0F5AFC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0F5AFC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5AF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0F5AFC" w:rsidRPr="00FC6848" w:rsidRDefault="0059391D" w:rsidP="000F5AFC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0F5AFC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0F5AFC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5AF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0F5AFC" w:rsidRPr="00FC6848" w:rsidRDefault="0059391D" w:rsidP="000F5AFC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0F5AFC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0F5AFC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5AFC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0F5AFC" w:rsidRPr="00FC6848" w:rsidRDefault="0059391D" w:rsidP="000F5AFC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0F5AFC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0F5AFC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6229F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0F5AFC" w:rsidRDefault="0059391D" w:rsidP="000F5AFC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0F5AFC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0F5AFC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6229F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0F5AFC" w:rsidRPr="00FC6848" w:rsidRDefault="0059391D" w:rsidP="000F5AFC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0F5AFC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F5AFC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0F5AFC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6229F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0F5AFC" w:rsidRPr="00FB2799" w:rsidRDefault="0059391D" w:rsidP="000F5AFC">
      <w:pPr>
        <w:pStyle w:val="10"/>
        <w:tabs>
          <w:tab w:val="left" w:pos="440"/>
          <w:tab w:val="right" w:leader="dot" w:pos="10338"/>
        </w:tabs>
        <w:spacing w:line="360" w:lineRule="auto"/>
        <w:rPr>
          <w:b/>
          <w:sz w:val="28"/>
        </w:rPr>
        <w:sectPr w:rsidR="000F5AFC" w:rsidRPr="00FB2799" w:rsidSect="00FC6848">
          <w:footerReference w:type="default" r:id="rId9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bookmarkEnd w:id="0"/>
    <w:p w:rsidR="000F5AFC" w:rsidRPr="0047300B" w:rsidRDefault="000F5AFC" w:rsidP="000F5AFC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b/>
          <w:color w:val="000000" w:themeColor="text1"/>
        </w:rPr>
      </w:pPr>
      <w:r w:rsidRPr="0047300B">
        <w:rPr>
          <w:b/>
          <w:color w:val="000000" w:themeColor="text1"/>
        </w:rPr>
        <w:lastRenderedPageBreak/>
        <w:t>ЦЕЛИ</w:t>
      </w:r>
      <w:r w:rsidR="00A6229F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РЕАЛИЗАЦИИ</w:t>
      </w:r>
      <w:r w:rsidR="00A6229F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ПРОГРАММЫ</w:t>
      </w:r>
    </w:p>
    <w:p w:rsidR="000F5AFC" w:rsidRDefault="0059490C" w:rsidP="000F5AFC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Программа д</w:t>
      </w:r>
      <w:r w:rsidR="000F5AFC" w:rsidRPr="006F672F">
        <w:rPr>
          <w:color w:val="000000" w:themeColor="text1"/>
          <w:sz w:val="28"/>
          <w:szCs w:val="28"/>
          <w:lang w:val="ru-RU"/>
        </w:rPr>
        <w:t>ополнительн</w:t>
      </w:r>
      <w:r>
        <w:rPr>
          <w:color w:val="000000" w:themeColor="text1"/>
          <w:sz w:val="28"/>
          <w:szCs w:val="28"/>
          <w:lang w:val="ru-RU"/>
        </w:rPr>
        <w:t>ого</w:t>
      </w:r>
      <w:r w:rsidR="000F5AFC" w:rsidRPr="006F672F">
        <w:rPr>
          <w:color w:val="000000" w:themeColor="text1"/>
          <w:sz w:val="28"/>
          <w:szCs w:val="28"/>
          <w:lang w:val="ru-RU"/>
        </w:rPr>
        <w:t xml:space="preserve"> профессиональн</w:t>
      </w:r>
      <w:r>
        <w:rPr>
          <w:color w:val="000000" w:themeColor="text1"/>
          <w:sz w:val="28"/>
          <w:szCs w:val="28"/>
          <w:lang w:val="ru-RU"/>
        </w:rPr>
        <w:t>ого образования</w:t>
      </w:r>
      <w:r w:rsidR="000F5AFC" w:rsidRPr="006F672F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(</w:t>
      </w:r>
      <w:r w:rsidR="000F5AFC" w:rsidRPr="006F672F">
        <w:rPr>
          <w:color w:val="000000" w:themeColor="text1"/>
          <w:sz w:val="28"/>
          <w:szCs w:val="28"/>
          <w:lang w:val="ru-RU"/>
        </w:rPr>
        <w:t>повышения квалификации</w:t>
      </w:r>
      <w:r>
        <w:rPr>
          <w:color w:val="000000" w:themeColor="text1"/>
          <w:sz w:val="28"/>
          <w:szCs w:val="28"/>
          <w:lang w:val="ru-RU"/>
        </w:rPr>
        <w:t>)</w:t>
      </w:r>
      <w:r w:rsidR="000F5AFC" w:rsidRPr="006F672F">
        <w:rPr>
          <w:color w:val="000000" w:themeColor="text1"/>
          <w:sz w:val="28"/>
          <w:szCs w:val="28"/>
          <w:lang w:val="ru-RU"/>
        </w:rPr>
        <w:t xml:space="preserve">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Ворлскиллс по компетенции «</w:t>
      </w:r>
      <w:r w:rsidR="000F5AFC">
        <w:rPr>
          <w:color w:val="000000" w:themeColor="text1"/>
          <w:sz w:val="28"/>
          <w:szCs w:val="28"/>
          <w:lang w:val="ru-RU"/>
        </w:rPr>
        <w:t>Экспедирование грузов</w:t>
      </w:r>
      <w:r w:rsidR="000F5AFC" w:rsidRPr="006F672F">
        <w:rPr>
          <w:color w:val="000000" w:themeColor="text1"/>
          <w:sz w:val="28"/>
          <w:szCs w:val="28"/>
          <w:lang w:val="ru-RU"/>
        </w:rPr>
        <w:t>».</w:t>
      </w:r>
    </w:p>
    <w:p w:rsidR="0059490C" w:rsidRDefault="000F5AFC" w:rsidP="000F5A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59490C" w:rsidRPr="0059490C" w:rsidRDefault="0059490C" w:rsidP="0059490C">
      <w:pPr>
        <w:shd w:val="clear" w:color="auto" w:fill="FFFFFF"/>
        <w:ind w:firstLine="540"/>
        <w:jc w:val="both"/>
        <w:rPr>
          <w:rFonts w:eastAsia="Times New Roman"/>
          <w:sz w:val="28"/>
          <w:szCs w:val="28"/>
          <w:lang w:val="ru-RU" w:eastAsia="ru-RU"/>
        </w:rPr>
      </w:pPr>
      <w:r w:rsidRPr="0059490C">
        <w:rPr>
          <w:rFonts w:eastAsia="Times New Roman"/>
          <w:color w:val="333333"/>
          <w:sz w:val="28"/>
          <w:szCs w:val="28"/>
          <w:lang w:val="ru-RU" w:eastAsia="ru-RU"/>
        </w:rPr>
        <w:t>-</w:t>
      </w:r>
      <w:r w:rsidRPr="0059490C">
        <w:rPr>
          <w:rFonts w:eastAsia="Times New Roman"/>
          <w:sz w:val="28"/>
          <w:szCs w:val="28"/>
          <w:lang w:val="ru-RU"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59490C" w:rsidRPr="0059490C" w:rsidRDefault="0059490C" w:rsidP="0059490C">
      <w:pPr>
        <w:jc w:val="both"/>
        <w:rPr>
          <w:rFonts w:eastAsia="Times New Roman"/>
          <w:sz w:val="28"/>
          <w:szCs w:val="28"/>
          <w:lang w:val="ru-RU" w:eastAsia="ru-RU"/>
        </w:rPr>
      </w:pPr>
      <w:bookmarkStart w:id="3" w:name="dst101007"/>
      <w:bookmarkEnd w:id="3"/>
      <w:r w:rsidRPr="0059490C">
        <w:rPr>
          <w:rFonts w:eastAsia="Times New Roman"/>
          <w:sz w:val="28"/>
          <w:szCs w:val="28"/>
          <w:lang w:val="ru-RU" w:eastAsia="ru-RU"/>
        </w:rPr>
        <w:t xml:space="preserve">       -лица, получающие среднее профессиональное и (или) высшее образование.</w:t>
      </w:r>
    </w:p>
    <w:p w:rsidR="000F5AFC" w:rsidRPr="00FC6848" w:rsidRDefault="000F5AFC" w:rsidP="000F5AFC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0F5AFC" w:rsidRPr="0073787C" w:rsidRDefault="000F5AFC" w:rsidP="000F5AFC">
      <w:pPr>
        <w:jc w:val="center"/>
        <w:rPr>
          <w:b/>
          <w:sz w:val="28"/>
          <w:lang w:val="ru-RU"/>
        </w:rPr>
      </w:pPr>
    </w:p>
    <w:p w:rsidR="00AC2894" w:rsidRPr="000F5AFC" w:rsidRDefault="000F5AFC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lang w:val="ru-RU"/>
        </w:rPr>
      </w:pPr>
      <w:r w:rsidRPr="000F5AFC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:rsidR="00053AB6" w:rsidRPr="00053AB6" w:rsidRDefault="00053AB6" w:rsidP="00053A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</w:p>
    <w:p w:rsidR="00AC2894" w:rsidRDefault="00AC2894" w:rsidP="00340D39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965448" w:rsidRPr="008E4F23" w:rsidRDefault="00965448" w:rsidP="00340D39">
      <w:pPr>
        <w:rPr>
          <w:sz w:val="28"/>
          <w:szCs w:val="28"/>
          <w:lang w:val="ru-RU"/>
        </w:rPr>
      </w:pPr>
      <w:r w:rsidRPr="008E4F23">
        <w:rPr>
          <w:sz w:val="28"/>
          <w:szCs w:val="28"/>
          <w:lang w:val="ru-RU"/>
        </w:rPr>
        <w:t xml:space="preserve">В результате освоения дисциплины обучающийся должен: </w:t>
      </w:r>
    </w:p>
    <w:p w:rsidR="00965448" w:rsidRPr="008E4F23" w:rsidRDefault="00965448" w:rsidP="00340D39">
      <w:pPr>
        <w:rPr>
          <w:sz w:val="28"/>
          <w:szCs w:val="28"/>
          <w:lang w:val="ru-RU"/>
        </w:rPr>
      </w:pPr>
    </w:p>
    <w:p w:rsidR="002A6279" w:rsidRDefault="00965448" w:rsidP="00340D39">
      <w:pPr>
        <w:rPr>
          <w:lang w:val="ru-RU"/>
        </w:rPr>
      </w:pPr>
      <w:r w:rsidRPr="00340D39">
        <w:rPr>
          <w:b/>
          <w:bCs/>
          <w:lang w:val="ru-RU"/>
        </w:rPr>
        <w:t>ЗНАТЬ</w:t>
      </w:r>
      <w:r w:rsidRPr="00965448">
        <w:rPr>
          <w:lang w:val="ru-RU"/>
        </w:rPr>
        <w:t>:</w:t>
      </w:r>
    </w:p>
    <w:p w:rsidR="002A6279" w:rsidRPr="00D912DC" w:rsidRDefault="002A6279" w:rsidP="00D912DC">
      <w:pPr>
        <w:jc w:val="both"/>
        <w:rPr>
          <w:sz w:val="28"/>
          <w:szCs w:val="28"/>
          <w:lang w:val="ru-RU"/>
        </w:rPr>
      </w:pPr>
      <w:r>
        <w:rPr>
          <w:lang w:val="ru-RU"/>
        </w:rPr>
        <w:t>-</w:t>
      </w:r>
      <w:r w:rsidR="000B3868" w:rsidRPr="00D912DC">
        <w:rPr>
          <w:sz w:val="28"/>
          <w:szCs w:val="28"/>
          <w:lang w:val="ru-RU"/>
        </w:rPr>
        <w:t>ключевые и поддерживающие функции транспортно-логистических систем;</w:t>
      </w:r>
    </w:p>
    <w:p w:rsidR="002A6279" w:rsidRPr="00D912DC" w:rsidRDefault="000B3868" w:rsidP="00D912DC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 xml:space="preserve"> - основы государственного регулирования поддержки транспортных логистических систем; </w:t>
      </w:r>
    </w:p>
    <w:p w:rsidR="002A6279" w:rsidRPr="00D912DC" w:rsidRDefault="000B3868" w:rsidP="00D912DC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>- основные элементы Транспортной стратегии Российской Федерации</w:t>
      </w:r>
      <w:r w:rsidR="00D912DC">
        <w:rPr>
          <w:sz w:val="28"/>
          <w:szCs w:val="28"/>
          <w:lang w:val="ru-RU"/>
        </w:rPr>
        <w:t>;</w:t>
      </w:r>
    </w:p>
    <w:p w:rsidR="002A6279" w:rsidRPr="00D912DC" w:rsidRDefault="002A6279" w:rsidP="00D912DC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>-</w:t>
      </w:r>
      <w:r w:rsidR="000B3868" w:rsidRPr="00D912DC">
        <w:rPr>
          <w:sz w:val="28"/>
          <w:szCs w:val="28"/>
          <w:lang w:val="ru-RU"/>
        </w:rPr>
        <w:t xml:space="preserve"> основы организации перевозок грузов автомобильным транспортом; </w:t>
      </w:r>
    </w:p>
    <w:p w:rsidR="002A6279" w:rsidRPr="00D912DC" w:rsidRDefault="000B3868" w:rsidP="00D912DC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 xml:space="preserve">- основы организации перевозок грузов воздушным транспортом; </w:t>
      </w:r>
    </w:p>
    <w:p w:rsidR="002A6279" w:rsidRPr="00D912DC" w:rsidRDefault="000B3868" w:rsidP="00D912DC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>- основы организации перевозок грузов железнодорожным транспортом;</w:t>
      </w:r>
    </w:p>
    <w:p w:rsidR="00965448" w:rsidRPr="00D912DC" w:rsidRDefault="000B3868" w:rsidP="00D912DC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 xml:space="preserve"> - основные способы оптимизации логистических затрат на транспорте</w:t>
      </w:r>
      <w:r w:rsidR="00D912DC">
        <w:rPr>
          <w:sz w:val="28"/>
          <w:szCs w:val="28"/>
          <w:lang w:val="ru-RU"/>
        </w:rPr>
        <w:t>;</w:t>
      </w:r>
    </w:p>
    <w:p w:rsidR="00965448" w:rsidRPr="00D912DC" w:rsidRDefault="002A6279" w:rsidP="00D912DC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>-</w:t>
      </w:r>
      <w:r w:rsidR="000B3868" w:rsidRPr="00D912DC">
        <w:rPr>
          <w:sz w:val="28"/>
          <w:szCs w:val="28"/>
          <w:lang w:val="ru-RU"/>
        </w:rPr>
        <w:t>управленческие функции в области транспорта и их особенности</w:t>
      </w:r>
      <w:r w:rsidR="00D912DC">
        <w:rPr>
          <w:sz w:val="28"/>
          <w:szCs w:val="28"/>
          <w:lang w:val="ru-RU"/>
        </w:rPr>
        <w:t>.</w:t>
      </w:r>
    </w:p>
    <w:p w:rsidR="00D912DC" w:rsidRDefault="00D912DC" w:rsidP="00D912DC">
      <w:pPr>
        <w:jc w:val="both"/>
        <w:rPr>
          <w:b/>
          <w:bCs/>
          <w:sz w:val="28"/>
          <w:szCs w:val="28"/>
          <w:lang w:val="ru-RU"/>
        </w:rPr>
      </w:pPr>
    </w:p>
    <w:p w:rsidR="00340D39" w:rsidRPr="00D912DC" w:rsidRDefault="00965448" w:rsidP="00D912DC">
      <w:pPr>
        <w:jc w:val="both"/>
        <w:rPr>
          <w:b/>
          <w:bCs/>
          <w:sz w:val="28"/>
          <w:szCs w:val="28"/>
          <w:lang w:val="ru-RU"/>
        </w:rPr>
      </w:pPr>
      <w:r w:rsidRPr="00D912DC">
        <w:rPr>
          <w:b/>
          <w:bCs/>
          <w:sz w:val="28"/>
          <w:szCs w:val="28"/>
          <w:lang w:val="ru-RU"/>
        </w:rPr>
        <w:t xml:space="preserve">УМЕТЬ: </w:t>
      </w:r>
    </w:p>
    <w:p w:rsidR="000B3868" w:rsidRPr="00D912DC" w:rsidRDefault="00340D39" w:rsidP="00340D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>-</w:t>
      </w:r>
      <w:r w:rsidR="000B3868" w:rsidRPr="00D912DC">
        <w:rPr>
          <w:sz w:val="28"/>
          <w:szCs w:val="28"/>
          <w:lang w:val="ru-RU"/>
        </w:rPr>
        <w:t xml:space="preserve"> применять логистический инструментарий, направленный на решение оптимизационных задач в транспортной области</w:t>
      </w:r>
      <w:r w:rsidR="00D912DC">
        <w:rPr>
          <w:sz w:val="28"/>
          <w:szCs w:val="28"/>
          <w:lang w:val="ru-RU"/>
        </w:rPr>
        <w:t>;</w:t>
      </w:r>
    </w:p>
    <w:p w:rsidR="00965448" w:rsidRPr="00D912DC" w:rsidRDefault="002A6279" w:rsidP="00340D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 xml:space="preserve">- </w:t>
      </w:r>
      <w:r w:rsidR="000B3868" w:rsidRPr="00D912DC">
        <w:rPr>
          <w:sz w:val="28"/>
          <w:szCs w:val="28"/>
          <w:lang w:val="ru-RU"/>
        </w:rPr>
        <w:t>использовать нормативные основы экономических знаний, нормативно-правовые документы в транспортной области</w:t>
      </w:r>
      <w:r w:rsidR="00D912DC">
        <w:rPr>
          <w:sz w:val="28"/>
          <w:szCs w:val="28"/>
          <w:lang w:val="ru-RU"/>
        </w:rPr>
        <w:t>;</w:t>
      </w:r>
    </w:p>
    <w:p w:rsidR="00340D39" w:rsidRDefault="002A6279" w:rsidP="00340D39">
      <w:pPr>
        <w:jc w:val="both"/>
        <w:rPr>
          <w:sz w:val="28"/>
          <w:szCs w:val="28"/>
          <w:lang w:val="ru-RU"/>
        </w:rPr>
      </w:pPr>
      <w:r w:rsidRPr="00D912DC">
        <w:rPr>
          <w:sz w:val="28"/>
          <w:szCs w:val="28"/>
          <w:lang w:val="ru-RU"/>
        </w:rPr>
        <w:t xml:space="preserve">- </w:t>
      </w:r>
      <w:r w:rsidR="000B3868" w:rsidRPr="00D912DC">
        <w:rPr>
          <w:sz w:val="28"/>
          <w:szCs w:val="28"/>
          <w:lang w:val="ru-RU"/>
        </w:rPr>
        <w:t>использовать организационно-управленческие решения с позиций социальной значимости принимаемых решений в области перевозок.</w:t>
      </w:r>
    </w:p>
    <w:p w:rsidR="00D912DC" w:rsidRPr="00D912DC" w:rsidRDefault="00D912DC" w:rsidP="00340D39">
      <w:pPr>
        <w:jc w:val="both"/>
        <w:rPr>
          <w:sz w:val="28"/>
          <w:szCs w:val="28"/>
          <w:lang w:val="ru-RU"/>
        </w:rPr>
      </w:pPr>
    </w:p>
    <w:p w:rsidR="00AC2894" w:rsidRDefault="003778CA" w:rsidP="000F5AFC">
      <w:pPr>
        <w:rPr>
          <w:color w:val="000000" w:themeColor="text1"/>
          <w:sz w:val="28"/>
          <w:szCs w:val="28"/>
          <w:lang w:val="ru-RU"/>
        </w:rPr>
      </w:pPr>
      <w:r w:rsidRPr="008E4F23">
        <w:rPr>
          <w:sz w:val="28"/>
          <w:szCs w:val="28"/>
          <w:lang w:val="ru-RU"/>
        </w:rPr>
        <w:t>Программа разработана в соответствии</w:t>
      </w:r>
      <w:r>
        <w:rPr>
          <w:color w:val="000000" w:themeColor="text1"/>
          <w:sz w:val="28"/>
          <w:szCs w:val="28"/>
          <w:lang w:val="ru-RU"/>
        </w:rPr>
        <w:t xml:space="preserve">со </w:t>
      </w:r>
      <w:r w:rsidR="00AC2894" w:rsidRPr="006F672F">
        <w:rPr>
          <w:color w:val="000000" w:themeColor="text1"/>
          <w:sz w:val="28"/>
          <w:szCs w:val="28"/>
          <w:lang w:val="ru-RU"/>
        </w:rPr>
        <w:t>спецификацией стандарта компетенции «</w:t>
      </w:r>
      <w:r w:rsidR="00053AB6">
        <w:rPr>
          <w:color w:val="000000" w:themeColor="text1"/>
          <w:sz w:val="28"/>
          <w:szCs w:val="28"/>
          <w:lang w:val="ru-RU"/>
        </w:rPr>
        <w:t>Экспедирование грузов</w:t>
      </w:r>
      <w:r w:rsidR="00AC2894" w:rsidRPr="006F672F">
        <w:rPr>
          <w:color w:val="000000" w:themeColor="text1"/>
          <w:sz w:val="28"/>
          <w:szCs w:val="28"/>
          <w:lang w:val="ru-RU"/>
        </w:rPr>
        <w:t>» (WorldSkillsStandardsSpecifications);</w:t>
      </w:r>
    </w:p>
    <w:p w:rsidR="00A6229F" w:rsidRDefault="00A6229F" w:rsidP="000F5AFC">
      <w:pPr>
        <w:rPr>
          <w:color w:val="000000" w:themeColor="text1"/>
          <w:sz w:val="28"/>
          <w:szCs w:val="28"/>
          <w:lang w:val="ru-RU"/>
        </w:rPr>
      </w:pPr>
    </w:p>
    <w:p w:rsidR="002F595B" w:rsidRPr="006F672F" w:rsidRDefault="002F595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lastRenderedPageBreak/>
        <w:t>2.2 Требования к результатам освоения программы</w:t>
      </w:r>
    </w:p>
    <w:p w:rsidR="00CD6E83" w:rsidRDefault="00CD6E83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D6E83" w:rsidRDefault="00CD6E83" w:rsidP="00CD6E83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D912DC" w:rsidRDefault="00D912DC" w:rsidP="00CD6E83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D912DC" w:rsidRPr="000F5AFC" w:rsidRDefault="00D912DC" w:rsidP="00D912DC">
      <w:pPr>
        <w:widowControl w:val="0"/>
        <w:suppressAutoHyphens/>
        <w:ind w:firstLine="709"/>
        <w:jc w:val="both"/>
        <w:rPr>
          <w:sz w:val="28"/>
          <w:szCs w:val="28"/>
          <w:lang w:val="ru-RU"/>
        </w:rPr>
      </w:pPr>
      <w:r w:rsidRPr="000F5AFC">
        <w:rPr>
          <w:sz w:val="28"/>
          <w:szCs w:val="28"/>
          <w:lang w:val="ru-RU"/>
        </w:rPr>
        <w:t>ПК</w:t>
      </w:r>
      <w:r w:rsidR="000F5AFC" w:rsidRPr="000F5AFC">
        <w:rPr>
          <w:sz w:val="28"/>
          <w:szCs w:val="28"/>
          <w:lang w:val="ru-RU"/>
        </w:rPr>
        <w:t>.</w:t>
      </w:r>
      <w:r w:rsidRPr="000F5AFC">
        <w:rPr>
          <w:sz w:val="28"/>
          <w:szCs w:val="28"/>
          <w:lang w:val="ru-RU"/>
        </w:rPr>
        <w:t xml:space="preserve">  Осуществлять управление заказами, запасами, транспортировкой, складированием, грузопереработкой, упаковкой, сервисом</w:t>
      </w:r>
      <w:r w:rsidR="000F5AFC">
        <w:rPr>
          <w:sz w:val="28"/>
          <w:szCs w:val="28"/>
          <w:lang w:val="ru-RU"/>
        </w:rPr>
        <w:t>;</w:t>
      </w:r>
    </w:p>
    <w:p w:rsidR="000F5AFC" w:rsidRPr="00D912DC" w:rsidRDefault="000F5AFC" w:rsidP="000F5AF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ПК. Овладеть </w:t>
      </w:r>
      <w:r w:rsidRPr="00D912DC">
        <w:rPr>
          <w:sz w:val="28"/>
          <w:szCs w:val="28"/>
          <w:lang w:val="ru-RU"/>
        </w:rPr>
        <w:t>теоретическими и практическими навыками минимизации затрат в логистике</w:t>
      </w:r>
      <w:r>
        <w:rPr>
          <w:sz w:val="28"/>
          <w:szCs w:val="28"/>
          <w:lang w:val="ru-RU"/>
        </w:rPr>
        <w:t>;</w:t>
      </w:r>
    </w:p>
    <w:p w:rsidR="000F5AFC" w:rsidRPr="00D912DC" w:rsidRDefault="000F5AFC" w:rsidP="000F5AF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ПК. Овладеть </w:t>
      </w:r>
      <w:r w:rsidRPr="00D912DC">
        <w:rPr>
          <w:sz w:val="28"/>
          <w:szCs w:val="28"/>
          <w:lang w:val="ru-RU"/>
        </w:rPr>
        <w:t>логистическим инструментарием в решении задач по оптимизации затрат по организации перевозок товарно-материальных ценностей</w:t>
      </w:r>
      <w:r>
        <w:rPr>
          <w:sz w:val="28"/>
          <w:szCs w:val="28"/>
          <w:lang w:val="ru-RU"/>
        </w:rPr>
        <w:t>.</w:t>
      </w:r>
    </w:p>
    <w:p w:rsidR="000B3868" w:rsidRPr="00D912DC" w:rsidRDefault="000B3868" w:rsidP="00D912DC">
      <w:pPr>
        <w:ind w:firstLine="709"/>
        <w:jc w:val="both"/>
        <w:rPr>
          <w:i/>
          <w:iCs/>
          <w:color w:val="000000" w:themeColor="text1"/>
          <w:sz w:val="28"/>
          <w:szCs w:val="28"/>
          <w:lang w:val="ru-RU"/>
        </w:rPr>
      </w:pPr>
    </w:p>
    <w:p w:rsidR="00AC2894" w:rsidRPr="000F5AFC" w:rsidRDefault="000F5AFC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b/>
          <w:color w:val="000000" w:themeColor="text1"/>
        </w:rPr>
      </w:pPr>
      <w:r w:rsidRPr="000F5AFC">
        <w:rPr>
          <w:b/>
          <w:color w:val="000000" w:themeColor="text1"/>
        </w:rPr>
        <w:t>СОДЕРЖАНИЕ</w:t>
      </w:r>
      <w:r w:rsidR="00A6229F">
        <w:rPr>
          <w:b/>
          <w:color w:val="000000" w:themeColor="text1"/>
          <w:lang w:val="ru-RU"/>
        </w:rPr>
        <w:t xml:space="preserve"> </w:t>
      </w:r>
      <w:r w:rsidRPr="000F5AFC">
        <w:rPr>
          <w:b/>
          <w:color w:val="000000" w:themeColor="text1"/>
        </w:rPr>
        <w:t>ПРОГРАММЫ</w:t>
      </w:r>
    </w:p>
    <w:p w:rsidR="00AC2894" w:rsidRPr="00C420B1" w:rsidRDefault="00AC2894" w:rsidP="00AC2894">
      <w:pPr>
        <w:jc w:val="both"/>
        <w:rPr>
          <w:color w:val="000000" w:themeColor="text1"/>
          <w:lang w:val="ru-RU"/>
        </w:rPr>
      </w:pPr>
    </w:p>
    <w:p w:rsidR="00AC2894" w:rsidRPr="006F672F" w:rsidRDefault="00AC2894" w:rsidP="000F5AFC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3.1. Учебный план </w:t>
      </w:r>
    </w:p>
    <w:tbl>
      <w:tblPr>
        <w:tblStyle w:val="1"/>
        <w:tblW w:w="5114" w:type="pct"/>
        <w:tblLayout w:type="fixed"/>
        <w:tblLook w:val="04A0"/>
      </w:tblPr>
      <w:tblGrid>
        <w:gridCol w:w="428"/>
        <w:gridCol w:w="3933"/>
        <w:gridCol w:w="993"/>
        <w:gridCol w:w="908"/>
        <w:gridCol w:w="1130"/>
        <w:gridCol w:w="1365"/>
        <w:gridCol w:w="1032"/>
      </w:tblGrid>
      <w:tr w:rsidR="00AC2894" w:rsidRPr="00C420B1" w:rsidTr="003E1E79">
        <w:tc>
          <w:tcPr>
            <w:tcW w:w="21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200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</w:t>
            </w:r>
            <w:r w:rsidR="00A6229F">
              <w:rPr>
                <w:rFonts w:eastAsia="Times New Roman"/>
                <w:color w:val="000000" w:themeColor="text1"/>
                <w:lang w:val="ru-RU" w:eastAsia="ru-RU"/>
              </w:rPr>
              <w:t xml:space="preserve"> </w:t>
            </w:r>
            <w:r w:rsidRPr="00C420B1">
              <w:rPr>
                <w:rFonts w:eastAsia="Times New Roman"/>
                <w:color w:val="000000" w:themeColor="text1"/>
                <w:lang w:eastAsia="ru-RU"/>
              </w:rPr>
              <w:t>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07" w:type="pct"/>
            <w:vMerge w:val="restar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Всего, ак.час.</w:t>
            </w:r>
          </w:p>
        </w:tc>
        <w:tc>
          <w:tcPr>
            <w:tcW w:w="1738" w:type="pct"/>
            <w:gridSpan w:val="3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 том</w:t>
            </w:r>
            <w:r w:rsidR="00A6229F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 xml:space="preserve"> </w:t>
            </w: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числе</w:t>
            </w:r>
          </w:p>
        </w:tc>
        <w:tc>
          <w:tcPr>
            <w:tcW w:w="528" w:type="pct"/>
            <w:vMerge w:val="restart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>Форма контроля</w:t>
            </w:r>
          </w:p>
        </w:tc>
      </w:tr>
      <w:tr w:rsidR="00AC2894" w:rsidRPr="00C420B1" w:rsidTr="003E1E79">
        <w:tc>
          <w:tcPr>
            <w:tcW w:w="219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2009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07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464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77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практ. занятия</w:t>
            </w:r>
          </w:p>
        </w:tc>
        <w:tc>
          <w:tcPr>
            <w:tcW w:w="697" w:type="pct"/>
          </w:tcPr>
          <w:p w:rsid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промеж.и итог.</w:t>
            </w:r>
          </w:p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528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3E1E79">
        <w:tc>
          <w:tcPr>
            <w:tcW w:w="219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2009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0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464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3E1E79" w:rsidRPr="00340D3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4" w:name="_Hlk22226769"/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1.</w:t>
            </w:r>
          </w:p>
        </w:tc>
        <w:tc>
          <w:tcPr>
            <w:tcW w:w="2009" w:type="pct"/>
          </w:tcPr>
          <w:p w:rsidR="003E1E79" w:rsidRPr="00F4607F" w:rsidRDefault="004017E2" w:rsidP="003E1E79">
            <w:pPr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F4607F">
              <w:rPr>
                <w:rFonts w:eastAsia="Times New Roman"/>
                <w:bCs/>
                <w:bdr w:val="none" w:sz="0" w:space="0" w:color="auto"/>
                <w:lang w:val="ru-RU" w:eastAsia="ru-RU"/>
              </w:rPr>
              <w:t>Введение в транспортную логистику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4017E2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2009" w:type="pct"/>
          </w:tcPr>
          <w:p w:rsidR="003E1E79" w:rsidRPr="00F4607F" w:rsidRDefault="004017E2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F4607F">
              <w:rPr>
                <w:rFonts w:eastAsia="Times New Roman"/>
                <w:bCs/>
                <w:bdr w:val="none" w:sz="0" w:space="0" w:color="auto"/>
                <w:lang w:val="ru-RU" w:eastAsia="ru-RU"/>
              </w:rPr>
              <w:t>Анализ процессов транспортировки по видам транспорта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9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3E1E79" w:rsidRPr="00F4607F" w:rsidTr="003E1E79">
        <w:tc>
          <w:tcPr>
            <w:tcW w:w="219" w:type="pct"/>
            <w:vAlign w:val="center"/>
          </w:tcPr>
          <w:p w:rsidR="003E1E79" w:rsidRPr="00C420B1" w:rsidRDefault="005D6738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2009" w:type="pct"/>
          </w:tcPr>
          <w:p w:rsidR="003E1E79" w:rsidRPr="00F4607F" w:rsidRDefault="00F4607F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F4607F">
              <w:rPr>
                <w:rFonts w:eastAsia="Times New Roman"/>
                <w:bCs/>
                <w:bdr w:val="none" w:sz="0" w:space="0" w:color="auto"/>
                <w:lang w:val="ru-RU" w:eastAsia="ru-RU"/>
              </w:rPr>
              <w:t>Организация и управление транспортировкой грузов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3E1E7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2009" w:type="pct"/>
          </w:tcPr>
          <w:p w:rsidR="003E1E79" w:rsidRPr="00394834" w:rsidRDefault="00F4607F" w:rsidP="00F4607F">
            <w:pPr>
              <w:pStyle w:val="ConsNormal"/>
              <w:widowControl/>
              <w:ind w:firstLine="0"/>
              <w:jc w:val="both"/>
              <w:rPr>
                <w:bCs/>
                <w:color w:val="000000" w:themeColor="text1"/>
              </w:rPr>
            </w:pPr>
            <w:r w:rsidRPr="00F4607F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тарифы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9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Контрольная работа</w:t>
            </w:r>
          </w:p>
        </w:tc>
      </w:tr>
      <w:tr w:rsidR="003E1E79" w:rsidRPr="00C420B1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5.</w:t>
            </w:r>
          </w:p>
        </w:tc>
        <w:tc>
          <w:tcPr>
            <w:tcW w:w="2009" w:type="pct"/>
          </w:tcPr>
          <w:p w:rsidR="003E1E79" w:rsidRPr="00394834" w:rsidRDefault="00F4607F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t>Транспортно-логистические кластеры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C420B1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2009" w:type="pct"/>
          </w:tcPr>
          <w:p w:rsidR="003E1E79" w:rsidRPr="00394834" w:rsidRDefault="00394834" w:rsidP="003E1E79">
            <w:pPr>
              <w:tabs>
                <w:tab w:val="left" w:pos="192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rFonts w:eastAsia="Times New Roman"/>
                <w:bCs/>
                <w:color w:val="000000" w:themeColor="text1"/>
                <w:lang w:val="ru-RU" w:eastAsia="ru-RU"/>
              </w:rPr>
              <w:t>Итоговая аттестация</w:t>
            </w:r>
          </w:p>
        </w:tc>
        <w:tc>
          <w:tcPr>
            <w:tcW w:w="507" w:type="pct"/>
          </w:tcPr>
          <w:p w:rsidR="003E1E79" w:rsidRPr="003E1E79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9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8" w:type="pct"/>
          </w:tcPr>
          <w:p w:rsidR="003E1E79" w:rsidRPr="00C420B1" w:rsidRDefault="0059490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ДЭ</w:t>
            </w:r>
          </w:p>
        </w:tc>
      </w:tr>
      <w:bookmarkEnd w:id="4"/>
      <w:tr w:rsidR="003E1E79" w:rsidRPr="00C420B1" w:rsidTr="003E1E79">
        <w:tc>
          <w:tcPr>
            <w:tcW w:w="219" w:type="pct"/>
          </w:tcPr>
          <w:p w:rsidR="003E1E79" w:rsidRPr="00C420B1" w:rsidRDefault="003E1E79" w:rsidP="003E1E79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2009" w:type="pct"/>
            <w:vAlign w:val="bottom"/>
          </w:tcPr>
          <w:p w:rsidR="003E1E79" w:rsidRPr="00AC2894" w:rsidRDefault="003E1E79" w:rsidP="003E1E79">
            <w:pPr>
              <w:jc w:val="right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07" w:type="pct"/>
          </w:tcPr>
          <w:p w:rsidR="003E1E79" w:rsidRPr="00AC2894" w:rsidRDefault="00386014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72</w:t>
            </w:r>
          </w:p>
        </w:tc>
        <w:tc>
          <w:tcPr>
            <w:tcW w:w="464" w:type="pct"/>
          </w:tcPr>
          <w:p w:rsidR="003E1E79" w:rsidRPr="00AC2894" w:rsidRDefault="007E60BC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30</w:t>
            </w:r>
          </w:p>
        </w:tc>
        <w:tc>
          <w:tcPr>
            <w:tcW w:w="577" w:type="pct"/>
          </w:tcPr>
          <w:p w:rsidR="003E1E79" w:rsidRPr="00AC2894" w:rsidRDefault="007E60BC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32</w:t>
            </w:r>
          </w:p>
        </w:tc>
        <w:tc>
          <w:tcPr>
            <w:tcW w:w="697" w:type="pct"/>
          </w:tcPr>
          <w:p w:rsidR="003E1E79" w:rsidRPr="00AC2894" w:rsidRDefault="007E60BC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AC2894" w:rsidRPr="006F672F" w:rsidRDefault="00AC2894" w:rsidP="000F5AFC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3.2. Учебно-тематический план </w:t>
      </w:r>
    </w:p>
    <w:tbl>
      <w:tblPr>
        <w:tblStyle w:val="1"/>
        <w:tblW w:w="5171" w:type="pct"/>
        <w:tblLayout w:type="fixed"/>
        <w:tblLook w:val="04A0"/>
      </w:tblPr>
      <w:tblGrid>
        <w:gridCol w:w="535"/>
        <w:gridCol w:w="3734"/>
        <w:gridCol w:w="1053"/>
        <w:gridCol w:w="1047"/>
        <w:gridCol w:w="1130"/>
        <w:gridCol w:w="1063"/>
        <w:gridCol w:w="1336"/>
      </w:tblGrid>
      <w:tr w:rsidR="00AC2894" w:rsidRPr="00C420B1" w:rsidTr="004F74D0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886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Всего, ак.час.</w:t>
            </w:r>
          </w:p>
        </w:tc>
        <w:tc>
          <w:tcPr>
            <w:tcW w:w="1637" w:type="pct"/>
            <w:gridSpan w:val="3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 томчисле</w:t>
            </w:r>
          </w:p>
        </w:tc>
        <w:tc>
          <w:tcPr>
            <w:tcW w:w="675" w:type="pct"/>
            <w:vMerge w:val="restar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Форма контроля</w:t>
            </w:r>
          </w:p>
        </w:tc>
      </w:tr>
      <w:tr w:rsidR="00AC2894" w:rsidRPr="00C420B1" w:rsidTr="004F74D0">
        <w:tc>
          <w:tcPr>
            <w:tcW w:w="270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886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практ. занятия</w:t>
            </w:r>
          </w:p>
        </w:tc>
        <w:tc>
          <w:tcPr>
            <w:tcW w:w="537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промеж. и итог.контроль</w:t>
            </w:r>
          </w:p>
        </w:tc>
        <w:tc>
          <w:tcPr>
            <w:tcW w:w="675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4F74D0">
        <w:tc>
          <w:tcPr>
            <w:tcW w:w="270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537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675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AC2894" w:rsidRPr="00394834" w:rsidTr="004F74D0">
        <w:tc>
          <w:tcPr>
            <w:tcW w:w="270" w:type="pct"/>
            <w:shd w:val="clear" w:color="auto" w:fill="auto"/>
            <w:vAlign w:val="center"/>
          </w:tcPr>
          <w:p w:rsidR="00AC2894" w:rsidRPr="00C420B1" w:rsidRDefault="00952151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1. </w:t>
            </w:r>
          </w:p>
        </w:tc>
        <w:tc>
          <w:tcPr>
            <w:tcW w:w="1886" w:type="pct"/>
            <w:shd w:val="clear" w:color="auto" w:fill="auto"/>
          </w:tcPr>
          <w:p w:rsidR="00AC2894" w:rsidRPr="006E7A4F" w:rsidRDefault="005D6738" w:rsidP="0093368F">
            <w:pPr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6E7A4F">
              <w:rPr>
                <w:rFonts w:eastAsia="Times New Roman"/>
                <w:b/>
                <w:bdr w:val="none" w:sz="0" w:space="0" w:color="auto"/>
                <w:lang w:val="ru-RU" w:eastAsia="ru-RU"/>
              </w:rPr>
              <w:t>Введение в транспортную логистику</w:t>
            </w:r>
          </w:p>
        </w:tc>
        <w:tc>
          <w:tcPr>
            <w:tcW w:w="532" w:type="pct"/>
            <w:shd w:val="clear" w:color="auto" w:fill="auto"/>
          </w:tcPr>
          <w:p w:rsidR="00AC2894" w:rsidRPr="005436D3" w:rsidRDefault="006E7A4F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529" w:type="pct"/>
            <w:shd w:val="clear" w:color="auto" w:fill="auto"/>
          </w:tcPr>
          <w:p w:rsidR="00AC2894" w:rsidRPr="005436D3" w:rsidRDefault="006E7A4F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71" w:type="pct"/>
            <w:shd w:val="clear" w:color="auto" w:fill="auto"/>
          </w:tcPr>
          <w:p w:rsidR="00AC2894" w:rsidRPr="005436D3" w:rsidRDefault="006E7A4F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37" w:type="pct"/>
            <w:shd w:val="clear" w:color="auto" w:fill="auto"/>
          </w:tcPr>
          <w:p w:rsidR="00AC2894" w:rsidRPr="005436D3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2894" w:rsidRPr="005436D3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4F74D0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1.1</w:t>
            </w:r>
          </w:p>
        </w:tc>
        <w:tc>
          <w:tcPr>
            <w:tcW w:w="1886" w:type="pct"/>
            <w:shd w:val="clear" w:color="auto" w:fill="auto"/>
          </w:tcPr>
          <w:p w:rsidR="00AC1F82" w:rsidRPr="006E7A4F" w:rsidRDefault="006E7A4F" w:rsidP="00E13D99">
            <w:pPr>
              <w:rPr>
                <w:lang w:val="ru-RU"/>
              </w:rPr>
            </w:pPr>
            <w:r>
              <w:rPr>
                <w:lang w:val="ru-RU"/>
              </w:rPr>
              <w:t>Основные понятия транспортной логистики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4F74D0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1.2</w:t>
            </w:r>
          </w:p>
        </w:tc>
        <w:tc>
          <w:tcPr>
            <w:tcW w:w="1886" w:type="pct"/>
            <w:shd w:val="clear" w:color="auto" w:fill="auto"/>
          </w:tcPr>
          <w:p w:rsidR="00AC1F82" w:rsidRPr="006E7A4F" w:rsidRDefault="006E7A4F" w:rsidP="00E13D99">
            <w:pPr>
              <w:rPr>
                <w:lang w:val="ru-RU"/>
              </w:rPr>
            </w:pPr>
            <w:r>
              <w:rPr>
                <w:lang w:val="ru-RU"/>
              </w:rPr>
              <w:t>Этапы транспортировки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5D6738" w:rsidTr="004F74D0">
        <w:tc>
          <w:tcPr>
            <w:tcW w:w="270" w:type="pct"/>
            <w:shd w:val="clear" w:color="auto" w:fill="auto"/>
            <w:vAlign w:val="center"/>
          </w:tcPr>
          <w:p w:rsidR="00AC1F82" w:rsidRPr="00AC1F82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2. </w:t>
            </w:r>
          </w:p>
        </w:tc>
        <w:tc>
          <w:tcPr>
            <w:tcW w:w="1886" w:type="pct"/>
            <w:shd w:val="clear" w:color="auto" w:fill="auto"/>
          </w:tcPr>
          <w:p w:rsidR="00AC1F82" w:rsidRPr="006E7A4F" w:rsidRDefault="005D6738" w:rsidP="00AC1F82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6E7A4F">
              <w:rPr>
                <w:rFonts w:eastAsia="Times New Roman"/>
                <w:b/>
                <w:bdr w:val="none" w:sz="0" w:space="0" w:color="auto"/>
                <w:lang w:val="ru-RU" w:eastAsia="ru-RU"/>
              </w:rPr>
              <w:t>Анализ процессов транспортировки по видам транспорта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6E7A4F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6E7A4F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6E7A4F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6E7A4F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4F74D0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2.1</w:t>
            </w:r>
          </w:p>
        </w:tc>
        <w:tc>
          <w:tcPr>
            <w:tcW w:w="1886" w:type="pct"/>
            <w:shd w:val="clear" w:color="auto" w:fill="auto"/>
          </w:tcPr>
          <w:p w:rsidR="00AC1F82" w:rsidRPr="00C420B1" w:rsidRDefault="006E7A4F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Сравнительная характеристика видов транспорта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E13D99" w:rsidRPr="006E7A4F" w:rsidTr="004F74D0">
        <w:tc>
          <w:tcPr>
            <w:tcW w:w="270" w:type="pct"/>
            <w:shd w:val="clear" w:color="auto" w:fill="auto"/>
            <w:vAlign w:val="center"/>
          </w:tcPr>
          <w:p w:rsidR="00E13D99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2.2</w:t>
            </w:r>
          </w:p>
        </w:tc>
        <w:tc>
          <w:tcPr>
            <w:tcW w:w="1886" w:type="pct"/>
            <w:shd w:val="clear" w:color="auto" w:fill="auto"/>
          </w:tcPr>
          <w:p w:rsidR="00E13D99" w:rsidRPr="00C420B1" w:rsidRDefault="006E7A4F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Особенности процессов транспортировки на различных видах транспорта</w:t>
            </w:r>
          </w:p>
        </w:tc>
        <w:tc>
          <w:tcPr>
            <w:tcW w:w="532" w:type="pct"/>
            <w:shd w:val="clear" w:color="auto" w:fill="auto"/>
          </w:tcPr>
          <w:p w:rsidR="00E13D99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29" w:type="pct"/>
            <w:shd w:val="clear" w:color="auto" w:fill="auto"/>
          </w:tcPr>
          <w:p w:rsidR="00E13D99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E13D99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E13D99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E13D99" w:rsidRPr="00981625" w:rsidRDefault="00981625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981625">
              <w:rPr>
                <w:rFonts w:eastAsia="Times New Roman"/>
                <w:bCs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AC1F82" w:rsidRPr="006E7A4F" w:rsidTr="004F74D0">
        <w:tc>
          <w:tcPr>
            <w:tcW w:w="270" w:type="pct"/>
            <w:shd w:val="clear" w:color="auto" w:fill="auto"/>
            <w:vAlign w:val="center"/>
          </w:tcPr>
          <w:p w:rsidR="00AC1F82" w:rsidRPr="00C420B1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lastRenderedPageBreak/>
              <w:t>2.3</w:t>
            </w:r>
          </w:p>
        </w:tc>
        <w:tc>
          <w:tcPr>
            <w:tcW w:w="1886" w:type="pct"/>
            <w:shd w:val="clear" w:color="auto" w:fill="auto"/>
          </w:tcPr>
          <w:p w:rsidR="00AC1F82" w:rsidRPr="00E13D99" w:rsidRDefault="006E7A4F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Сферы эффективного применения различных видов транспорта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981625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5D6738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5" w:name="_Hlk22225377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3. </w:t>
            </w:r>
          </w:p>
        </w:tc>
        <w:tc>
          <w:tcPr>
            <w:tcW w:w="1886" w:type="pct"/>
            <w:shd w:val="clear" w:color="auto" w:fill="auto"/>
          </w:tcPr>
          <w:p w:rsidR="00394834" w:rsidRPr="006E7A4F" w:rsidRDefault="005D6738" w:rsidP="00394834">
            <w:pPr>
              <w:rPr>
                <w:b/>
                <w:color w:val="000000" w:themeColor="text1"/>
                <w:lang w:val="ru-RU"/>
              </w:rPr>
            </w:pPr>
            <w:r w:rsidRPr="006E7A4F">
              <w:rPr>
                <w:rFonts w:eastAsia="Times New Roman"/>
                <w:b/>
                <w:bdr w:val="none" w:sz="0" w:space="0" w:color="auto"/>
                <w:lang w:val="ru-RU" w:eastAsia="ru-RU"/>
              </w:rPr>
              <w:t>Организация и управление транспортировкой грузов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4F74D0" w:rsidTr="004F74D0">
        <w:tc>
          <w:tcPr>
            <w:tcW w:w="270" w:type="pct"/>
            <w:shd w:val="clear" w:color="auto" w:fill="auto"/>
            <w:vAlign w:val="center"/>
          </w:tcPr>
          <w:p w:rsidR="00394834" w:rsidRPr="00AC1F82" w:rsidRDefault="00394834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Cs/>
                <w:color w:val="000000" w:themeColor="text1"/>
                <w:lang w:val="ru-RU" w:eastAsia="ru-RU"/>
              </w:rPr>
              <w:t>3.1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4F74D0" w:rsidP="004F74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bookmarkStart w:id="6" w:name="_Hlk23520229"/>
            <w:r w:rsidRPr="000B3868">
              <w:rPr>
                <w:rFonts w:eastAsia="Times New Roman"/>
                <w:bdr w:val="none" w:sz="0" w:space="0" w:color="auto"/>
                <w:lang w:val="ru-RU" w:eastAsia="ru-RU"/>
              </w:rPr>
              <w:t>Основные контролирующие органы на всех видах транспорта</w:t>
            </w:r>
            <w:bookmarkEnd w:id="6"/>
          </w:p>
        </w:tc>
        <w:tc>
          <w:tcPr>
            <w:tcW w:w="532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394834" w:rsidRPr="004F74D0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3.2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4F74D0" w:rsidP="004F74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0B3868">
              <w:rPr>
                <w:rFonts w:eastAsia="Times New Roman"/>
                <w:bdr w:val="none" w:sz="0" w:space="0" w:color="auto"/>
                <w:lang w:val="ru-RU" w:eastAsia="ru-RU"/>
              </w:rPr>
              <w:t>Основные нормативные документы, регламентирующие перевозку грузов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7" w:name="_Hlk22225573"/>
            <w:bookmarkEnd w:id="5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4. </w:t>
            </w:r>
          </w:p>
        </w:tc>
        <w:tc>
          <w:tcPr>
            <w:tcW w:w="1886" w:type="pct"/>
            <w:shd w:val="clear" w:color="auto" w:fill="auto"/>
          </w:tcPr>
          <w:p w:rsidR="00394834" w:rsidRPr="006E7A4F" w:rsidRDefault="005D6738" w:rsidP="00394834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6E7A4F">
              <w:rPr>
                <w:b/>
              </w:rPr>
              <w:t>Транспортные тарифы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</w:t>
            </w:r>
            <w:r w:rsidR="001B7098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37" w:type="pct"/>
            <w:shd w:val="clear" w:color="auto" w:fill="auto"/>
          </w:tcPr>
          <w:p w:rsidR="00394834" w:rsidRPr="006E7A4F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E7A4F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8" w:name="_Hlk23520406"/>
            <w:r>
              <w:rPr>
                <w:rFonts w:eastAsia="Times New Roman"/>
                <w:color w:val="000000" w:themeColor="text1"/>
                <w:lang w:val="ru-RU" w:eastAsia="ru-RU"/>
              </w:rPr>
              <w:t>4.1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4F74D0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Понятие транспортных тарифов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1B709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1B709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1B709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bookmarkEnd w:id="8"/>
      <w:tr w:rsidR="00394834" w:rsidRPr="00AC1F82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4.2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4F74D0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Методы расчета тарифов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1B709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1B709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1B709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5921F8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Контрольная работа</w:t>
            </w:r>
          </w:p>
        </w:tc>
      </w:tr>
      <w:bookmarkEnd w:id="7"/>
      <w:tr w:rsidR="00394834" w:rsidRPr="00AC1F82" w:rsidTr="004F74D0">
        <w:trPr>
          <w:trHeight w:val="318"/>
        </w:trPr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5. </w:t>
            </w:r>
          </w:p>
        </w:tc>
        <w:tc>
          <w:tcPr>
            <w:tcW w:w="1886" w:type="pct"/>
            <w:shd w:val="clear" w:color="auto" w:fill="auto"/>
          </w:tcPr>
          <w:p w:rsidR="00394834" w:rsidRPr="006E7A4F" w:rsidRDefault="005D6738" w:rsidP="00394834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E7A4F">
              <w:rPr>
                <w:b/>
                <w:bCs/>
              </w:rPr>
              <w:t>Транспортно-логистические кластеры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D93930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5.1</w:t>
            </w:r>
          </w:p>
        </w:tc>
        <w:tc>
          <w:tcPr>
            <w:tcW w:w="1886" w:type="pct"/>
            <w:shd w:val="clear" w:color="auto" w:fill="auto"/>
          </w:tcPr>
          <w:p w:rsidR="00394834" w:rsidRDefault="00D93930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Влияние кластеров на экономическую политику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4B7A5D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4B7A5D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D93930" w:rsidTr="004F74D0">
        <w:tc>
          <w:tcPr>
            <w:tcW w:w="270" w:type="pct"/>
            <w:shd w:val="clear" w:color="auto" w:fill="auto"/>
            <w:vAlign w:val="center"/>
          </w:tcPr>
          <w:p w:rsidR="00394834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9" w:name="_Hlk23520498"/>
            <w:r>
              <w:rPr>
                <w:rFonts w:eastAsia="Times New Roman"/>
                <w:color w:val="000000" w:themeColor="text1"/>
                <w:lang w:val="ru-RU" w:eastAsia="ru-RU"/>
              </w:rPr>
              <w:t>5.2</w:t>
            </w:r>
          </w:p>
        </w:tc>
        <w:tc>
          <w:tcPr>
            <w:tcW w:w="1886" w:type="pct"/>
            <w:shd w:val="clear" w:color="auto" w:fill="auto"/>
          </w:tcPr>
          <w:p w:rsidR="00394834" w:rsidRPr="005436D3" w:rsidRDefault="00D93930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Анализ существующих кластеров, перспективы развития 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4B7A5D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4B7A5D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4B7A5D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bookmarkEnd w:id="9"/>
      <w:tr w:rsidR="00394834" w:rsidRPr="00C420B1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6. </w:t>
            </w:r>
          </w:p>
        </w:tc>
        <w:tc>
          <w:tcPr>
            <w:tcW w:w="1886" w:type="pct"/>
            <w:shd w:val="clear" w:color="auto" w:fill="auto"/>
          </w:tcPr>
          <w:p w:rsidR="00394834" w:rsidRPr="00C420B1" w:rsidRDefault="005D6738" w:rsidP="00394834">
            <w:pPr>
              <w:tabs>
                <w:tab w:val="left" w:pos="1920"/>
              </w:tabs>
              <w:jc w:val="both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Итоговая аттестация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4B7A5D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394834" w:rsidRPr="005436D3" w:rsidRDefault="004B7A5D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59490C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ДЭ</w:t>
            </w:r>
          </w:p>
        </w:tc>
      </w:tr>
      <w:tr w:rsidR="00394834" w:rsidRPr="00C420B1" w:rsidTr="004F74D0">
        <w:tc>
          <w:tcPr>
            <w:tcW w:w="270" w:type="pct"/>
            <w:shd w:val="clear" w:color="auto" w:fill="auto"/>
          </w:tcPr>
          <w:p w:rsidR="00394834" w:rsidRPr="00C420B1" w:rsidRDefault="00394834" w:rsidP="00394834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1886" w:type="pct"/>
            <w:shd w:val="clear" w:color="auto" w:fill="auto"/>
            <w:vAlign w:val="bottom"/>
          </w:tcPr>
          <w:p w:rsidR="00394834" w:rsidRPr="00C420B1" w:rsidRDefault="00394834" w:rsidP="00394834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394834" w:rsidRPr="004B7A5D" w:rsidRDefault="004B7A5D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72</w:t>
            </w:r>
          </w:p>
        </w:tc>
        <w:tc>
          <w:tcPr>
            <w:tcW w:w="529" w:type="pct"/>
            <w:shd w:val="clear" w:color="auto" w:fill="auto"/>
          </w:tcPr>
          <w:p w:rsidR="00394834" w:rsidRPr="004B7A5D" w:rsidRDefault="004B7A5D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30</w:t>
            </w:r>
          </w:p>
        </w:tc>
        <w:tc>
          <w:tcPr>
            <w:tcW w:w="571" w:type="pct"/>
            <w:shd w:val="clear" w:color="auto" w:fill="auto"/>
          </w:tcPr>
          <w:p w:rsidR="00394834" w:rsidRPr="004B7A5D" w:rsidRDefault="004B7A5D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32</w:t>
            </w:r>
          </w:p>
        </w:tc>
        <w:tc>
          <w:tcPr>
            <w:tcW w:w="537" w:type="pct"/>
            <w:shd w:val="clear" w:color="auto" w:fill="auto"/>
          </w:tcPr>
          <w:p w:rsidR="00394834" w:rsidRPr="004B7A5D" w:rsidRDefault="004B7A5D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675" w:type="pct"/>
            <w:shd w:val="clear" w:color="auto" w:fill="auto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93587C" w:rsidRDefault="0093587C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125697" w:rsidRDefault="00125697" w:rsidP="00125697">
      <w:pPr>
        <w:jc w:val="center"/>
        <w:rPr>
          <w:b/>
          <w:color w:val="000000" w:themeColor="text1"/>
          <w:sz w:val="28"/>
          <w:lang w:val="ru-RU"/>
        </w:rPr>
      </w:pPr>
      <w:r w:rsidRPr="00125697">
        <w:rPr>
          <w:b/>
          <w:color w:val="000000" w:themeColor="text1"/>
          <w:sz w:val="28"/>
          <w:lang w:val="ru-RU"/>
        </w:rPr>
        <w:t>3.</w:t>
      </w:r>
      <w:r>
        <w:rPr>
          <w:b/>
          <w:color w:val="000000" w:themeColor="text1"/>
          <w:sz w:val="28"/>
          <w:lang w:val="ru-RU"/>
        </w:rPr>
        <w:t xml:space="preserve">3 </w:t>
      </w:r>
      <w:r w:rsidR="00AC2894" w:rsidRPr="00125697">
        <w:rPr>
          <w:b/>
          <w:color w:val="000000" w:themeColor="text1"/>
          <w:sz w:val="28"/>
          <w:lang w:val="ru-RU"/>
        </w:rPr>
        <w:t>Учебная программа</w:t>
      </w:r>
    </w:p>
    <w:p w:rsidR="00125697" w:rsidRPr="00125697" w:rsidRDefault="00125697" w:rsidP="00125697">
      <w:pPr>
        <w:rPr>
          <w:lang w:val="ru-RU"/>
        </w:rPr>
      </w:pPr>
    </w:p>
    <w:p w:rsidR="00125697" w:rsidRPr="008A4C04" w:rsidRDefault="00AC2894" w:rsidP="00E200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E200AE" w:rsidRPr="008A4C04">
        <w:rPr>
          <w:rFonts w:eastAsia="Times New Roman"/>
          <w:b/>
          <w:sz w:val="28"/>
          <w:szCs w:val="28"/>
          <w:bdr w:val="none" w:sz="0" w:space="0" w:color="auto"/>
          <w:lang w:val="ru-RU" w:eastAsia="ru-RU"/>
        </w:rPr>
        <w:t>Введение в транспортную логистику</w:t>
      </w:r>
    </w:p>
    <w:p w:rsidR="008A5EC3" w:rsidRPr="008A4C04" w:rsidRDefault="00AC2894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1.1 </w:t>
      </w:r>
      <w:r w:rsidR="00E200AE" w:rsidRPr="008A4C04">
        <w:rPr>
          <w:i/>
          <w:iCs/>
          <w:sz w:val="28"/>
          <w:szCs w:val="28"/>
          <w:lang w:val="ru-RU"/>
        </w:rPr>
        <w:t>Основные понятия транспортной логистики</w:t>
      </w:r>
    </w:p>
    <w:p w:rsidR="00125697" w:rsidRDefault="00125697" w:rsidP="008A4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8"/>
          <w:szCs w:val="28"/>
          <w:bdr w:val="none" w:sz="0" w:space="0" w:color="auto"/>
          <w:lang w:val="ru-RU" w:eastAsia="ru-RU"/>
        </w:rPr>
      </w:pPr>
      <w:r w:rsidRPr="008A4C04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8A4C04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8A4C04" w:rsidRPr="008A4C04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Основные понятия транспортной логистики. Способы транспортировки: унимодальная и смешанная. Традиционная и логистическая схема организации перевозок</w:t>
      </w:r>
      <w:r w:rsidR="008A4C04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8A4C04" w:rsidRPr="008A4C04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Выбор логистических посредников.</w:t>
      </w:r>
    </w:p>
    <w:p w:rsidR="008A4C04" w:rsidRPr="008A4C04" w:rsidRDefault="008A4C04" w:rsidP="008A4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8A4C04" w:rsidRDefault="00AC2894" w:rsidP="00E3401E">
      <w:pPr>
        <w:jc w:val="both"/>
        <w:rPr>
          <w:i/>
          <w:iCs/>
          <w:sz w:val="28"/>
          <w:szCs w:val="28"/>
          <w:lang w:val="ru-RU"/>
        </w:rPr>
      </w:pPr>
      <w:r w:rsidRPr="008A4C04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1.2. </w:t>
      </w:r>
      <w:r w:rsidR="00E200AE" w:rsidRPr="008A4C04">
        <w:rPr>
          <w:i/>
          <w:iCs/>
          <w:sz w:val="28"/>
          <w:szCs w:val="28"/>
          <w:lang w:val="ru-RU"/>
        </w:rPr>
        <w:t>Этапы транспортировки</w:t>
      </w:r>
    </w:p>
    <w:p w:rsidR="00125697" w:rsidRPr="008A4C04" w:rsidRDefault="00125697" w:rsidP="00E34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8A4C04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8A4C04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технологические этапы процесса перевозки. Характеристика этапов.</w:t>
      </w:r>
    </w:p>
    <w:p w:rsidR="00125697" w:rsidRPr="008A4C04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25697" w:rsidRPr="008A4C0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2.  </w:t>
      </w:r>
      <w:r w:rsidR="00E200AE" w:rsidRPr="008A4C04">
        <w:rPr>
          <w:rFonts w:eastAsia="Times New Roman"/>
          <w:b/>
          <w:sz w:val="28"/>
          <w:szCs w:val="28"/>
          <w:bdr w:val="none" w:sz="0" w:space="0" w:color="auto"/>
          <w:lang w:val="ru-RU" w:eastAsia="ru-RU"/>
        </w:rPr>
        <w:t>Анализ процессов транспортировки по видам транспорта</w:t>
      </w:r>
    </w:p>
    <w:p w:rsidR="00E200AE" w:rsidRPr="008A4C04" w:rsidRDefault="00125697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2.1 </w:t>
      </w:r>
      <w:r w:rsidR="00E200AE"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Сравнительная характеристика видов транспорта</w:t>
      </w:r>
    </w:p>
    <w:p w:rsidR="005F312D" w:rsidRPr="005F312D" w:rsidRDefault="00125697" w:rsidP="005F31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8A4C0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Характеристики и сравнительная оценка видов транспорта.</w:t>
      </w:r>
      <w:r w:rsid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Достоинства и недостатки каждого вида транспорта</w:t>
      </w:r>
    </w:p>
    <w:p w:rsidR="008A75FB" w:rsidRPr="008A4C04" w:rsidRDefault="008A75FB" w:rsidP="005F31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8A4C04" w:rsidRDefault="008A75FB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</w:pPr>
      <w:r w:rsidRPr="008A4C0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2.2 </w:t>
      </w:r>
      <w:r w:rsidR="00E200AE"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Особенности процессов транспортировки на различных видах транспорта</w:t>
      </w:r>
    </w:p>
    <w:p w:rsidR="008A75FB" w:rsidRPr="008A4C04" w:rsidRDefault="008A75FB" w:rsidP="005F31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Особенности процессов транспортировки автомобильным транспортом.Особенности процессов транспортировкиавтомобильным транспортом</w:t>
      </w:r>
      <w:r w:rsid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Правила обеспечения безопасности перевозок грузов автомобильным транспортом</w:t>
      </w:r>
      <w:r w:rsid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Размещение и крепление груза в транспортном средстве и контейнере</w:t>
      </w:r>
      <w:r w:rsid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Особенности процессов транспортировки железнодорожным транспортом</w:t>
      </w:r>
      <w:r w:rsid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Особенности процессов транспортировки 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воздушным транспортом</w:t>
      </w:r>
      <w:r w:rsid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5F312D"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Особенности процессов транспортировки водным транспортом</w:t>
      </w:r>
    </w:p>
    <w:p w:rsidR="005F312D" w:rsidRPr="005F312D" w:rsidRDefault="00D35049" w:rsidP="005F31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D35049" w:rsidRPr="005F312D" w:rsidRDefault="005F312D" w:rsidP="005F31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Подбор оптимального вида транспорта под конкретные условия транспортировки</w:t>
      </w:r>
    </w:p>
    <w:p w:rsidR="00E200AE" w:rsidRPr="008A4C04" w:rsidRDefault="00E200AE" w:rsidP="00E200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  <w:r w:rsidR="005F312D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: </w:t>
      </w:r>
      <w:r w:rsidR="005F312D" w:rsidRPr="005F312D"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тестирование</w:t>
      </w:r>
    </w:p>
    <w:p w:rsidR="00E3401E" w:rsidRPr="008A4C04" w:rsidRDefault="00E3401E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8A4C04" w:rsidRDefault="00BA6343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2.3</w:t>
      </w:r>
      <w:r w:rsidR="00E200AE" w:rsidRPr="008A4C04">
        <w:rPr>
          <w:i/>
          <w:iCs/>
          <w:sz w:val="28"/>
          <w:szCs w:val="28"/>
          <w:lang w:val="ru-RU"/>
        </w:rPr>
        <w:t>Сферы эффективного применения различных видов транспорта</w:t>
      </w:r>
    </w:p>
    <w:p w:rsidR="00BA6343" w:rsidRDefault="00BA6343" w:rsidP="00E34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8A4C04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5F312D" w:rsidRPr="005F312D">
        <w:rPr>
          <w:sz w:val="28"/>
          <w:szCs w:val="28"/>
          <w:lang w:val="ru-RU"/>
        </w:rPr>
        <w:t>Основны</w:t>
      </w:r>
      <w:r w:rsidR="005F312D">
        <w:rPr>
          <w:sz w:val="28"/>
          <w:szCs w:val="28"/>
          <w:lang w:val="ru-RU"/>
        </w:rPr>
        <w:t>е</w:t>
      </w:r>
      <w:r w:rsidR="005F312D" w:rsidRPr="005F312D">
        <w:rPr>
          <w:sz w:val="28"/>
          <w:szCs w:val="28"/>
          <w:lang w:val="ru-RU"/>
        </w:rPr>
        <w:t xml:space="preserve"> критери</w:t>
      </w:r>
      <w:r w:rsidR="005F312D">
        <w:rPr>
          <w:sz w:val="28"/>
          <w:szCs w:val="28"/>
          <w:lang w:val="ru-RU"/>
        </w:rPr>
        <w:t>и</w:t>
      </w:r>
      <w:r w:rsidR="005F312D" w:rsidRPr="005F312D">
        <w:rPr>
          <w:sz w:val="28"/>
          <w:szCs w:val="28"/>
          <w:lang w:val="ru-RU"/>
        </w:rPr>
        <w:t xml:space="preserve"> выбора вида транспорта</w:t>
      </w:r>
      <w:r w:rsidR="005F312D">
        <w:rPr>
          <w:sz w:val="28"/>
          <w:szCs w:val="28"/>
          <w:lang w:val="ru-RU"/>
        </w:rPr>
        <w:t>. Эксплуатационные затраты на различных видах транспорта.</w:t>
      </w:r>
    </w:p>
    <w:p w:rsidR="005F312D" w:rsidRPr="008A4C04" w:rsidRDefault="005F312D" w:rsidP="00E34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5F312D" w:rsidRDefault="00BA6343" w:rsidP="00BA6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5F312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Анализ структуры себестоимости на автомобильном и железнодорожном транспорте.</w:t>
      </w:r>
    </w:p>
    <w:p w:rsidR="00727D1C" w:rsidRPr="008A4C04" w:rsidRDefault="00727D1C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8A4C04" w:rsidRDefault="00AC2894" w:rsidP="00BA6343">
      <w:pPr>
        <w:rPr>
          <w:rFonts w:eastAsia="Times New Roman"/>
          <w:bCs/>
          <w:color w:val="000000" w:themeColor="text1"/>
          <w:sz w:val="28"/>
          <w:szCs w:val="28"/>
          <w:lang w:val="ru-RU" w:eastAsia="ru-RU"/>
        </w:rPr>
      </w:pPr>
      <w:r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3.  </w:t>
      </w:r>
      <w:r w:rsidR="00E200AE"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Организация и управление транспортировкой грузов</w:t>
      </w:r>
    </w:p>
    <w:p w:rsidR="0093368F" w:rsidRPr="008A4C04" w:rsidRDefault="0093368F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8A4C04" w:rsidRDefault="0093368F" w:rsidP="00F4607F">
      <w:pP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3.1 </w:t>
      </w:r>
      <w:r w:rsidR="00E200AE"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контролирующие органы на всех видах транспорта</w:t>
      </w:r>
    </w:p>
    <w:p w:rsidR="005F312D" w:rsidRPr="005F312D" w:rsidRDefault="0093368F" w:rsidP="005F312D">
      <w:pPr>
        <w:jc w:val="both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5F312D" w:rsidRPr="005F312D"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Государственное регулирование на транспорте.Основные контролирующие органы на всех видах транспорта</w:t>
      </w:r>
    </w:p>
    <w:p w:rsidR="0093368F" w:rsidRDefault="00E200AE" w:rsidP="008C1E78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5F312D" w:rsidRPr="005F312D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Изучение Правил перевозок грузов автомобильным транспортом</w:t>
      </w:r>
    </w:p>
    <w:p w:rsidR="005F312D" w:rsidRPr="005F312D" w:rsidRDefault="005F312D" w:rsidP="008C1E78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A3691F" w:rsidRDefault="0093368F" w:rsidP="00A3691F">
      <w:pPr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3.2 </w:t>
      </w:r>
      <w:r w:rsidR="001B7098"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Основные нормативные документы, регламентирующие перевозку грузов</w:t>
      </w:r>
      <w:r w:rsidR="005F312D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5F312D" w:rsidRPr="00A3691F" w:rsidRDefault="00A3691F" w:rsidP="00A3691F">
      <w:pPr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Лекция </w:t>
      </w:r>
      <w:r w:rsidR="005F312D" w:rsidRPr="00A3691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Изучение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</w:t>
      </w:r>
      <w:r w:rsidRPr="00A3691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сновных нормативных документов, регламентирующих перевозку грузов. </w:t>
      </w:r>
      <w:r w:rsidR="005F312D" w:rsidRPr="00A3691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Особенности перевозки опасных и скоропортящихся грузов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5F312D" w:rsidRPr="00A3691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Документы, используемые при внутренних перевозках на автомобильном транспорте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 w:rsidRPr="00A3691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Изучение Воздушного кодекса РФ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Pr="00A3691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Изучение Кодекса торгового мореплавания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Pr="00A3691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Изучение Устава железнодорожного транспорта</w:t>
      </w:r>
    </w:p>
    <w:p w:rsidR="0093368F" w:rsidRPr="008A4C04" w:rsidRDefault="0093368F" w:rsidP="00A3691F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Pr="008A4C04" w:rsidRDefault="0093368F" w:rsidP="00A3691F">
      <w:pPr>
        <w:jc w:val="both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A3691F" w:rsidRPr="00A3691F"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Подбор оптимальных способов размещения и крепления груза под конкретные условия транспортировки</w:t>
      </w:r>
      <w:r w:rsidR="00A3691F"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C1E78" w:rsidRPr="008A4C04" w:rsidRDefault="008C1E78" w:rsidP="00A369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bookmarkStart w:id="10" w:name="_Hlk22226652"/>
    </w:p>
    <w:bookmarkEnd w:id="10"/>
    <w:p w:rsidR="006D517B" w:rsidRPr="008A4C04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4.  </w:t>
      </w:r>
      <w:r w:rsidR="001B7098"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Транспортные тарифы</w:t>
      </w:r>
    </w:p>
    <w:p w:rsidR="008B7A51" w:rsidRPr="008A4C04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B7A51" w:rsidRPr="008A4C04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4.1 </w:t>
      </w:r>
      <w:r w:rsidR="001B7098"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Понятие транспортных тарифов</w:t>
      </w:r>
    </w:p>
    <w:p w:rsidR="00F156A9" w:rsidRPr="008A4C04" w:rsidRDefault="008B7A51" w:rsidP="00A073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A073FE" w:rsidRPr="00A073FE">
        <w:rPr>
          <w:sz w:val="28"/>
          <w:szCs w:val="28"/>
          <w:lang w:val="ru-RU"/>
        </w:rPr>
        <w:t>Транспортные издержки и тарифы</w:t>
      </w:r>
      <w:r w:rsidR="00A073FE">
        <w:rPr>
          <w:sz w:val="28"/>
          <w:szCs w:val="28"/>
          <w:lang w:val="ru-RU"/>
        </w:rPr>
        <w:t xml:space="preserve">. </w:t>
      </w:r>
      <w:r w:rsidR="00A073FE" w:rsidRPr="00A073FE">
        <w:rPr>
          <w:sz w:val="28"/>
          <w:szCs w:val="28"/>
          <w:lang w:val="ru-RU"/>
        </w:rPr>
        <w:t>Оптимизация транспортных расходов</w:t>
      </w:r>
      <w:r w:rsidR="00A073FE">
        <w:rPr>
          <w:sz w:val="28"/>
          <w:szCs w:val="28"/>
          <w:lang w:val="ru-RU"/>
        </w:rPr>
        <w:t>.</w:t>
      </w:r>
    </w:p>
    <w:p w:rsidR="00A073FE" w:rsidRPr="008A4C04" w:rsidRDefault="008B7A51" w:rsidP="00A073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4.2</w:t>
      </w:r>
      <w:r w:rsidR="00A073FE"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Лекция </w:t>
      </w:r>
    </w:p>
    <w:p w:rsidR="006D517B" w:rsidRPr="00A073FE" w:rsidRDefault="001B7098" w:rsidP="00E305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A073FE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Методы расчета тарифов</w:t>
      </w:r>
      <w:r w:rsidR="00A073FE" w:rsidRPr="00A073FE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 Формы тарифов по каждому виду транспорта. Общие тарифы. Исключительные тарифы. Льготные тарифы. Местные тарифы. Методы расчета тарифов.</w:t>
      </w:r>
    </w:p>
    <w:p w:rsidR="001B7098" w:rsidRPr="008A4C04" w:rsidRDefault="001B7098" w:rsidP="001B70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A073FE" w:rsidRPr="00A073F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Расчет тарифа «Издержки плюс»</w:t>
      </w:r>
    </w:p>
    <w:p w:rsidR="001B7098" w:rsidRPr="008A4C04" w:rsidRDefault="001B7098" w:rsidP="001B70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Промежуточный контроль</w:t>
      </w:r>
      <w:r w:rsidR="00A073FE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- </w:t>
      </w:r>
      <w:r w:rsidR="00A073FE" w:rsidRPr="00A073F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Контрольная работа</w:t>
      </w:r>
    </w:p>
    <w:p w:rsidR="001B7098" w:rsidRPr="008A4C04" w:rsidRDefault="001B7098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772B7" w:rsidRPr="008A4C04" w:rsidRDefault="00E37C6E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1D26DC"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5.  </w:t>
      </w:r>
      <w:r w:rsidR="003849A3" w:rsidRPr="008A4C04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Транспортно-логистические кластеры</w:t>
      </w:r>
    </w:p>
    <w:p w:rsidR="005772B7" w:rsidRPr="008A4C04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Тема 5.1</w:t>
      </w:r>
      <w:r w:rsidR="003849A3" w:rsidRPr="008A4C04">
        <w:rPr>
          <w:i/>
          <w:iCs/>
          <w:sz w:val="28"/>
          <w:szCs w:val="28"/>
          <w:lang w:val="ru-RU"/>
        </w:rPr>
        <w:t>Влияние кластеров на экономическую политику</w:t>
      </w:r>
    </w:p>
    <w:p w:rsidR="00566E6F" w:rsidRPr="008A4C04" w:rsidRDefault="005772B7" w:rsidP="00A073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A073FE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 Основные понятия  ТЛК. Инновационное развитие рынка транспортных услуг: кластерный подход.</w:t>
      </w:r>
    </w:p>
    <w:p w:rsidR="0070604A" w:rsidRPr="008A4C04" w:rsidRDefault="0070604A" w:rsidP="0070604A">
      <w:pPr>
        <w:tabs>
          <w:tab w:val="left" w:pos="2130"/>
        </w:tabs>
        <w:jc w:val="both"/>
        <w:rPr>
          <w:rFonts w:eastAsia="Times New Roman"/>
          <w:color w:val="000000" w:themeColor="text1"/>
          <w:sz w:val="28"/>
          <w:szCs w:val="28"/>
          <w:lang w:val="ru-RU" w:eastAsia="ru-RU"/>
        </w:rPr>
      </w:pPr>
      <w:r w:rsidRPr="008A4C04">
        <w:rPr>
          <w:sz w:val="28"/>
          <w:szCs w:val="28"/>
          <w:lang w:val="ru-RU"/>
        </w:rPr>
        <w:t xml:space="preserve">5.2 </w:t>
      </w:r>
      <w:r w:rsidR="003849A3" w:rsidRPr="008A4C04">
        <w:rPr>
          <w:i/>
          <w:iCs/>
          <w:sz w:val="28"/>
          <w:szCs w:val="28"/>
          <w:lang w:val="ru-RU"/>
        </w:rPr>
        <w:t>Анализ существующих кластеров, перспективы развития</w:t>
      </w:r>
    </w:p>
    <w:p w:rsidR="0070604A" w:rsidRPr="00A073FE" w:rsidRDefault="0070604A" w:rsidP="00727D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A073FE" w:rsidRPr="00A073F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Анализ зарубежного опыта. Развитие кластерного подхода в РФ</w:t>
      </w:r>
    </w:p>
    <w:p w:rsidR="0070604A" w:rsidRPr="008A4C04" w:rsidRDefault="0070604A" w:rsidP="00F460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4C04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522DFF">
        <w:rPr>
          <w:sz w:val="28"/>
          <w:szCs w:val="28"/>
          <w:lang w:val="ru-RU"/>
        </w:rPr>
        <w:t>Анализ регионального кластера  в РФ</w:t>
      </w:r>
    </w:p>
    <w:p w:rsidR="0070604A" w:rsidRPr="008A4C04" w:rsidRDefault="0070604A" w:rsidP="005772B7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МОДУЛЬ 6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Pr="00E37C6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Итоговая аттестация</w:t>
      </w: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0F5AFC" w:rsidRPr="000F5AFC" w:rsidRDefault="00E37C6E" w:rsidP="00727D1C">
      <w:pPr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0F5AF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Итоговая аттестация </w:t>
      </w:r>
      <w:r w:rsidR="000F5AFC" w:rsidRPr="000F5AF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проводится </w:t>
      </w:r>
      <w:r w:rsidRPr="000F5AF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в форме д</w:t>
      </w:r>
      <w:r w:rsidR="009B3E8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</w:t>
      </w:r>
      <w:r w:rsidR="000F5AFC" w:rsidRPr="000F5AF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фф</w:t>
      </w:r>
      <w:r w:rsidR="009B3E8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е</w:t>
      </w:r>
      <w:r w:rsidR="000F5AFC" w:rsidRPr="000F5AF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</w:t>
      </w:r>
      <w:r w:rsidR="009B3E8D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е</w:t>
      </w:r>
      <w:r w:rsidR="000F5AFC" w:rsidRPr="000F5AF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нцированного зачета</w:t>
      </w:r>
    </w:p>
    <w:p w:rsidR="00727D1C" w:rsidRDefault="00727D1C" w:rsidP="00AC2894">
      <w:pPr>
        <w:jc w:val="center"/>
        <w:rPr>
          <w:b/>
          <w:color w:val="000000" w:themeColor="text1"/>
          <w:lang w:val="ru-RU"/>
        </w:rPr>
      </w:pPr>
    </w:p>
    <w:p w:rsidR="00AC2894" w:rsidRPr="006F672F" w:rsidRDefault="00AC2894" w:rsidP="00AC2894">
      <w:pPr>
        <w:jc w:val="center"/>
        <w:rPr>
          <w:b/>
          <w:color w:val="000000" w:themeColor="text1"/>
          <w:lang w:val="ru-RU"/>
        </w:rPr>
      </w:pPr>
      <w:r w:rsidRPr="006F672F">
        <w:rPr>
          <w:b/>
          <w:color w:val="000000" w:themeColor="text1"/>
          <w:lang w:val="ru-RU"/>
        </w:rPr>
        <w:t>3</w:t>
      </w:r>
      <w:r w:rsidRPr="006F672F">
        <w:rPr>
          <w:b/>
          <w:color w:val="000000" w:themeColor="text1"/>
          <w:sz w:val="28"/>
          <w:lang w:val="ru-RU"/>
        </w:rPr>
        <w:t>.4. Календарный учебный график (порядок освоения модулей)</w:t>
      </w:r>
    </w:p>
    <w:p w:rsidR="00AC2894" w:rsidRPr="00C420B1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938"/>
      </w:tblGrid>
      <w:tr w:rsidR="00AC2894" w:rsidRPr="00C420B1" w:rsidTr="00823BF9">
        <w:trPr>
          <w:trHeight w:val="599"/>
        </w:trPr>
        <w:tc>
          <w:tcPr>
            <w:tcW w:w="1809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Период обучения 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br/>
              <w:t>(дни, недели)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vertAlign w:val="superscript"/>
                <w:lang w:val="ru-RU" w:eastAsia="ru-RU"/>
              </w:rPr>
              <w:t>*</w:t>
            </w:r>
          </w:p>
        </w:tc>
        <w:tc>
          <w:tcPr>
            <w:tcW w:w="7938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Наименование раздела, модуля</w:t>
            </w:r>
          </w:p>
        </w:tc>
      </w:tr>
      <w:tr w:rsidR="000F5AFC" w:rsidRPr="00A6229F" w:rsidTr="00823BF9">
        <w:trPr>
          <w:trHeight w:val="383"/>
        </w:trPr>
        <w:tc>
          <w:tcPr>
            <w:tcW w:w="1809" w:type="dxa"/>
            <w:vMerge w:val="restart"/>
          </w:tcPr>
          <w:p w:rsidR="000F5AFC" w:rsidRPr="00C420B1" w:rsidRDefault="000F5AFC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1 неделя</w:t>
            </w:r>
          </w:p>
        </w:tc>
        <w:tc>
          <w:tcPr>
            <w:tcW w:w="7938" w:type="dxa"/>
          </w:tcPr>
          <w:p w:rsidR="000F5AFC" w:rsidRPr="00727D1C" w:rsidRDefault="000F5AFC" w:rsidP="00D3098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1. 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Введение в транспортную логистику</w:t>
            </w:r>
          </w:p>
          <w:p w:rsidR="000F5AFC" w:rsidRPr="00727D1C" w:rsidRDefault="000F5AFC" w:rsidP="00856F47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2.  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Анализ процессов транспортировки по видам транспорта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 (тема 2.1, 2.2)</w:t>
            </w:r>
          </w:p>
        </w:tc>
      </w:tr>
      <w:tr w:rsidR="000F5AFC" w:rsidRPr="00A6229F" w:rsidTr="00823BF9">
        <w:tc>
          <w:tcPr>
            <w:tcW w:w="1809" w:type="dxa"/>
            <w:vMerge/>
          </w:tcPr>
          <w:p w:rsidR="000F5AFC" w:rsidRPr="00C420B1" w:rsidRDefault="000F5AFC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  <w:tc>
          <w:tcPr>
            <w:tcW w:w="7938" w:type="dxa"/>
          </w:tcPr>
          <w:p w:rsidR="000F5AFC" w:rsidRDefault="000F5AFC" w:rsidP="00856F47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2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Анализ процессов транспортировки по видам транспорта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 (тема 2.3)</w:t>
            </w:r>
          </w:p>
          <w:p w:rsidR="000F5AFC" w:rsidRPr="00727D1C" w:rsidRDefault="000F5AFC" w:rsidP="00856F47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3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Организация и управление транспортировкой грузов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  (тема 3.1)</w:t>
            </w:r>
          </w:p>
        </w:tc>
      </w:tr>
      <w:tr w:rsidR="000F5AFC" w:rsidRPr="008E4F23" w:rsidTr="00823BF9">
        <w:tc>
          <w:tcPr>
            <w:tcW w:w="1809" w:type="dxa"/>
            <w:vMerge w:val="restart"/>
          </w:tcPr>
          <w:p w:rsidR="000F5AFC" w:rsidRPr="00C420B1" w:rsidRDefault="000F5AFC" w:rsidP="00856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2 неделя</w:t>
            </w:r>
          </w:p>
        </w:tc>
        <w:tc>
          <w:tcPr>
            <w:tcW w:w="7938" w:type="dxa"/>
          </w:tcPr>
          <w:p w:rsidR="000F5AFC" w:rsidRPr="00727D1C" w:rsidRDefault="000F5AFC" w:rsidP="00856F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3</w:t>
            </w: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.  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Организация и управление транспортировкой грузов  (тема 3.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2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)</w:t>
            </w:r>
          </w:p>
          <w:p w:rsidR="000F5AFC" w:rsidRPr="00727D1C" w:rsidRDefault="000F5AFC" w:rsidP="00856F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4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Транспортные тарифы</w:t>
            </w:r>
          </w:p>
        </w:tc>
      </w:tr>
      <w:tr w:rsidR="000F5AFC" w:rsidRPr="008E4F23" w:rsidTr="00823BF9">
        <w:tc>
          <w:tcPr>
            <w:tcW w:w="1809" w:type="dxa"/>
            <w:vMerge/>
          </w:tcPr>
          <w:p w:rsidR="000F5AFC" w:rsidRPr="00C420B1" w:rsidRDefault="000F5AFC" w:rsidP="00856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  <w:tc>
          <w:tcPr>
            <w:tcW w:w="7938" w:type="dxa"/>
          </w:tcPr>
          <w:p w:rsidR="000F5AFC" w:rsidRPr="00727D1C" w:rsidRDefault="000F5AFC" w:rsidP="00856F47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5.  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Транспортно-логистические кластеры</w:t>
            </w:r>
          </w:p>
          <w:p w:rsidR="000F5AFC" w:rsidRPr="00727D1C" w:rsidRDefault="000F5AFC" w:rsidP="00856F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6.  </w:t>
            </w:r>
            <w:r w:rsidRPr="00522DFF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Итоговая аттестация</w:t>
            </w:r>
          </w:p>
        </w:tc>
      </w:tr>
      <w:tr w:rsidR="00856F47" w:rsidRPr="00A6229F" w:rsidTr="00823BF9">
        <w:trPr>
          <w:trHeight w:val="680"/>
        </w:trPr>
        <w:tc>
          <w:tcPr>
            <w:tcW w:w="9747" w:type="dxa"/>
            <w:gridSpan w:val="2"/>
          </w:tcPr>
          <w:p w:rsidR="00856F47" w:rsidRPr="00C420B1" w:rsidRDefault="00856F47" w:rsidP="00856F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Точный порядок реализации разделов, модулей (дисциплин) обучения определяется в расписании занятий.</w:t>
            </w:r>
          </w:p>
        </w:tc>
      </w:tr>
    </w:tbl>
    <w:p w:rsidR="00AC2894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D3098E" w:rsidRPr="00C420B1" w:rsidRDefault="00D3098E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AC2894" w:rsidRPr="000F5AFC" w:rsidRDefault="000F5AFC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color w:val="000000" w:themeColor="text1"/>
          <w:lang w:val="ru-RU"/>
        </w:rPr>
      </w:pPr>
      <w:r w:rsidRPr="000F5AFC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p w:rsidR="00AC2894" w:rsidRDefault="00AC2894" w:rsidP="00AC289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C420B1" w:rsidTr="0093368F">
        <w:trPr>
          <w:trHeight w:val="351"/>
        </w:trPr>
        <w:tc>
          <w:tcPr>
            <w:tcW w:w="3085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C420B1"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C420B1" w:rsidTr="0093368F">
        <w:trPr>
          <w:trHeight w:val="88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AC2894" w:rsidRPr="00A6229F" w:rsidTr="0093368F">
        <w:trPr>
          <w:trHeight w:val="224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Компьютер, мультимедийный проектор, экран, доска</w:t>
            </w:r>
          </w:p>
        </w:tc>
      </w:tr>
      <w:tr w:rsidR="00AC2894" w:rsidRPr="000F5AFC" w:rsidTr="0093368F">
        <w:trPr>
          <w:trHeight w:val="350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ласс </w:t>
            </w:r>
          </w:p>
        </w:tc>
        <w:tc>
          <w:tcPr>
            <w:tcW w:w="2410" w:type="dxa"/>
          </w:tcPr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Т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естирование</w:t>
            </w:r>
          </w:p>
        </w:tc>
        <w:tc>
          <w:tcPr>
            <w:tcW w:w="3969" w:type="dxa"/>
          </w:tcPr>
          <w:p w:rsidR="00AC2894" w:rsidRPr="00C420B1" w:rsidRDefault="00AC2894" w:rsidP="001B6FE6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Компьютеры</w:t>
            </w:r>
          </w:p>
        </w:tc>
      </w:tr>
      <w:tr w:rsidR="00AC2894" w:rsidRPr="00A6229F" w:rsidTr="0093368F">
        <w:trPr>
          <w:trHeight w:val="350"/>
        </w:trPr>
        <w:tc>
          <w:tcPr>
            <w:tcW w:w="3085" w:type="dxa"/>
          </w:tcPr>
          <w:p w:rsidR="00AC2894" w:rsidRPr="00C420B1" w:rsidRDefault="000F5AFC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Мастерская Экспедирование грузов</w:t>
            </w:r>
          </w:p>
        </w:tc>
        <w:tc>
          <w:tcPr>
            <w:tcW w:w="2410" w:type="dxa"/>
          </w:tcPr>
          <w:p w:rsidR="00AC2894" w:rsidRPr="00C420B1" w:rsidRDefault="001B6FE6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Практические занятия</w:t>
            </w:r>
          </w:p>
        </w:tc>
        <w:tc>
          <w:tcPr>
            <w:tcW w:w="3969" w:type="dxa"/>
          </w:tcPr>
          <w:p w:rsidR="00AC2894" w:rsidRPr="00C420B1" w:rsidRDefault="00195878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195878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Компьютер, мультимедийный проектор, экран, доска</w:t>
            </w:r>
          </w:p>
        </w:tc>
      </w:tr>
    </w:tbl>
    <w:p w:rsidR="00AC2894" w:rsidRPr="00C420B1" w:rsidRDefault="00AC2894" w:rsidP="00AC2894">
      <w:pPr>
        <w:ind w:firstLine="360"/>
        <w:jc w:val="both"/>
        <w:rPr>
          <w:color w:val="000000" w:themeColor="text1"/>
          <w:lang w:val="ru-RU"/>
        </w:rPr>
      </w:pPr>
    </w:p>
    <w:p w:rsidR="00AC2894" w:rsidRPr="000F5AFC" w:rsidRDefault="000F5AFC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both"/>
        <w:rPr>
          <w:color w:val="000000" w:themeColor="text1"/>
          <w:lang w:val="ru-RU"/>
        </w:rPr>
      </w:pPr>
      <w:r w:rsidRPr="000F5AFC">
        <w:rPr>
          <w:b/>
          <w:color w:val="000000" w:themeColor="text1"/>
          <w:lang w:val="ru-RU"/>
        </w:rPr>
        <w:t xml:space="preserve">УЧЕБНО-МЕТОДИЧЕСКОЕ ОБЕСПЕЧЕНИЕ ПРОГРАММЫ 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</w:t>
      </w:r>
      <w:r w:rsidR="009B3E8D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ование 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Экспедирован</w:t>
      </w:r>
      <w:r w:rsidR="009B3E8D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ие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0377F8" w:rsidRPr="00F903CA" w:rsidRDefault="000377F8" w:rsidP="000377F8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официальный сайт ГБПОУ «Нижегородский автотранспортный техникум» - </w:t>
      </w:r>
      <w:hyperlink r:id="rId10" w:history="1">
        <w:r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https://sck-natt.ru</w:t>
        </w:r>
      </w:hyperlink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(раздел «Оценочные материалы»);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е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диная система актуальных требований Ворлдскиллс (электронный ресурс) режим доступа: </w:t>
      </w:r>
      <w:hyperlink r:id="rId11" w:history="1">
        <w:r w:rsidR="000377F8"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.</w:t>
      </w:r>
    </w:p>
    <w:p w:rsidR="002A6117" w:rsidRDefault="00511C3E" w:rsidP="002A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firstLine="709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511C3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Неруш, Ю. М. Транспортная логистика : учебник для академического бакалавриата / Ю. М. Неруш, С. В. Саркисов. — Москва : Издательство Юрайт, 2018. — 351 с.</w:t>
      </w:r>
    </w:p>
    <w:p w:rsidR="000F5AFC" w:rsidRPr="009B3E8D" w:rsidRDefault="000F5AFC" w:rsidP="000F5AFC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786"/>
        <w:jc w:val="both"/>
        <w:rPr>
          <w:color w:val="000000" w:themeColor="text1"/>
          <w:lang w:val="ru-RU"/>
        </w:rPr>
      </w:pPr>
      <w:bookmarkStart w:id="11" w:name="_Hlk29154374"/>
      <w:r>
        <w:rPr>
          <w:b/>
          <w:color w:val="000000" w:themeColor="text1"/>
          <w:lang w:val="ru-RU"/>
        </w:rPr>
        <w:t>6.</w:t>
      </w:r>
      <w:r w:rsidRPr="009B3E8D">
        <w:rPr>
          <w:b/>
          <w:color w:val="000000" w:themeColor="text1"/>
          <w:lang w:val="ru-RU"/>
        </w:rPr>
        <w:t>ОЦЕНКАКАЧЕСТВАОСВОЕНИЯПРОГРАММЫ</w:t>
      </w:r>
    </w:p>
    <w:p w:rsidR="000B3868" w:rsidRDefault="000F5AFC" w:rsidP="0059490C">
      <w:pPr>
        <w:pStyle w:val="a3"/>
        <w:jc w:val="both"/>
        <w:rPr>
          <w:lang w:val="ru-RU"/>
        </w:rPr>
        <w:sectPr w:rsidR="000B3868" w:rsidSect="00E951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Итоговая аттестация проводится в форме </w:t>
      </w:r>
      <w:r w:rsidR="0059490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демонстрационного экзамена.</w:t>
      </w:r>
      <w:bookmarkEnd w:id="11"/>
    </w:p>
    <w:p w:rsidR="00823BF9" w:rsidRPr="00AC2894" w:rsidRDefault="00823BF9" w:rsidP="00B93F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lang w:val="ru-RU"/>
        </w:rPr>
      </w:pPr>
    </w:p>
    <w:sectPr w:rsidR="00823BF9" w:rsidRPr="00AC2894" w:rsidSect="000B38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DCA" w:rsidRDefault="009C7DCA">
      <w:r>
        <w:separator/>
      </w:r>
    </w:p>
  </w:endnote>
  <w:endnote w:type="continuationSeparator" w:id="1">
    <w:p w:rsidR="009C7DCA" w:rsidRDefault="009C7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570097"/>
      <w:docPartObj>
        <w:docPartGallery w:val="Page Numbers (Bottom of Page)"/>
        <w:docPartUnique/>
      </w:docPartObj>
    </w:sdtPr>
    <w:sdtContent>
      <w:p w:rsidR="0093601A" w:rsidRDefault="0059391D">
        <w:pPr>
          <w:pStyle w:val="ab"/>
          <w:jc w:val="right"/>
        </w:pPr>
        <w:r>
          <w:fldChar w:fldCharType="begin"/>
        </w:r>
        <w:r w:rsidR="000F5AFC">
          <w:instrText>PAGE   \* MERGEFORMAT</w:instrText>
        </w:r>
        <w:r>
          <w:fldChar w:fldCharType="separate"/>
        </w:r>
        <w:r w:rsidR="00A6229F" w:rsidRPr="00A6229F">
          <w:rPr>
            <w:noProof/>
            <w:lang w:val="ru-RU"/>
          </w:rPr>
          <w:t>5</w:t>
        </w:r>
        <w:r>
          <w:fldChar w:fldCharType="end"/>
        </w:r>
      </w:p>
    </w:sdtContent>
  </w:sdt>
  <w:p w:rsidR="0093601A" w:rsidRDefault="009C7DC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DCA" w:rsidRDefault="009C7DCA">
      <w:r>
        <w:separator/>
      </w:r>
    </w:p>
  </w:footnote>
  <w:footnote w:type="continuationSeparator" w:id="1">
    <w:p w:rsidR="009C7DCA" w:rsidRDefault="009C7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22E4"/>
    <w:multiLevelType w:val="multilevel"/>
    <w:tmpl w:val="6442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81E6F"/>
    <w:multiLevelType w:val="multilevel"/>
    <w:tmpl w:val="92787E5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17E12BC"/>
    <w:multiLevelType w:val="multilevel"/>
    <w:tmpl w:val="BF5E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07CA9"/>
    <w:rsid w:val="000327C6"/>
    <w:rsid w:val="000377F8"/>
    <w:rsid w:val="000533BD"/>
    <w:rsid w:val="00053AB6"/>
    <w:rsid w:val="000B3868"/>
    <w:rsid w:val="000F5AFC"/>
    <w:rsid w:val="00125697"/>
    <w:rsid w:val="00160036"/>
    <w:rsid w:val="00195878"/>
    <w:rsid w:val="001B6FE6"/>
    <w:rsid w:val="001B7098"/>
    <w:rsid w:val="001D26DC"/>
    <w:rsid w:val="001E4471"/>
    <w:rsid w:val="002A6117"/>
    <w:rsid w:val="002A6279"/>
    <w:rsid w:val="002F595B"/>
    <w:rsid w:val="00340D39"/>
    <w:rsid w:val="00355DE6"/>
    <w:rsid w:val="003778CA"/>
    <w:rsid w:val="003849A3"/>
    <w:rsid w:val="00386014"/>
    <w:rsid w:val="00394834"/>
    <w:rsid w:val="003D56B1"/>
    <w:rsid w:val="003E1E79"/>
    <w:rsid w:val="004017E2"/>
    <w:rsid w:val="00433BF1"/>
    <w:rsid w:val="00434E51"/>
    <w:rsid w:val="004A2497"/>
    <w:rsid w:val="004B7A5D"/>
    <w:rsid w:val="004C393B"/>
    <w:rsid w:val="004E4A27"/>
    <w:rsid w:val="004F74D0"/>
    <w:rsid w:val="00511C3E"/>
    <w:rsid w:val="00522DFF"/>
    <w:rsid w:val="005436D3"/>
    <w:rsid w:val="00566E6F"/>
    <w:rsid w:val="005772B7"/>
    <w:rsid w:val="005921F8"/>
    <w:rsid w:val="0059391D"/>
    <w:rsid w:val="0059490C"/>
    <w:rsid w:val="005A23FE"/>
    <w:rsid w:val="005D6738"/>
    <w:rsid w:val="005F312D"/>
    <w:rsid w:val="006220B1"/>
    <w:rsid w:val="00654576"/>
    <w:rsid w:val="00675CAA"/>
    <w:rsid w:val="006A0F36"/>
    <w:rsid w:val="006D517B"/>
    <w:rsid w:val="006E183F"/>
    <w:rsid w:val="006E7A4F"/>
    <w:rsid w:val="006F641D"/>
    <w:rsid w:val="0070604A"/>
    <w:rsid w:val="007224E3"/>
    <w:rsid w:val="00727D1C"/>
    <w:rsid w:val="007E60BC"/>
    <w:rsid w:val="0080022F"/>
    <w:rsid w:val="00803811"/>
    <w:rsid w:val="00823BF9"/>
    <w:rsid w:val="00856F47"/>
    <w:rsid w:val="00876C5E"/>
    <w:rsid w:val="008A4C04"/>
    <w:rsid w:val="008A5EC3"/>
    <w:rsid w:val="008A75FB"/>
    <w:rsid w:val="008B7A51"/>
    <w:rsid w:val="008C1E78"/>
    <w:rsid w:val="008E1A47"/>
    <w:rsid w:val="008E4F23"/>
    <w:rsid w:val="00926A82"/>
    <w:rsid w:val="0093368F"/>
    <w:rsid w:val="0093587C"/>
    <w:rsid w:val="00952151"/>
    <w:rsid w:val="00956C8C"/>
    <w:rsid w:val="00962BA2"/>
    <w:rsid w:val="00965448"/>
    <w:rsid w:val="00981625"/>
    <w:rsid w:val="009A0096"/>
    <w:rsid w:val="009A1EE5"/>
    <w:rsid w:val="009B3E8D"/>
    <w:rsid w:val="009C7DCA"/>
    <w:rsid w:val="009E6946"/>
    <w:rsid w:val="00A073FE"/>
    <w:rsid w:val="00A137A9"/>
    <w:rsid w:val="00A3691F"/>
    <w:rsid w:val="00A6229F"/>
    <w:rsid w:val="00A877F4"/>
    <w:rsid w:val="00AB427D"/>
    <w:rsid w:val="00AC1F82"/>
    <w:rsid w:val="00AC2894"/>
    <w:rsid w:val="00B93F1B"/>
    <w:rsid w:val="00BA6343"/>
    <w:rsid w:val="00CD6E83"/>
    <w:rsid w:val="00D3098E"/>
    <w:rsid w:val="00D35049"/>
    <w:rsid w:val="00D912DC"/>
    <w:rsid w:val="00D93930"/>
    <w:rsid w:val="00DA0243"/>
    <w:rsid w:val="00DB701E"/>
    <w:rsid w:val="00DB7803"/>
    <w:rsid w:val="00DD0CEF"/>
    <w:rsid w:val="00E13D99"/>
    <w:rsid w:val="00E200AE"/>
    <w:rsid w:val="00E3053A"/>
    <w:rsid w:val="00E3401E"/>
    <w:rsid w:val="00E37C6E"/>
    <w:rsid w:val="00E842FB"/>
    <w:rsid w:val="00E9519E"/>
    <w:rsid w:val="00EA7456"/>
    <w:rsid w:val="00EB7186"/>
    <w:rsid w:val="00F156A9"/>
    <w:rsid w:val="00F22F8F"/>
    <w:rsid w:val="00F4607F"/>
    <w:rsid w:val="00F63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ConsPlusNormal">
    <w:name w:val="ConsPlusNormal"/>
    <w:rsid w:val="009654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"/>
    <w:basedOn w:val="a"/>
    <w:rsid w:val="000B38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83" w:hanging="283"/>
      <w:contextualSpacing/>
    </w:pPr>
    <w:rPr>
      <w:rFonts w:eastAsia="Times New Roman"/>
      <w:bdr w:val="none" w:sz="0" w:space="0" w:color="auto"/>
      <w:lang w:val="ru-RU" w:eastAsia="ru-RU"/>
    </w:rPr>
  </w:style>
  <w:style w:type="paragraph" w:customStyle="1" w:styleId="ConsNormal">
    <w:name w:val="ConsNormal"/>
    <w:rsid w:val="00F46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0F5AF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0F5AF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F5AF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0F5AF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0F5A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ab">
    <w:name w:val="footer"/>
    <w:basedOn w:val="a"/>
    <w:link w:val="ac"/>
    <w:uiPriority w:val="99"/>
    <w:unhideWhenUsed/>
    <w:rsid w:val="000F5A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F5AFC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at.worldskill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ck-nat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A252B-6A9B-4A24-9BE6-C498E432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40</cp:revision>
  <cp:lastPrinted>2020-03-20T14:28:00Z</cp:lastPrinted>
  <dcterms:created xsi:type="dcterms:W3CDTF">2019-11-01T12:30:00Z</dcterms:created>
  <dcterms:modified xsi:type="dcterms:W3CDTF">2020-03-20T14:28:00Z</dcterms:modified>
</cp:coreProperties>
</file>