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AA1" w:rsidRPr="003C6AEB" w:rsidRDefault="00A25AA1" w:rsidP="00A25AA1">
      <w:pPr>
        <w:jc w:val="center"/>
        <w:rPr>
          <w:rFonts w:ascii="Times New Roman" w:hAnsi="Times New Roman"/>
          <w:b/>
        </w:rPr>
      </w:pPr>
      <w:bookmarkStart w:id="0" w:name="_Hlk71663357"/>
      <w:r w:rsidRPr="003C6AEB">
        <w:rPr>
          <w:rFonts w:ascii="Times New Roman" w:hAnsi="Times New Roman"/>
          <w:b/>
        </w:rPr>
        <w:t>МИНИСТЕРСТВО ОБРАЗОВАНИЯ, НАУКИ И МОЛОДЕЖНОЙ ПОЛИТИКИ НИЖЕГОРОДСКОЙ ОБЛАСТИ</w:t>
      </w:r>
    </w:p>
    <w:p w:rsidR="00A25AA1" w:rsidRPr="003C6AEB" w:rsidRDefault="00A25AA1" w:rsidP="00A25AA1">
      <w:pPr>
        <w:jc w:val="center"/>
        <w:rPr>
          <w:rFonts w:ascii="Times New Roman" w:hAnsi="Times New Roman"/>
        </w:rPr>
      </w:pPr>
      <w:r w:rsidRPr="003C6AEB">
        <w:rPr>
          <w:rFonts w:ascii="Times New Roman" w:hAnsi="Times New Roman"/>
        </w:rPr>
        <w:t xml:space="preserve">ГОСУДАРСТВЕННОЕ БЮДЖЕТНОЕ ПРОФЕССИОНАЛЬНОЕ </w:t>
      </w:r>
    </w:p>
    <w:p w:rsidR="00A25AA1" w:rsidRPr="003C6AEB" w:rsidRDefault="00A25AA1" w:rsidP="00A25AA1">
      <w:pPr>
        <w:jc w:val="center"/>
        <w:rPr>
          <w:rFonts w:ascii="Times New Roman" w:hAnsi="Times New Roman"/>
        </w:rPr>
      </w:pPr>
      <w:r w:rsidRPr="003C6AEB">
        <w:rPr>
          <w:rFonts w:ascii="Times New Roman" w:hAnsi="Times New Roman"/>
        </w:rPr>
        <w:t xml:space="preserve">ОБРАЗОВАТЕЛЬНОЕ УЧРЕЖДЕНИЕ </w:t>
      </w:r>
    </w:p>
    <w:p w:rsidR="00A25AA1" w:rsidRPr="003C6AEB" w:rsidRDefault="00A25AA1" w:rsidP="00A25AA1">
      <w:pPr>
        <w:jc w:val="center"/>
        <w:rPr>
          <w:rFonts w:ascii="Times New Roman" w:hAnsi="Times New Roman"/>
          <w:b/>
        </w:rPr>
      </w:pPr>
      <w:r w:rsidRPr="003C6AEB">
        <w:rPr>
          <w:rFonts w:ascii="Times New Roman" w:hAnsi="Times New Roman"/>
          <w:b/>
        </w:rPr>
        <w:t xml:space="preserve">«НИЖЕГОРОДСКИЙ АВТОТРАНСПОРТНЫЙ ТЕХНИКУМ» </w:t>
      </w:r>
    </w:p>
    <w:p w:rsidR="00A25AA1" w:rsidRPr="003C6AEB" w:rsidRDefault="00A25AA1" w:rsidP="00A25AA1">
      <w:pPr>
        <w:jc w:val="center"/>
        <w:rPr>
          <w:rFonts w:ascii="Times New Roman" w:hAnsi="Times New Roman"/>
          <w:b/>
          <w:caps/>
        </w:rPr>
      </w:pPr>
      <w:r w:rsidRPr="003C6AEB">
        <w:rPr>
          <w:rFonts w:ascii="Times New Roman" w:hAnsi="Times New Roman"/>
          <w:b/>
          <w:caps/>
        </w:rPr>
        <w:t>(гбпоу «натт»)</w:t>
      </w:r>
    </w:p>
    <w:bookmarkEnd w:id="0"/>
    <w:p w:rsidR="00A25AA1" w:rsidRPr="001030D6" w:rsidRDefault="00A25AA1" w:rsidP="00A25AA1">
      <w:pPr>
        <w:pStyle w:val="30"/>
        <w:shd w:val="clear" w:color="auto" w:fill="auto"/>
        <w:spacing w:before="0" w:after="0" w:line="360" w:lineRule="auto"/>
        <w:ind w:firstLine="720"/>
        <w:jc w:val="both"/>
        <w:rPr>
          <w:rStyle w:val="3"/>
          <w:b/>
          <w:bCs/>
          <w:color w:val="000000"/>
        </w:rPr>
      </w:pPr>
    </w:p>
    <w:tbl>
      <w:tblPr>
        <w:tblW w:w="4321" w:type="dxa"/>
        <w:jc w:val="right"/>
        <w:tblLook w:val="04A0" w:firstRow="1" w:lastRow="0" w:firstColumn="1" w:lastColumn="0" w:noHBand="0" w:noVBand="1"/>
      </w:tblPr>
      <w:tblGrid>
        <w:gridCol w:w="4321"/>
      </w:tblGrid>
      <w:tr w:rsidR="00A25AA1" w:rsidRPr="001030D6" w:rsidTr="00886FF6">
        <w:trPr>
          <w:trHeight w:val="267"/>
          <w:jc w:val="right"/>
        </w:trPr>
        <w:tc>
          <w:tcPr>
            <w:tcW w:w="4321" w:type="dxa"/>
          </w:tcPr>
          <w:p w:rsidR="00A25AA1" w:rsidRPr="001030D6" w:rsidRDefault="00A25AA1" w:rsidP="00886FF6">
            <w:pPr>
              <w:jc w:val="right"/>
              <w:rPr>
                <w:rFonts w:ascii="Times New Roman" w:hAnsi="Times New Roman" w:cs="Times New Roman"/>
                <w:sz w:val="28"/>
                <w:szCs w:val="28"/>
              </w:rPr>
            </w:pPr>
          </w:p>
          <w:p w:rsidR="00A25AA1" w:rsidRPr="001030D6" w:rsidRDefault="00A25AA1" w:rsidP="00886FF6">
            <w:pPr>
              <w:jc w:val="right"/>
              <w:rPr>
                <w:rFonts w:ascii="Times New Roman" w:hAnsi="Times New Roman" w:cs="Times New Roman"/>
                <w:sz w:val="28"/>
                <w:szCs w:val="28"/>
              </w:rPr>
            </w:pPr>
          </w:p>
          <w:p w:rsidR="00A25AA1" w:rsidRPr="001030D6" w:rsidRDefault="00A25AA1" w:rsidP="00886FF6">
            <w:pPr>
              <w:jc w:val="right"/>
              <w:rPr>
                <w:rFonts w:ascii="Times New Roman" w:hAnsi="Times New Roman" w:cs="Times New Roman"/>
                <w:sz w:val="28"/>
                <w:szCs w:val="28"/>
              </w:rPr>
            </w:pPr>
          </w:p>
          <w:p w:rsidR="00A25AA1" w:rsidRPr="001030D6" w:rsidRDefault="00A25AA1" w:rsidP="00886FF6">
            <w:pPr>
              <w:jc w:val="right"/>
              <w:rPr>
                <w:rFonts w:ascii="Times New Roman" w:hAnsi="Times New Roman" w:cs="Times New Roman"/>
                <w:sz w:val="28"/>
                <w:szCs w:val="28"/>
              </w:rPr>
            </w:pPr>
            <w:r w:rsidRPr="001030D6">
              <w:rPr>
                <w:rFonts w:ascii="Times New Roman" w:hAnsi="Times New Roman" w:cs="Times New Roman"/>
                <w:sz w:val="28"/>
                <w:szCs w:val="28"/>
              </w:rPr>
              <w:t>УТВЕРЖДАЮ</w:t>
            </w:r>
          </w:p>
        </w:tc>
      </w:tr>
      <w:tr w:rsidR="00A25AA1" w:rsidRPr="001030D6" w:rsidTr="00886FF6">
        <w:trPr>
          <w:trHeight w:val="358"/>
          <w:jc w:val="right"/>
        </w:trPr>
        <w:tc>
          <w:tcPr>
            <w:tcW w:w="4321" w:type="dxa"/>
          </w:tcPr>
          <w:p w:rsidR="00A25AA1" w:rsidRPr="001030D6" w:rsidRDefault="00A25AA1" w:rsidP="00886FF6">
            <w:pPr>
              <w:jc w:val="right"/>
              <w:rPr>
                <w:rFonts w:ascii="Times New Roman" w:hAnsi="Times New Roman" w:cs="Times New Roman"/>
                <w:sz w:val="28"/>
                <w:szCs w:val="28"/>
              </w:rPr>
            </w:pPr>
            <w:r w:rsidRPr="001030D6">
              <w:rPr>
                <w:rFonts w:ascii="Times New Roman" w:hAnsi="Times New Roman" w:cs="Times New Roman"/>
                <w:sz w:val="28"/>
                <w:szCs w:val="28"/>
              </w:rPr>
              <w:t>Директор ГБПОУ «НАТТ»</w:t>
            </w:r>
          </w:p>
        </w:tc>
      </w:tr>
      <w:tr w:rsidR="00A25AA1" w:rsidRPr="001030D6" w:rsidTr="00886FF6">
        <w:trPr>
          <w:trHeight w:val="95"/>
          <w:jc w:val="right"/>
        </w:trPr>
        <w:tc>
          <w:tcPr>
            <w:tcW w:w="4321" w:type="dxa"/>
          </w:tcPr>
          <w:p w:rsidR="00A25AA1" w:rsidRPr="001030D6" w:rsidRDefault="00A25AA1" w:rsidP="00886FF6">
            <w:pPr>
              <w:jc w:val="right"/>
              <w:rPr>
                <w:rFonts w:ascii="Times New Roman" w:hAnsi="Times New Roman" w:cs="Times New Roman"/>
                <w:sz w:val="28"/>
                <w:szCs w:val="28"/>
              </w:rPr>
            </w:pPr>
            <w:r w:rsidRPr="001030D6">
              <w:rPr>
                <w:rFonts w:ascii="Times New Roman" w:hAnsi="Times New Roman" w:cs="Times New Roman"/>
                <w:sz w:val="28"/>
                <w:szCs w:val="28"/>
              </w:rPr>
              <w:t>С.В.Сбитнев</w:t>
            </w:r>
          </w:p>
          <w:p w:rsidR="00A25AA1" w:rsidRPr="001030D6" w:rsidRDefault="00A25AA1" w:rsidP="00886FF6">
            <w:pPr>
              <w:jc w:val="right"/>
              <w:rPr>
                <w:rFonts w:ascii="Times New Roman" w:hAnsi="Times New Roman" w:cs="Times New Roman"/>
                <w:sz w:val="28"/>
                <w:szCs w:val="28"/>
              </w:rPr>
            </w:pPr>
            <w:r>
              <w:rPr>
                <w:rFonts w:ascii="Times New Roman" w:hAnsi="Times New Roman" w:cs="Times New Roman"/>
                <w:sz w:val="28"/>
                <w:szCs w:val="28"/>
              </w:rPr>
              <w:t xml:space="preserve">31 августа </w:t>
            </w:r>
            <w:r w:rsidRPr="001030D6">
              <w:rPr>
                <w:rFonts w:ascii="Times New Roman" w:hAnsi="Times New Roman" w:cs="Times New Roman"/>
                <w:sz w:val="28"/>
                <w:szCs w:val="28"/>
              </w:rPr>
              <w:t>20</w:t>
            </w:r>
            <w:r>
              <w:rPr>
                <w:rFonts w:ascii="Times New Roman" w:hAnsi="Times New Roman" w:cs="Times New Roman"/>
                <w:sz w:val="28"/>
                <w:szCs w:val="28"/>
              </w:rPr>
              <w:t>22</w:t>
            </w:r>
          </w:p>
        </w:tc>
      </w:tr>
    </w:tbl>
    <w:p w:rsidR="00A25AA1" w:rsidRDefault="00A25AA1" w:rsidP="00A25AA1">
      <w:pPr>
        <w:pStyle w:val="30"/>
        <w:shd w:val="clear" w:color="auto" w:fill="auto"/>
        <w:spacing w:before="0" w:after="0" w:line="360" w:lineRule="auto"/>
        <w:ind w:firstLine="720"/>
        <w:jc w:val="both"/>
        <w:rPr>
          <w:rStyle w:val="3"/>
          <w:b/>
          <w:bCs/>
          <w:color w:val="000000"/>
        </w:rPr>
      </w:pPr>
    </w:p>
    <w:p w:rsidR="00A25AA1" w:rsidRDefault="00A25AA1" w:rsidP="00A25AA1">
      <w:pPr>
        <w:pStyle w:val="30"/>
        <w:shd w:val="clear" w:color="auto" w:fill="auto"/>
        <w:spacing w:before="0" w:after="0" w:line="360" w:lineRule="auto"/>
        <w:ind w:firstLine="720"/>
        <w:rPr>
          <w:rStyle w:val="3"/>
          <w:b/>
          <w:bCs/>
          <w:color w:val="000000"/>
        </w:rPr>
      </w:pPr>
    </w:p>
    <w:p w:rsidR="00A25AA1" w:rsidRDefault="00A25AA1" w:rsidP="00A25AA1">
      <w:pPr>
        <w:jc w:val="center"/>
        <w:rPr>
          <w:rFonts w:ascii="Times New Roman" w:hAnsi="Times New Roman" w:cs="Times New Roman"/>
          <w:bCs/>
          <w:sz w:val="28"/>
          <w:szCs w:val="28"/>
        </w:rPr>
      </w:pPr>
    </w:p>
    <w:p w:rsidR="00A25AA1" w:rsidRDefault="00A25AA1" w:rsidP="00A25AA1">
      <w:pPr>
        <w:jc w:val="center"/>
        <w:rPr>
          <w:rFonts w:ascii="Times New Roman" w:hAnsi="Times New Roman" w:cs="Times New Roman"/>
          <w:bCs/>
          <w:sz w:val="28"/>
          <w:szCs w:val="28"/>
        </w:rPr>
      </w:pPr>
    </w:p>
    <w:p w:rsidR="00A25AA1" w:rsidRPr="001030D6" w:rsidRDefault="00A25AA1" w:rsidP="00A25AA1">
      <w:pPr>
        <w:jc w:val="center"/>
        <w:rPr>
          <w:rFonts w:ascii="Times New Roman" w:hAnsi="Times New Roman" w:cs="Times New Roman"/>
          <w:bCs/>
          <w:sz w:val="28"/>
          <w:szCs w:val="28"/>
        </w:rPr>
      </w:pPr>
      <w:r w:rsidRPr="001030D6">
        <w:rPr>
          <w:rFonts w:ascii="Times New Roman" w:hAnsi="Times New Roman" w:cs="Times New Roman"/>
          <w:bCs/>
          <w:sz w:val="28"/>
          <w:szCs w:val="28"/>
        </w:rPr>
        <w:t>ДОПОЛНИТЕЛЬНАЯ ОБЩЕРАЗВИВАЮЩАЯ ПРОГРАММА</w:t>
      </w:r>
    </w:p>
    <w:p w:rsidR="00A25AA1" w:rsidRDefault="00A25AA1" w:rsidP="00A25AA1">
      <w:pPr>
        <w:pStyle w:val="30"/>
        <w:shd w:val="clear" w:color="auto" w:fill="auto"/>
        <w:spacing w:before="0" w:after="0" w:line="360" w:lineRule="auto"/>
        <w:rPr>
          <w:rStyle w:val="3"/>
          <w:b/>
          <w:bCs/>
          <w:color w:val="000000"/>
          <w:sz w:val="32"/>
        </w:rPr>
      </w:pPr>
      <w:r w:rsidRPr="00A84634">
        <w:rPr>
          <w:rStyle w:val="3"/>
          <w:color w:val="000000"/>
          <w:sz w:val="32"/>
        </w:rPr>
        <w:t xml:space="preserve"> </w:t>
      </w:r>
    </w:p>
    <w:p w:rsidR="00A25AA1" w:rsidRPr="00EE4B96" w:rsidRDefault="00D6486D" w:rsidP="00A25AA1">
      <w:pPr>
        <w:jc w:val="center"/>
        <w:rPr>
          <w:rFonts w:ascii="Times New Roman" w:hAnsi="Times New Roman" w:cs="Times New Roman"/>
          <w:sz w:val="28"/>
          <w:szCs w:val="28"/>
        </w:rPr>
      </w:pPr>
      <w:r>
        <w:rPr>
          <w:rFonts w:ascii="Times New Roman" w:hAnsi="Times New Roman" w:cs="Times New Roman"/>
          <w:sz w:val="28"/>
          <w:szCs w:val="28"/>
        </w:rPr>
        <w:t>ВОЛЕЙБОЛ</w:t>
      </w: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360" w:lineRule="auto"/>
        <w:ind w:firstLine="720"/>
        <w:jc w:val="both"/>
        <w:rPr>
          <w:rStyle w:val="1"/>
          <w:color w:val="000000"/>
          <w:sz w:val="28"/>
          <w:szCs w:val="28"/>
        </w:rPr>
      </w:pPr>
    </w:p>
    <w:p w:rsidR="00A25AA1" w:rsidRDefault="00A25AA1" w:rsidP="00A25AA1">
      <w:pPr>
        <w:pStyle w:val="a8"/>
        <w:shd w:val="clear" w:color="auto" w:fill="auto"/>
        <w:spacing w:before="0" w:line="240" w:lineRule="auto"/>
        <w:ind w:firstLine="0"/>
        <w:jc w:val="center"/>
        <w:rPr>
          <w:rStyle w:val="1"/>
          <w:color w:val="000000"/>
          <w:sz w:val="28"/>
          <w:szCs w:val="28"/>
        </w:rPr>
      </w:pPr>
    </w:p>
    <w:p w:rsidR="00A25AA1" w:rsidRPr="005A10BD" w:rsidRDefault="00A25AA1" w:rsidP="00A25AA1">
      <w:pPr>
        <w:pStyle w:val="a8"/>
        <w:shd w:val="clear" w:color="auto" w:fill="auto"/>
        <w:spacing w:before="0" w:line="240" w:lineRule="auto"/>
        <w:ind w:firstLine="0"/>
        <w:jc w:val="center"/>
        <w:rPr>
          <w:rStyle w:val="1"/>
          <w:color w:val="000000"/>
        </w:rPr>
      </w:pPr>
      <w:r w:rsidRPr="005A10BD">
        <w:rPr>
          <w:rStyle w:val="1"/>
          <w:color w:val="000000"/>
        </w:rPr>
        <w:t>НИЖНИЙ НОВГОРОД</w:t>
      </w:r>
    </w:p>
    <w:p w:rsidR="008740DC" w:rsidRDefault="00A25AA1" w:rsidP="00A25AA1">
      <w:pPr>
        <w:pStyle w:val="a8"/>
        <w:shd w:val="clear" w:color="auto" w:fill="auto"/>
        <w:spacing w:before="0" w:line="240" w:lineRule="auto"/>
        <w:ind w:firstLine="0"/>
        <w:jc w:val="center"/>
        <w:rPr>
          <w:rStyle w:val="1"/>
          <w:color w:val="000000"/>
        </w:rPr>
        <w:sectPr w:rsidR="008740DC" w:rsidSect="004B3CDF">
          <w:headerReference w:type="default" r:id="rId8"/>
          <w:footerReference w:type="default" r:id="rId9"/>
          <w:pgSz w:w="11906" w:h="16838" w:code="9"/>
          <w:pgMar w:top="1134" w:right="851" w:bottom="1134" w:left="1701" w:header="227" w:footer="284" w:gutter="0"/>
          <w:pgNumType w:start="1"/>
          <w:cols w:space="708"/>
          <w:titlePg/>
          <w:docGrid w:linePitch="360"/>
        </w:sectPr>
      </w:pPr>
      <w:r w:rsidRPr="005A10BD">
        <w:rPr>
          <w:rStyle w:val="1"/>
          <w:color w:val="000000"/>
        </w:rPr>
        <w:t>202</w:t>
      </w:r>
      <w:r>
        <w:rPr>
          <w:rStyle w:val="1"/>
          <w:color w:val="000000"/>
        </w:rPr>
        <w:t>2</w:t>
      </w:r>
    </w:p>
    <w:p w:rsidR="00A25AA1" w:rsidRPr="005A10BD" w:rsidRDefault="00A25AA1" w:rsidP="00A25AA1">
      <w:pPr>
        <w:pStyle w:val="a8"/>
        <w:shd w:val="clear" w:color="auto" w:fill="auto"/>
        <w:spacing w:before="0" w:line="240" w:lineRule="auto"/>
        <w:ind w:firstLine="0"/>
        <w:jc w:val="center"/>
        <w:rPr>
          <w:rStyle w:val="1"/>
          <w:color w:val="000000"/>
        </w:rPr>
      </w:pPr>
    </w:p>
    <w:p w:rsidR="003C51FA" w:rsidRPr="003C51FA" w:rsidRDefault="003C51FA" w:rsidP="003C51FA">
      <w:pPr>
        <w:rPr>
          <w:rFonts w:ascii="Times New Roman" w:hAnsi="Times New Roman" w:cs="Times New Roman"/>
          <w:sz w:val="28"/>
          <w:szCs w:val="28"/>
        </w:rPr>
      </w:pPr>
      <w:r w:rsidRPr="003C51FA">
        <w:rPr>
          <w:rFonts w:ascii="Times New Roman" w:hAnsi="Times New Roman" w:cs="Times New Roman"/>
          <w:sz w:val="28"/>
          <w:szCs w:val="28"/>
        </w:rPr>
        <w:t>Разработчик:</w:t>
      </w:r>
    </w:p>
    <w:p w:rsidR="003C51FA" w:rsidRPr="003C51FA" w:rsidRDefault="003C51FA" w:rsidP="003C51FA">
      <w:pPr>
        <w:rPr>
          <w:rFonts w:ascii="Times New Roman" w:hAnsi="Times New Roman" w:cs="Times New Roman"/>
          <w:sz w:val="28"/>
          <w:szCs w:val="28"/>
        </w:rPr>
      </w:pPr>
      <w:r w:rsidRPr="003C51FA">
        <w:rPr>
          <w:rFonts w:ascii="Times New Roman" w:hAnsi="Times New Roman" w:cs="Times New Roman"/>
          <w:sz w:val="28"/>
          <w:szCs w:val="28"/>
        </w:rPr>
        <w:t>Преподаватель ГБПОУ «НАТТ» Киселев Роман Павлович</w:t>
      </w:r>
    </w:p>
    <w:p w:rsidR="003C51FA" w:rsidRPr="003C51FA" w:rsidRDefault="003C51FA" w:rsidP="003C51FA">
      <w:pPr>
        <w:rPr>
          <w:rFonts w:ascii="Times New Roman" w:hAnsi="Times New Roman" w:cs="Times New Roman"/>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FD1F5F" w:rsidRDefault="00FD1F5F" w:rsidP="00FD1F5F">
      <w:pPr>
        <w:pStyle w:val="60"/>
        <w:spacing w:after="234" w:line="260" w:lineRule="exact"/>
        <w:ind w:firstLine="567"/>
        <w:jc w:val="center"/>
        <w:rPr>
          <w:rFonts w:ascii="Times New Roman" w:hAnsi="Times New Roman" w:cs="Times New Roman"/>
          <w:sz w:val="28"/>
          <w:szCs w:val="28"/>
        </w:rPr>
      </w:pPr>
    </w:p>
    <w:p w:rsidR="00FD1F5F" w:rsidRPr="006240F9" w:rsidRDefault="00FD1F5F" w:rsidP="00FD1F5F">
      <w:pPr>
        <w:pStyle w:val="60"/>
        <w:spacing w:after="234" w:line="260" w:lineRule="exact"/>
        <w:ind w:firstLine="567"/>
        <w:jc w:val="center"/>
        <w:rPr>
          <w:rFonts w:ascii="Times New Roman" w:hAnsi="Times New Roman" w:cs="Times New Roman"/>
          <w:sz w:val="28"/>
          <w:szCs w:val="28"/>
        </w:rPr>
      </w:pPr>
      <w:r w:rsidRPr="006240F9">
        <w:rPr>
          <w:rFonts w:ascii="Times New Roman" w:hAnsi="Times New Roman" w:cs="Times New Roman"/>
          <w:sz w:val="28"/>
          <w:szCs w:val="28"/>
        </w:rPr>
        <w:t>ОГЛАВЛЕНИЕ</w:t>
      </w:r>
    </w:p>
    <w:p w:rsidR="00FD1F5F" w:rsidRPr="00445D10" w:rsidRDefault="00FD1F5F" w:rsidP="00FD1F5F">
      <w:pPr>
        <w:pStyle w:val="60"/>
        <w:spacing w:after="234" w:line="260" w:lineRule="exact"/>
        <w:ind w:firstLine="567"/>
        <w:rPr>
          <w:rFonts w:ascii="Times New Roman" w:hAnsi="Times New Roman" w:cs="Times New Roman"/>
          <w:sz w:val="28"/>
          <w:szCs w:val="28"/>
        </w:rPr>
      </w:pPr>
      <w:r w:rsidRPr="006240F9">
        <w:rPr>
          <w:rFonts w:ascii="Times New Roman" w:hAnsi="Times New Roman" w:cs="Times New Roman"/>
          <w:b w:val="0"/>
          <w:sz w:val="28"/>
          <w:szCs w:val="28"/>
        </w:rPr>
        <w:t>1.</w:t>
      </w:r>
      <w:r w:rsidRPr="006240F9">
        <w:rPr>
          <w:rFonts w:ascii="Times New Roman" w:hAnsi="Times New Roman" w:cs="Times New Roman"/>
          <w:b w:val="0"/>
          <w:sz w:val="28"/>
          <w:szCs w:val="28"/>
        </w:rPr>
        <w:tab/>
      </w:r>
      <w:r w:rsidRPr="00445D10">
        <w:rPr>
          <w:rFonts w:ascii="Times New Roman" w:hAnsi="Times New Roman" w:cs="Times New Roman"/>
          <w:sz w:val="28"/>
          <w:szCs w:val="28"/>
        </w:rPr>
        <w:t>Комплекс основных характеристик образования</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1.1.</w:t>
      </w:r>
      <w:r w:rsidRPr="006240F9">
        <w:rPr>
          <w:rFonts w:ascii="Times New Roman" w:hAnsi="Times New Roman" w:cs="Times New Roman"/>
          <w:b w:val="0"/>
          <w:sz w:val="28"/>
          <w:szCs w:val="28"/>
        </w:rPr>
        <w:tab/>
        <w:t>Пояснительная записка</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1.2.</w:t>
      </w:r>
      <w:r w:rsidRPr="006240F9">
        <w:rPr>
          <w:rFonts w:ascii="Times New Roman" w:hAnsi="Times New Roman" w:cs="Times New Roman"/>
          <w:b w:val="0"/>
          <w:sz w:val="28"/>
          <w:szCs w:val="28"/>
        </w:rPr>
        <w:tab/>
        <w:t>Цель и задачи программы</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1.3.</w:t>
      </w:r>
      <w:r w:rsidRPr="006240F9">
        <w:rPr>
          <w:rFonts w:ascii="Times New Roman" w:hAnsi="Times New Roman" w:cs="Times New Roman"/>
          <w:b w:val="0"/>
          <w:sz w:val="28"/>
          <w:szCs w:val="28"/>
        </w:rPr>
        <w:tab/>
      </w:r>
      <w:r>
        <w:rPr>
          <w:rFonts w:ascii="Times New Roman" w:hAnsi="Times New Roman" w:cs="Times New Roman"/>
          <w:b w:val="0"/>
          <w:sz w:val="28"/>
          <w:szCs w:val="28"/>
        </w:rPr>
        <w:t>Структура и с</w:t>
      </w:r>
      <w:r w:rsidRPr="006240F9">
        <w:rPr>
          <w:rFonts w:ascii="Times New Roman" w:hAnsi="Times New Roman" w:cs="Times New Roman"/>
          <w:b w:val="0"/>
          <w:sz w:val="28"/>
          <w:szCs w:val="28"/>
        </w:rPr>
        <w:t>одержание программы</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1.4.</w:t>
      </w:r>
      <w:r w:rsidRPr="006240F9">
        <w:rPr>
          <w:rFonts w:ascii="Times New Roman" w:hAnsi="Times New Roman" w:cs="Times New Roman"/>
          <w:b w:val="0"/>
          <w:sz w:val="28"/>
          <w:szCs w:val="28"/>
        </w:rPr>
        <w:tab/>
      </w:r>
      <w:r>
        <w:rPr>
          <w:rFonts w:ascii="Times New Roman" w:hAnsi="Times New Roman" w:cs="Times New Roman"/>
          <w:b w:val="0"/>
          <w:sz w:val="28"/>
          <w:szCs w:val="28"/>
        </w:rPr>
        <w:t>П</w:t>
      </w:r>
      <w:r w:rsidRPr="006240F9">
        <w:rPr>
          <w:rFonts w:ascii="Times New Roman" w:hAnsi="Times New Roman" w:cs="Times New Roman"/>
          <w:b w:val="0"/>
          <w:sz w:val="28"/>
          <w:szCs w:val="28"/>
        </w:rPr>
        <w:t>ланируемые результаты</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2.</w:t>
      </w:r>
      <w:r w:rsidRPr="006240F9">
        <w:rPr>
          <w:rFonts w:ascii="Times New Roman" w:hAnsi="Times New Roman" w:cs="Times New Roman"/>
          <w:b w:val="0"/>
          <w:sz w:val="28"/>
          <w:szCs w:val="28"/>
        </w:rPr>
        <w:tab/>
      </w:r>
      <w:r w:rsidRPr="00445D10">
        <w:rPr>
          <w:rFonts w:ascii="Times New Roman" w:hAnsi="Times New Roman" w:cs="Times New Roman"/>
          <w:sz w:val="28"/>
          <w:szCs w:val="28"/>
        </w:rPr>
        <w:t>Комплекс организационно-педагогических условий</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2.1.</w:t>
      </w:r>
      <w:r w:rsidRPr="006240F9">
        <w:rPr>
          <w:rFonts w:ascii="Times New Roman" w:hAnsi="Times New Roman" w:cs="Times New Roman"/>
          <w:b w:val="0"/>
          <w:sz w:val="28"/>
          <w:szCs w:val="28"/>
        </w:rPr>
        <w:tab/>
        <w:t>Формы аттестации и оценочные материалы</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2.2.</w:t>
      </w:r>
      <w:r w:rsidRPr="006240F9">
        <w:rPr>
          <w:rFonts w:ascii="Times New Roman" w:hAnsi="Times New Roman" w:cs="Times New Roman"/>
          <w:b w:val="0"/>
          <w:sz w:val="28"/>
          <w:szCs w:val="28"/>
        </w:rPr>
        <w:tab/>
        <w:t>Условия реализации программы</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2.2.1.</w:t>
      </w:r>
      <w:r w:rsidRPr="006240F9">
        <w:rPr>
          <w:rFonts w:ascii="Times New Roman" w:hAnsi="Times New Roman" w:cs="Times New Roman"/>
          <w:b w:val="0"/>
          <w:sz w:val="28"/>
          <w:szCs w:val="28"/>
        </w:rPr>
        <w:tab/>
        <w:t>Методическое обеспечение</w:t>
      </w:r>
    </w:p>
    <w:p w:rsidR="00FD1F5F" w:rsidRPr="006240F9" w:rsidRDefault="00FD1F5F" w:rsidP="00FD1F5F">
      <w:pPr>
        <w:pStyle w:val="60"/>
        <w:spacing w:after="234" w:line="260" w:lineRule="exact"/>
        <w:ind w:firstLine="567"/>
        <w:rPr>
          <w:rFonts w:ascii="Times New Roman" w:hAnsi="Times New Roman" w:cs="Times New Roman"/>
          <w:b w:val="0"/>
          <w:sz w:val="28"/>
          <w:szCs w:val="28"/>
        </w:rPr>
      </w:pPr>
      <w:r w:rsidRPr="006240F9">
        <w:rPr>
          <w:rFonts w:ascii="Times New Roman" w:hAnsi="Times New Roman" w:cs="Times New Roman"/>
          <w:b w:val="0"/>
          <w:sz w:val="28"/>
          <w:szCs w:val="28"/>
        </w:rPr>
        <w:t>2.2.2.</w:t>
      </w:r>
      <w:r w:rsidRPr="006240F9">
        <w:rPr>
          <w:rFonts w:ascii="Times New Roman" w:hAnsi="Times New Roman" w:cs="Times New Roman"/>
          <w:b w:val="0"/>
          <w:sz w:val="28"/>
          <w:szCs w:val="28"/>
        </w:rPr>
        <w:tab/>
        <w:t>Материально-техническое обеспечение</w:t>
      </w:r>
    </w:p>
    <w:p w:rsidR="00FD1F5F" w:rsidRPr="00445D10" w:rsidRDefault="00FD1F5F" w:rsidP="00FD1F5F">
      <w:pPr>
        <w:pStyle w:val="60"/>
        <w:shd w:val="clear" w:color="auto" w:fill="auto"/>
        <w:spacing w:before="0" w:after="234" w:line="260" w:lineRule="exact"/>
        <w:ind w:firstLine="567"/>
        <w:rPr>
          <w:rFonts w:ascii="Times New Roman" w:hAnsi="Times New Roman" w:cs="Times New Roman"/>
          <w:sz w:val="28"/>
          <w:szCs w:val="28"/>
        </w:rPr>
      </w:pPr>
      <w:r w:rsidRPr="006240F9">
        <w:rPr>
          <w:rFonts w:ascii="Times New Roman" w:hAnsi="Times New Roman" w:cs="Times New Roman"/>
          <w:b w:val="0"/>
          <w:sz w:val="28"/>
          <w:szCs w:val="28"/>
        </w:rPr>
        <w:t>3.</w:t>
      </w:r>
      <w:r w:rsidRPr="006240F9">
        <w:rPr>
          <w:rFonts w:ascii="Times New Roman" w:hAnsi="Times New Roman" w:cs="Times New Roman"/>
          <w:b w:val="0"/>
          <w:sz w:val="28"/>
          <w:szCs w:val="28"/>
        </w:rPr>
        <w:tab/>
      </w:r>
      <w:r w:rsidRPr="00445D10">
        <w:rPr>
          <w:rFonts w:ascii="Times New Roman" w:hAnsi="Times New Roman" w:cs="Times New Roman"/>
          <w:sz w:val="28"/>
          <w:szCs w:val="28"/>
        </w:rPr>
        <w:t>Список литературы</w:t>
      </w: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3C51FA" w:rsidRDefault="003C51FA" w:rsidP="00A25AA1">
      <w:pPr>
        <w:jc w:val="center"/>
        <w:rPr>
          <w:rFonts w:ascii="Times New Roman" w:hAnsi="Times New Roman" w:cs="Times New Roman"/>
          <w:b/>
          <w:sz w:val="28"/>
          <w:szCs w:val="28"/>
        </w:rPr>
      </w:pPr>
    </w:p>
    <w:p w:rsidR="00FD1F5F" w:rsidRDefault="00FD1F5F" w:rsidP="00FD1F5F">
      <w:pPr>
        <w:rPr>
          <w:rFonts w:ascii="Times New Roman" w:hAnsi="Times New Roman" w:cs="Times New Roman"/>
          <w:b/>
          <w:sz w:val="28"/>
          <w:szCs w:val="28"/>
        </w:rPr>
      </w:pPr>
    </w:p>
    <w:p w:rsidR="00DC5758" w:rsidRPr="00FD1F5F" w:rsidRDefault="003C51FA" w:rsidP="00FD1F5F">
      <w:pPr>
        <w:pStyle w:val="a3"/>
        <w:numPr>
          <w:ilvl w:val="0"/>
          <w:numId w:val="14"/>
        </w:numPr>
        <w:jc w:val="center"/>
        <w:rPr>
          <w:rFonts w:ascii="Times New Roman" w:hAnsi="Times New Roman" w:cs="Times New Roman"/>
          <w:b/>
          <w:sz w:val="28"/>
          <w:szCs w:val="28"/>
        </w:rPr>
      </w:pPr>
      <w:r w:rsidRPr="00FD1F5F">
        <w:rPr>
          <w:rFonts w:ascii="Times New Roman" w:hAnsi="Times New Roman" w:cs="Times New Roman"/>
          <w:b/>
          <w:sz w:val="28"/>
          <w:szCs w:val="28"/>
        </w:rPr>
        <w:t xml:space="preserve">Комплекс </w:t>
      </w:r>
      <w:r w:rsidR="00261C56" w:rsidRPr="00FD1F5F">
        <w:rPr>
          <w:rFonts w:ascii="Times New Roman" w:hAnsi="Times New Roman" w:cs="Times New Roman"/>
          <w:b/>
          <w:sz w:val="28"/>
          <w:szCs w:val="28"/>
        </w:rPr>
        <w:t>основных характеристик</w:t>
      </w:r>
      <w:r w:rsidRPr="00FD1F5F">
        <w:rPr>
          <w:rFonts w:ascii="Times New Roman" w:hAnsi="Times New Roman" w:cs="Times New Roman"/>
          <w:b/>
          <w:sz w:val="28"/>
          <w:szCs w:val="28"/>
        </w:rPr>
        <w:t xml:space="preserve"> образования</w:t>
      </w:r>
    </w:p>
    <w:p w:rsidR="003C51FA" w:rsidRDefault="003C51FA" w:rsidP="00FD1F5F">
      <w:pPr>
        <w:pStyle w:val="a3"/>
        <w:numPr>
          <w:ilvl w:val="1"/>
          <w:numId w:val="14"/>
        </w:numPr>
        <w:jc w:val="center"/>
        <w:rPr>
          <w:rFonts w:ascii="Times New Roman" w:hAnsi="Times New Roman" w:cs="Times New Roman"/>
          <w:b/>
          <w:sz w:val="28"/>
          <w:szCs w:val="28"/>
        </w:rPr>
      </w:pPr>
      <w:r>
        <w:rPr>
          <w:rFonts w:ascii="Times New Roman" w:hAnsi="Times New Roman" w:cs="Times New Roman"/>
          <w:b/>
          <w:sz w:val="28"/>
          <w:szCs w:val="28"/>
        </w:rPr>
        <w:t>ПОЯСНИТЕЛЬНАЯ ЗАПИСКА</w:t>
      </w:r>
    </w:p>
    <w:p w:rsidR="003C51FA" w:rsidRDefault="003C51FA" w:rsidP="003C51FA">
      <w:pPr>
        <w:jc w:val="center"/>
        <w:rPr>
          <w:rFonts w:ascii="Times New Roman" w:hAnsi="Times New Roman" w:cs="Times New Roman"/>
          <w:b/>
          <w:sz w:val="28"/>
          <w:szCs w:val="28"/>
        </w:rPr>
      </w:pPr>
    </w:p>
    <w:p w:rsidR="00D6486D" w:rsidRPr="00D6486D" w:rsidRDefault="00D6486D" w:rsidP="00D6486D">
      <w:pPr>
        <w:pStyle w:val="HTML"/>
        <w:spacing w:line="360" w:lineRule="auto"/>
        <w:jc w:val="both"/>
        <w:rPr>
          <w:rFonts w:ascii="Times New Roman" w:hAnsi="Times New Roman"/>
          <w:color w:val="000000"/>
          <w:sz w:val="28"/>
          <w:szCs w:val="28"/>
        </w:rPr>
      </w:pPr>
      <w:r w:rsidRPr="00D6486D">
        <w:rPr>
          <w:rFonts w:ascii="Times New Roman" w:hAnsi="Times New Roman"/>
          <w:sz w:val="28"/>
          <w:szCs w:val="28"/>
        </w:rPr>
        <w:t xml:space="preserve">  </w:t>
      </w:r>
      <w:r w:rsidRPr="00D6486D">
        <w:rPr>
          <w:rFonts w:ascii="Times New Roman" w:hAnsi="Times New Roman"/>
          <w:sz w:val="28"/>
          <w:szCs w:val="28"/>
          <w:lang w:val="ru-RU"/>
        </w:rPr>
        <w:t xml:space="preserve"> </w:t>
      </w:r>
      <w:r w:rsidRPr="00D6486D">
        <w:rPr>
          <w:rFonts w:ascii="Times New Roman" w:hAnsi="Times New Roman"/>
          <w:sz w:val="28"/>
          <w:szCs w:val="28"/>
        </w:rPr>
        <w:t xml:space="preserve"> </w:t>
      </w:r>
      <w:r w:rsidRPr="00D6486D">
        <w:rPr>
          <w:rFonts w:ascii="Times New Roman" w:hAnsi="Times New Roman"/>
          <w:color w:val="000000"/>
          <w:sz w:val="28"/>
          <w:szCs w:val="28"/>
        </w:rPr>
        <w:t xml:space="preserve">Волейбол - популярная игра во многих странах мира. Впервые играть в волейбол начали в Соединенных Штатах Америки. В </w:t>
      </w:r>
      <w:smartTag w:uri="urn:schemas-microsoft-com:office:smarttags" w:element="metricconverter">
        <w:smartTagPr>
          <w:attr w:name="ProductID" w:val="1895 г"/>
        </w:smartTagPr>
        <w:r w:rsidRPr="00D6486D">
          <w:rPr>
            <w:rFonts w:ascii="Times New Roman" w:hAnsi="Times New Roman"/>
            <w:color w:val="000000"/>
            <w:sz w:val="28"/>
            <w:szCs w:val="28"/>
          </w:rPr>
          <w:t>1895 г</w:t>
        </w:r>
      </w:smartTag>
      <w:r w:rsidRPr="00D6486D">
        <w:rPr>
          <w:rFonts w:ascii="Times New Roman" w:hAnsi="Times New Roman"/>
          <w:color w:val="000000"/>
          <w:sz w:val="28"/>
          <w:szCs w:val="28"/>
        </w:rPr>
        <w:t>. преподаватель физической культуры колледжа из г. Гелиок (штат Массачусетс) Вильям Морган предложил учащимся новую развлекательную игру, основная идея которой заключалась в том, чтобы играющие ударяли по мячу руками, заставляй его перелетать через сетку. Игру назвали «волейбол», что в переводе с английского означает летающий мяч.</w:t>
      </w:r>
    </w:p>
    <w:p w:rsidR="00D6486D" w:rsidRPr="00D6486D" w:rsidRDefault="00D6486D" w:rsidP="00D6486D">
      <w:pPr>
        <w:pStyle w:val="HTML"/>
        <w:spacing w:line="360" w:lineRule="auto"/>
        <w:jc w:val="both"/>
        <w:rPr>
          <w:rFonts w:ascii="Times New Roman" w:hAnsi="Times New Roman"/>
          <w:color w:val="000000"/>
          <w:sz w:val="28"/>
          <w:szCs w:val="28"/>
        </w:rPr>
      </w:pPr>
      <w:r w:rsidRPr="00D6486D">
        <w:rPr>
          <w:rFonts w:ascii="Times New Roman" w:hAnsi="Times New Roman"/>
          <w:color w:val="000000"/>
          <w:sz w:val="28"/>
          <w:szCs w:val="28"/>
        </w:rPr>
        <w:t xml:space="preserve">В </w:t>
      </w:r>
      <w:smartTag w:uri="urn:schemas-microsoft-com:office:smarttags" w:element="metricconverter">
        <w:smartTagPr>
          <w:attr w:name="ProductID" w:val="1897 г"/>
        </w:smartTagPr>
        <w:r w:rsidRPr="00D6486D">
          <w:rPr>
            <w:rFonts w:ascii="Times New Roman" w:hAnsi="Times New Roman"/>
            <w:color w:val="000000"/>
            <w:sz w:val="28"/>
            <w:szCs w:val="28"/>
          </w:rPr>
          <w:t>1897 г</w:t>
        </w:r>
      </w:smartTag>
      <w:r w:rsidRPr="00D6486D">
        <w:rPr>
          <w:rFonts w:ascii="Times New Roman" w:hAnsi="Times New Roman"/>
          <w:color w:val="000000"/>
          <w:sz w:val="28"/>
          <w:szCs w:val="28"/>
        </w:rPr>
        <w:t>. были разработаны спортивные правила этой игры, которые неоднократно изменялись и дополнялись. Простая игра, не требующая дорогостоящего оборудования, очень быстро распространилась в Японии, Китае, на Филиппинах, а позднее - в Европе.</w:t>
      </w:r>
    </w:p>
    <w:p w:rsidR="00D6486D" w:rsidRPr="00D6486D" w:rsidRDefault="00D6486D" w:rsidP="00D6486D">
      <w:pPr>
        <w:pStyle w:val="HTML"/>
        <w:spacing w:line="360" w:lineRule="auto"/>
        <w:jc w:val="both"/>
        <w:rPr>
          <w:rFonts w:ascii="Times New Roman" w:hAnsi="Times New Roman"/>
          <w:color w:val="000000"/>
          <w:sz w:val="28"/>
          <w:szCs w:val="28"/>
        </w:rPr>
      </w:pPr>
      <w:r w:rsidRPr="00D6486D">
        <w:rPr>
          <w:rFonts w:ascii="Times New Roman" w:hAnsi="Times New Roman"/>
          <w:color w:val="000000"/>
          <w:sz w:val="28"/>
          <w:szCs w:val="28"/>
        </w:rPr>
        <w:t xml:space="preserve">  В нашей стране волейбол стал развиваться после Великого Октября. Получив</w:t>
      </w:r>
    </w:p>
    <w:p w:rsidR="00D6486D" w:rsidRPr="00D6486D" w:rsidRDefault="00D6486D" w:rsidP="00D6486D">
      <w:pPr>
        <w:pStyle w:val="HTML"/>
        <w:spacing w:line="360" w:lineRule="auto"/>
        <w:jc w:val="both"/>
        <w:rPr>
          <w:rFonts w:ascii="Times New Roman" w:hAnsi="Times New Roman"/>
          <w:color w:val="000000"/>
          <w:sz w:val="28"/>
          <w:szCs w:val="28"/>
        </w:rPr>
      </w:pPr>
      <w:r w:rsidRPr="00D6486D">
        <w:rPr>
          <w:rFonts w:ascii="Times New Roman" w:hAnsi="Times New Roman"/>
          <w:color w:val="000000"/>
          <w:sz w:val="28"/>
          <w:szCs w:val="28"/>
        </w:rPr>
        <w:t xml:space="preserve">большую популярность в Москве, он распространяется в РСФСР, на Украине, в Белоруссии, Закавказье. Большое внимание в нашей стране уделяется детскому и юношескому волейболу. Волейбол предъявляет высокие требования к функциональным возможностям занимающихся. Игра в волейбол включает внезапные и быстрые передвижения, прыжки, падения и другие действия. В связи с этим волейболист должен обладать моментальной реакцией, быстротой передвижения на площадке, большой скоростью сокращения мышц, прыгучестью и другими качествами в определенных их сочетаниях. Систематическое развитие физических качеств содействует успешному овладению приемами техники игры и тактическими взаимодействиями. В детском и подростковом возрасте физическая подготовка в основном направлена на развитие быстроты, ловкости, скоростно-силовых качеств, общей выносливости. В подростковом возрасте, когда идет упрочение навыков в технике и тактике и их совершенствование, </w:t>
      </w:r>
      <w:r w:rsidRPr="00D6486D">
        <w:rPr>
          <w:rFonts w:ascii="Times New Roman" w:hAnsi="Times New Roman"/>
          <w:color w:val="000000"/>
          <w:sz w:val="28"/>
          <w:szCs w:val="28"/>
        </w:rPr>
        <w:lastRenderedPageBreak/>
        <w:t>физическая подготовка создает основу для повышения уровня овладения техникой и тактикой.</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w:t>
      </w:r>
      <w:r w:rsidRPr="00D6486D">
        <w:rPr>
          <w:rFonts w:ascii="Times New Roman" w:hAnsi="Times New Roman" w:cs="Times New Roman"/>
          <w:i/>
          <w:sz w:val="28"/>
          <w:szCs w:val="28"/>
        </w:rPr>
        <w:t>Н</w:t>
      </w:r>
      <w:r w:rsidRPr="00D6486D">
        <w:rPr>
          <w:rFonts w:ascii="Times New Roman" w:hAnsi="Times New Roman" w:cs="Times New Roman"/>
          <w:i/>
          <w:sz w:val="28"/>
          <w:szCs w:val="28"/>
        </w:rPr>
        <w:t>аправленность</w:t>
      </w:r>
      <w:r w:rsidRPr="00D6486D">
        <w:rPr>
          <w:rFonts w:ascii="Times New Roman" w:hAnsi="Times New Roman" w:cs="Times New Roman"/>
          <w:sz w:val="28"/>
          <w:szCs w:val="28"/>
        </w:rPr>
        <w:t xml:space="preserve"> дополнительной образовательной программы волейбола физкультурно-спортивная. В настоящее время происходит резкое снижение уровня здоровья , растёт количество детей, имеющих всевозможные отклонения в состоянии здоровья, в особенности опорно-двигательного аппарата. Укрепление  здоровья  является одной из важнейших задач социально-экономической политики нашего государства. Воспитывая в школьниках самостоятельность, тренер  помогает им решить те задачи, которые встанут перед ними в подростковом возрасте.</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Утверждение подростком себя как «взрослой» личности неразрывно связано с реализацией им собственных потребностей в:</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Самопознании (проявлении интереса к своим взглядам, отношениям, определении своих возможностей);</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Самореализации (раскрытие своих возможностей и личностных качеств);</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Самоидентификации (определении своей принадлежности к тем или иным социальным группам);</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Педагогам важно создать для учащихся такое пространство, которое отвечало бы их возрастным потребностям и при этом благоприятно  отражалось на нравственном  развитии. Тренеры-преподаватели   поддерживают  природное любопытство учащихся, неуёмную физическую энергию, желание заниматься спортом. Попадая в новую обстановку, учащиеся имеют больше возможностей познакомиться с иными человеческими отношениями.</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При повышенных физических нагрузках, сильных эмоциональных переживаниях, включении в групповую работу у них появляется принципиальная возможность проверить себя, показать себя, что-то доказать себе и другим. </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lastRenderedPageBreak/>
        <w:t xml:space="preserve">  Стратегия развития физической культуры и спорта на период до 2020 года, принятая Правительством Российской Федерации 7 августа 2009г., определяет основные направления развития и значение физической культуры и спорта в стране как создание условий для здорового образа жизни граждан, приобщение к систематическим занятиям физической культурой и спортом, повышение массовости физической культуры и спорта, обеспечение доступа к развитой спортивной инфраструктуре, повышение конкурентоспособности российского спорта, пропаганду нравственных ценностей физической культуры и спорта.</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w:t>
      </w:r>
      <w:r w:rsidRPr="00D6486D">
        <w:rPr>
          <w:rFonts w:ascii="Times New Roman" w:hAnsi="Times New Roman" w:cs="Times New Roman"/>
          <w:sz w:val="28"/>
          <w:szCs w:val="28"/>
        </w:rPr>
        <w:t>Создавая программу</w:t>
      </w:r>
      <w:r w:rsidRPr="00D6486D">
        <w:rPr>
          <w:rFonts w:ascii="Times New Roman" w:hAnsi="Times New Roman" w:cs="Times New Roman"/>
          <w:sz w:val="28"/>
          <w:szCs w:val="28"/>
        </w:rPr>
        <w:t xml:space="preserve"> учебно-тренировочных  занятий по волейболу  , мы опирались на типовую учебную программу по волейболу  для детско-юношеских спортивных школ, специализированных детско-юношеских спортивных школ олимпийского резерва (авторы - составители: Ю.Д. Железняк, доктор пед. наук; А.В. Чачин, кандидат пед. наук; Ю.П. Сыромятников, доктор мед. наук). Программа разработана на основе нормативных требований по физической и спортивно-технической подготовке юных спортсменов, сформированные на основе научно-методических материалов и рекомендаций по подготовке спортивного резерва, опыт работы спортивных школ по волейболу. Программа  составлена на основании нормативно-правовых документов, регулирующих деятельность спортивных школ, в ней отражены основные принципы спортивной подготовки юных спортсменов, результаты научных исследований, опыт работы спортивных школ по волейболу.                                                                                                                                                                                                                                                                                                                                                                                                                                                                                                                                                                                                                                                                                                                                                                                                                                                                                                                                                                                                                                                                                                 </w:t>
      </w:r>
    </w:p>
    <w:p w:rsidR="00D6486D" w:rsidRPr="00D6486D" w:rsidRDefault="00D6486D" w:rsidP="00D6486D">
      <w:pPr>
        <w:spacing w:line="360" w:lineRule="auto"/>
        <w:rPr>
          <w:rFonts w:ascii="Times New Roman" w:hAnsi="Times New Roman" w:cs="Times New Roman"/>
          <w:sz w:val="28"/>
          <w:szCs w:val="28"/>
        </w:rPr>
      </w:pPr>
      <w:r w:rsidRPr="00D6486D">
        <w:rPr>
          <w:rFonts w:ascii="Times New Roman" w:hAnsi="Times New Roman" w:cs="Times New Roman"/>
          <w:sz w:val="28"/>
          <w:szCs w:val="28"/>
        </w:rPr>
        <w:t xml:space="preserve">  Новизна программы заключается в том, что в ней предусмотрено уделить большее количество учебных часов на разучивание и совершенствование тактических приемов, что позволит учащимся идти в ногу со временем и повысить уровень  соревновательной деятельности в волейболе. Реализация программы предусматривает также психологическую подготовку, которой в других программах  уделено незаслуженно мало внимания. Кроме этого, по </w:t>
      </w:r>
      <w:r w:rsidRPr="00D6486D">
        <w:rPr>
          <w:rFonts w:ascii="Times New Roman" w:hAnsi="Times New Roman" w:cs="Times New Roman"/>
          <w:sz w:val="28"/>
          <w:szCs w:val="28"/>
        </w:rPr>
        <w:lastRenderedPageBreak/>
        <w:t>ходу реализации программы, предполагается использование тестирования для перехода на следующий этап обучения, поиск информации в интернете, просмотр  учебных программ, видеоматериала и т. д.</w:t>
      </w:r>
    </w:p>
    <w:p w:rsidR="00D6486D" w:rsidRPr="00D6486D" w:rsidRDefault="00D6486D" w:rsidP="00D6486D">
      <w:pPr>
        <w:spacing w:line="360" w:lineRule="auto"/>
        <w:rPr>
          <w:rFonts w:ascii="Times New Roman" w:hAnsi="Times New Roman" w:cs="Times New Roman"/>
          <w:sz w:val="28"/>
          <w:szCs w:val="28"/>
        </w:rPr>
      </w:pPr>
      <w:r w:rsidRPr="00D6486D">
        <w:rPr>
          <w:rFonts w:ascii="Times New Roman" w:hAnsi="Times New Roman" w:cs="Times New Roman"/>
          <w:sz w:val="28"/>
          <w:szCs w:val="28"/>
        </w:rPr>
        <w:t xml:space="preserve">  Актуальность программы заключается в том, что у взрослого и детского населения России в последнее десятилетие значительно понижаются показатели критериев здоровья, мотивации здорового образа жизни, пристрастие к вредным привычкам и наркотическим веществам. Поэтому вовлечение и привитие мотивации к здоровому образу жизни необходимо начинать с  младшего школьного возраста. Программа актуальна на сегодняшний день, так как ее реализация восполняет недостаток двигательной активности, имеющийся у детей в связи с высокой учебной нагрузкой, имеет оздоровительный эффект, а также благотворно воздействует на все системы детского организма.</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На уроках физической культуры учащихся получают определенные навыки игры в волейбол, но для этого в учебной программе отведено небольшое количество часов. Этого недостаточно, чтобы в совершенстве овладеть навыками игры. Данные занятия позволяют учащимся получить определённые навыки игры в волейбол.  Занятия способствуют укреплению костно-связочного и мышечного аппарата, улучшению обмена веществ в организме. В процессе занятий волейболист достигает гармоничного развития своего тела, красоты и выразительности движений. Занятия  рассчитаны  на  учащихся  с 13-22 лет и  реализуются  в  течение  учебного  года. Программа служит основным документом для эффективного построения многолетней подготовки резервов квалифицированных волейболистов и содействия успешному решению задач физического воспитания детей школьного возраста. </w:t>
      </w:r>
    </w:p>
    <w:p w:rsidR="00D6486D" w:rsidRPr="00D6486D" w:rsidRDefault="00D6486D" w:rsidP="00D6486D">
      <w:pPr>
        <w:pStyle w:val="Style8"/>
        <w:widowControl/>
        <w:spacing w:before="34" w:line="360" w:lineRule="auto"/>
        <w:ind w:firstLine="0"/>
        <w:rPr>
          <w:rStyle w:val="FontStyle33"/>
          <w:sz w:val="28"/>
          <w:szCs w:val="28"/>
        </w:rPr>
      </w:pPr>
      <w:r w:rsidRPr="00D6486D">
        <w:rPr>
          <w:rStyle w:val="FontStyle33"/>
          <w:sz w:val="28"/>
          <w:szCs w:val="28"/>
        </w:rPr>
        <w:t xml:space="preserve">Волейбол — один из наиболее увлекательных и массовых видов спорта, получивших всенародное признание. Его отличает богатое и разнообразное двигательное содержание. Чтобы играть в волейбол, необходимо уметь быстро </w:t>
      </w:r>
      <w:r w:rsidRPr="00D6486D">
        <w:rPr>
          <w:rStyle w:val="FontStyle33"/>
          <w:sz w:val="28"/>
          <w:szCs w:val="28"/>
        </w:rPr>
        <w:lastRenderedPageBreak/>
        <w:t xml:space="preserve">бегать, мгновенно менять направление и скорость движения, высоко прыгать, обладать силой, ловкостью и выносливостью. Эмоциональные напряжения, испытываемые во время игры, вызывают в организме занимающихся высокие сдвиги </w:t>
      </w:r>
      <w:r w:rsidRPr="00D6486D">
        <w:rPr>
          <w:rStyle w:val="FontStyle35"/>
          <w:rFonts w:eastAsia="Calibri"/>
          <w:i w:val="0"/>
          <w:sz w:val="28"/>
          <w:szCs w:val="28"/>
        </w:rPr>
        <w:t>в</w:t>
      </w:r>
      <w:r w:rsidRPr="00D6486D">
        <w:rPr>
          <w:rStyle w:val="FontStyle35"/>
          <w:rFonts w:eastAsia="Calibri"/>
          <w:sz w:val="28"/>
          <w:szCs w:val="28"/>
        </w:rPr>
        <w:t xml:space="preserve"> </w:t>
      </w:r>
      <w:r w:rsidRPr="00D6486D">
        <w:rPr>
          <w:rStyle w:val="FontStyle33"/>
          <w:sz w:val="28"/>
          <w:szCs w:val="28"/>
        </w:rPr>
        <w:t>деятельности сердечно - сосудистой и дыхательной систем. Качественные изменения происходят и в двигательном аппарате. Прыжки при передачах мяча, нападающих ударах и блокировании укрепляют костную систему, суставы становятся более подвижными, повышается сила и эластичность мышц.</w:t>
      </w:r>
    </w:p>
    <w:p w:rsidR="00D6486D" w:rsidRPr="00D6486D" w:rsidRDefault="00D6486D" w:rsidP="00D6486D">
      <w:pPr>
        <w:pStyle w:val="Style8"/>
        <w:widowControl/>
        <w:spacing w:line="360" w:lineRule="auto"/>
        <w:ind w:firstLine="0"/>
        <w:rPr>
          <w:rStyle w:val="FontStyle33"/>
          <w:sz w:val="28"/>
          <w:szCs w:val="28"/>
        </w:rPr>
      </w:pPr>
      <w:r w:rsidRPr="00D6486D">
        <w:rPr>
          <w:rStyle w:val="FontStyle33"/>
          <w:sz w:val="28"/>
          <w:szCs w:val="28"/>
        </w:rPr>
        <w:t xml:space="preserve">  Постоянные взаимодействия с мячом способствуют улучшению глубинного и периферического зрения, точности и ориентировке в пространстве.</w:t>
      </w:r>
    </w:p>
    <w:p w:rsidR="00D6486D" w:rsidRPr="00D6486D" w:rsidRDefault="00D6486D" w:rsidP="00D6486D">
      <w:pPr>
        <w:shd w:val="clear" w:color="auto" w:fill="FFFFFF"/>
        <w:spacing w:line="360" w:lineRule="auto"/>
        <w:ind w:right="-185"/>
        <w:jc w:val="both"/>
        <w:rPr>
          <w:rFonts w:ascii="Times New Roman" w:hAnsi="Times New Roman" w:cs="Times New Roman"/>
          <w:spacing w:val="-1"/>
          <w:sz w:val="28"/>
          <w:szCs w:val="28"/>
        </w:rPr>
      </w:pPr>
      <w:r w:rsidRPr="00D6486D">
        <w:rPr>
          <w:rStyle w:val="FontStyle33"/>
          <w:sz w:val="28"/>
          <w:szCs w:val="28"/>
        </w:rPr>
        <w:t xml:space="preserve">  Игра в волейбол развивает также мгновенную реакцию на зрительные и слуховые сигналы, повышает мышечное чувство и способность к быстрым чередованиям напряжений и расслаблений мыши. Небольшой объем статических усилий и нагрузок в игре благотворно влияет на рост юных спортсменов. </w:t>
      </w:r>
      <w:r w:rsidRPr="00D6486D">
        <w:rPr>
          <w:rFonts w:ascii="Times New Roman" w:hAnsi="Times New Roman" w:cs="Times New Roman"/>
          <w:spacing w:val="-1"/>
          <w:sz w:val="28"/>
          <w:szCs w:val="28"/>
        </w:rPr>
        <w:t>Обучение содержанию программного материала построено на основе общих методических положений;</w:t>
      </w:r>
    </w:p>
    <w:p w:rsidR="00D6486D" w:rsidRPr="00D6486D" w:rsidRDefault="00D6486D" w:rsidP="00D6486D">
      <w:pPr>
        <w:shd w:val="clear" w:color="auto" w:fill="FFFFFF"/>
        <w:spacing w:line="360" w:lineRule="auto"/>
        <w:ind w:right="-185"/>
        <w:jc w:val="both"/>
        <w:rPr>
          <w:rFonts w:ascii="Times New Roman" w:hAnsi="Times New Roman" w:cs="Times New Roman"/>
          <w:spacing w:val="-1"/>
          <w:sz w:val="28"/>
          <w:szCs w:val="28"/>
        </w:rPr>
      </w:pPr>
      <w:r w:rsidRPr="00D6486D">
        <w:rPr>
          <w:rFonts w:ascii="Times New Roman" w:hAnsi="Times New Roman" w:cs="Times New Roman"/>
          <w:i/>
          <w:spacing w:val="-1"/>
          <w:sz w:val="28"/>
          <w:szCs w:val="28"/>
        </w:rPr>
        <w:t>-</w:t>
      </w:r>
      <w:r w:rsidRPr="00D6486D">
        <w:rPr>
          <w:rFonts w:ascii="Times New Roman" w:hAnsi="Times New Roman" w:cs="Times New Roman"/>
          <w:spacing w:val="-1"/>
          <w:sz w:val="28"/>
          <w:szCs w:val="28"/>
        </w:rPr>
        <w:t>от простого к сложному,</w:t>
      </w:r>
    </w:p>
    <w:p w:rsidR="00D6486D" w:rsidRPr="00D6486D" w:rsidRDefault="00D6486D" w:rsidP="00D6486D">
      <w:pPr>
        <w:shd w:val="clear" w:color="auto" w:fill="FFFFFF"/>
        <w:spacing w:line="360" w:lineRule="auto"/>
        <w:ind w:right="-185"/>
        <w:jc w:val="both"/>
        <w:rPr>
          <w:rFonts w:ascii="Times New Roman" w:hAnsi="Times New Roman" w:cs="Times New Roman"/>
          <w:spacing w:val="-1"/>
          <w:sz w:val="28"/>
          <w:szCs w:val="28"/>
        </w:rPr>
      </w:pPr>
      <w:r w:rsidRPr="00D6486D">
        <w:rPr>
          <w:rFonts w:ascii="Times New Roman" w:hAnsi="Times New Roman" w:cs="Times New Roman"/>
          <w:spacing w:val="-1"/>
          <w:sz w:val="28"/>
          <w:szCs w:val="28"/>
        </w:rPr>
        <w:t xml:space="preserve">-от частного к общему, </w:t>
      </w:r>
    </w:p>
    <w:p w:rsidR="00D6486D" w:rsidRPr="00D6486D" w:rsidRDefault="00D6486D" w:rsidP="00D6486D">
      <w:pPr>
        <w:shd w:val="clear" w:color="auto" w:fill="FFFFFF"/>
        <w:spacing w:line="360" w:lineRule="auto"/>
        <w:ind w:right="-185"/>
        <w:jc w:val="both"/>
        <w:rPr>
          <w:rFonts w:ascii="Times New Roman" w:hAnsi="Times New Roman" w:cs="Times New Roman"/>
          <w:spacing w:val="-1"/>
          <w:sz w:val="28"/>
          <w:szCs w:val="28"/>
        </w:rPr>
      </w:pPr>
      <w:r w:rsidRPr="00D6486D">
        <w:rPr>
          <w:rFonts w:ascii="Times New Roman" w:hAnsi="Times New Roman" w:cs="Times New Roman"/>
          <w:spacing w:val="-1"/>
          <w:sz w:val="28"/>
          <w:szCs w:val="28"/>
        </w:rPr>
        <w:t>- с использованием технологий личностно - ориентированного подхода в обучении.</w:t>
      </w:r>
    </w:p>
    <w:p w:rsidR="00D6486D" w:rsidRPr="00D6486D" w:rsidRDefault="00D6486D" w:rsidP="00D6486D">
      <w:pPr>
        <w:spacing w:line="360" w:lineRule="auto"/>
        <w:jc w:val="both"/>
        <w:rPr>
          <w:rFonts w:ascii="Times New Roman" w:hAnsi="Times New Roman" w:cs="Times New Roman"/>
          <w:spacing w:val="-1"/>
          <w:sz w:val="28"/>
          <w:szCs w:val="28"/>
        </w:rPr>
      </w:pPr>
      <w:r w:rsidRPr="00D6486D">
        <w:rPr>
          <w:rFonts w:ascii="Times New Roman" w:hAnsi="Times New Roman" w:cs="Times New Roman"/>
          <w:spacing w:val="-1"/>
          <w:sz w:val="28"/>
          <w:szCs w:val="28"/>
        </w:rPr>
        <w:t>Развитие двигательных качеств на всех этапах подготовки проходит в соответствии с сенситивными возрастными периодами.</w:t>
      </w:r>
    </w:p>
    <w:p w:rsidR="00D6486D" w:rsidRDefault="00D6486D" w:rsidP="00D6486D">
      <w:pPr>
        <w:spacing w:line="276" w:lineRule="auto"/>
        <w:jc w:val="both"/>
        <w:rPr>
          <w:spacing w:val="-1"/>
          <w:sz w:val="26"/>
          <w:szCs w:val="26"/>
        </w:rPr>
      </w:pPr>
    </w:p>
    <w:p w:rsidR="00FF1B68" w:rsidRPr="00D6486D" w:rsidRDefault="00FF1B68" w:rsidP="00D6486D">
      <w:pPr>
        <w:rPr>
          <w:rFonts w:ascii="Times New Roman" w:hAnsi="Times New Roman" w:cs="Times New Roman"/>
          <w:b/>
          <w:sz w:val="28"/>
          <w:szCs w:val="28"/>
        </w:rPr>
      </w:pPr>
    </w:p>
    <w:p w:rsidR="00071B9A" w:rsidRPr="00FF1B68" w:rsidRDefault="00FF1B68" w:rsidP="00FF1B68">
      <w:pPr>
        <w:pStyle w:val="a3"/>
        <w:ind w:left="1140"/>
        <w:jc w:val="center"/>
        <w:rPr>
          <w:rFonts w:ascii="Times New Roman" w:hAnsi="Times New Roman" w:cs="Times New Roman"/>
          <w:b/>
          <w:sz w:val="28"/>
          <w:szCs w:val="28"/>
        </w:rPr>
      </w:pPr>
      <w:r>
        <w:rPr>
          <w:rFonts w:ascii="Times New Roman" w:hAnsi="Times New Roman" w:cs="Times New Roman"/>
          <w:b/>
          <w:sz w:val="28"/>
          <w:szCs w:val="28"/>
        </w:rPr>
        <w:t xml:space="preserve">1.2 </w:t>
      </w:r>
      <w:r w:rsidRPr="00FF1B68">
        <w:rPr>
          <w:rFonts w:ascii="Times New Roman" w:hAnsi="Times New Roman" w:cs="Times New Roman"/>
          <w:b/>
          <w:sz w:val="28"/>
          <w:szCs w:val="28"/>
        </w:rPr>
        <w:t>ЦЕЛЬ И ЗАДАЧИ ПРОГРАММЫ</w:t>
      </w:r>
    </w:p>
    <w:p w:rsidR="00FF1B68" w:rsidRDefault="00071B9A" w:rsidP="001E54BE">
      <w:pPr>
        <w:rPr>
          <w:rFonts w:ascii="Times New Roman" w:hAnsi="Times New Roman" w:cs="Times New Roman"/>
          <w:b/>
          <w:sz w:val="28"/>
          <w:szCs w:val="28"/>
        </w:rPr>
      </w:pPr>
      <w:r w:rsidRPr="00071B9A">
        <w:rPr>
          <w:rFonts w:ascii="Times New Roman" w:hAnsi="Times New Roman" w:cs="Times New Roman"/>
          <w:b/>
          <w:sz w:val="28"/>
          <w:szCs w:val="28"/>
        </w:rPr>
        <w:t>Ц</w:t>
      </w:r>
      <w:r w:rsidR="00FF1B68">
        <w:rPr>
          <w:rFonts w:ascii="Times New Roman" w:hAnsi="Times New Roman" w:cs="Times New Roman"/>
          <w:b/>
          <w:sz w:val="28"/>
          <w:szCs w:val="28"/>
        </w:rPr>
        <w:t>ель:</w:t>
      </w:r>
    </w:p>
    <w:p w:rsidR="00D6486D" w:rsidRPr="00D6486D" w:rsidRDefault="00D6486D" w:rsidP="00D6486D">
      <w:pPr>
        <w:ind w:right="318"/>
        <w:jc w:val="both"/>
        <w:rPr>
          <w:rFonts w:ascii="Times New Roman" w:hAnsi="Times New Roman" w:cs="Times New Roman"/>
          <w:sz w:val="28"/>
          <w:szCs w:val="28"/>
        </w:rPr>
      </w:pPr>
      <w:r w:rsidRPr="00D6486D">
        <w:rPr>
          <w:rFonts w:ascii="Times New Roman" w:hAnsi="Times New Roman" w:cs="Times New Roman"/>
          <w:sz w:val="28"/>
          <w:szCs w:val="28"/>
        </w:rPr>
        <w:t xml:space="preserve">  Цель программы - всестороннее физическое развитие, способствующее совершенствованию многих необходимых в жизни двигательных и </w:t>
      </w:r>
      <w:r w:rsidRPr="00D6486D">
        <w:rPr>
          <w:rFonts w:ascii="Times New Roman" w:hAnsi="Times New Roman" w:cs="Times New Roman"/>
          <w:sz w:val="28"/>
          <w:szCs w:val="28"/>
        </w:rPr>
        <w:lastRenderedPageBreak/>
        <w:t xml:space="preserve">морально-волевых качеств, выявление лучших спортсменов для выступления на соревнованиях. </w:t>
      </w:r>
    </w:p>
    <w:p w:rsidR="00D6486D" w:rsidRDefault="00D6486D" w:rsidP="00D6486D">
      <w:pPr>
        <w:ind w:right="318"/>
        <w:jc w:val="center"/>
        <w:rPr>
          <w:b/>
          <w:sz w:val="28"/>
          <w:szCs w:val="28"/>
        </w:rPr>
      </w:pPr>
    </w:p>
    <w:p w:rsidR="00071B9A" w:rsidRDefault="00071B9A" w:rsidP="001E54BE">
      <w:pPr>
        <w:rPr>
          <w:rFonts w:ascii="Times New Roman" w:hAnsi="Times New Roman" w:cs="Times New Roman"/>
          <w:sz w:val="28"/>
          <w:szCs w:val="28"/>
        </w:rPr>
      </w:pPr>
    </w:p>
    <w:p w:rsidR="00071B9A" w:rsidRDefault="00FF1B68" w:rsidP="001E54BE">
      <w:pPr>
        <w:rPr>
          <w:rFonts w:ascii="Times New Roman" w:hAnsi="Times New Roman" w:cs="Times New Roman"/>
          <w:b/>
          <w:sz w:val="28"/>
          <w:szCs w:val="28"/>
        </w:rPr>
      </w:pPr>
      <w:r>
        <w:rPr>
          <w:rFonts w:ascii="Times New Roman" w:hAnsi="Times New Roman" w:cs="Times New Roman"/>
          <w:b/>
          <w:sz w:val="28"/>
          <w:szCs w:val="28"/>
        </w:rPr>
        <w:t>Задачи:</w:t>
      </w:r>
    </w:p>
    <w:p w:rsidR="00D6486D" w:rsidRPr="00D6486D" w:rsidRDefault="00D6486D" w:rsidP="00D6486D">
      <w:pPr>
        <w:ind w:right="318"/>
        <w:jc w:val="both"/>
        <w:rPr>
          <w:rFonts w:ascii="Times New Roman" w:hAnsi="Times New Roman" w:cs="Times New Roman"/>
          <w:sz w:val="28"/>
          <w:szCs w:val="28"/>
        </w:rPr>
      </w:pPr>
      <w:r>
        <w:rPr>
          <w:sz w:val="26"/>
          <w:szCs w:val="26"/>
        </w:rPr>
        <w:t xml:space="preserve">  </w:t>
      </w:r>
      <w:r w:rsidRPr="00D6486D">
        <w:rPr>
          <w:rFonts w:ascii="Times New Roman" w:hAnsi="Times New Roman" w:cs="Times New Roman"/>
          <w:sz w:val="28"/>
          <w:szCs w:val="28"/>
        </w:rPr>
        <w:t xml:space="preserve">Программный материал объединен в целостную систему многолетней спортивной подготовки и предполагает решение следующих </w:t>
      </w:r>
      <w:r w:rsidRPr="00D6486D">
        <w:rPr>
          <w:rFonts w:ascii="Times New Roman" w:hAnsi="Times New Roman" w:cs="Times New Roman"/>
          <w:b/>
          <w:sz w:val="28"/>
          <w:szCs w:val="28"/>
        </w:rPr>
        <w:t>основных задач</w:t>
      </w:r>
      <w:r w:rsidRPr="00D6486D">
        <w:rPr>
          <w:rFonts w:ascii="Times New Roman" w:hAnsi="Times New Roman" w:cs="Times New Roman"/>
          <w:sz w:val="28"/>
          <w:szCs w:val="28"/>
        </w:rPr>
        <w:t>:</w:t>
      </w:r>
    </w:p>
    <w:p w:rsidR="00D6486D" w:rsidRPr="00D6486D" w:rsidRDefault="00D6486D" w:rsidP="00D6486D">
      <w:pPr>
        <w:spacing w:line="276" w:lineRule="auto"/>
        <w:jc w:val="both"/>
        <w:rPr>
          <w:rFonts w:ascii="Times New Roman" w:hAnsi="Times New Roman" w:cs="Times New Roman"/>
          <w:b/>
          <w:sz w:val="28"/>
          <w:szCs w:val="28"/>
        </w:rPr>
      </w:pPr>
      <w:r w:rsidRPr="00D6486D">
        <w:rPr>
          <w:rFonts w:ascii="Times New Roman" w:hAnsi="Times New Roman" w:cs="Times New Roman"/>
          <w:b/>
          <w:sz w:val="28"/>
          <w:szCs w:val="28"/>
        </w:rPr>
        <w:t>Обучающие:</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освоить технику игры в волейбол;</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ознакомить с основами физиологии и гигиены спортсмена;</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ознакомить с основами профилактики заболеваемости и травматизма в спорте;</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ознакомить с основными задачами физической культуры и спорта в России.</w:t>
      </w:r>
    </w:p>
    <w:p w:rsidR="00D6486D" w:rsidRPr="00D6486D" w:rsidRDefault="00D6486D" w:rsidP="00D6486D">
      <w:pPr>
        <w:spacing w:line="276" w:lineRule="auto"/>
        <w:jc w:val="both"/>
        <w:rPr>
          <w:rFonts w:ascii="Times New Roman" w:hAnsi="Times New Roman" w:cs="Times New Roman"/>
          <w:b/>
          <w:sz w:val="28"/>
          <w:szCs w:val="28"/>
        </w:rPr>
      </w:pPr>
      <w:r w:rsidRPr="00D6486D">
        <w:rPr>
          <w:rFonts w:ascii="Times New Roman" w:hAnsi="Times New Roman" w:cs="Times New Roman"/>
          <w:b/>
          <w:sz w:val="28"/>
          <w:szCs w:val="28"/>
        </w:rPr>
        <w:t>Развивающие:</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содействие всесторонней физической подготовленности и укреплению здоровья занимающихся;</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повышение уровня физической подготовленности, совершенствование технико-тактического мастерства;</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развитие мотивации обучающихся к познанию и творчеству.</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Основной показатель работы спортивной школы по волейболу  - стабильность состава занимающихся, динамика прироста индивидуальных показателей выполнения программных требований по уровню подготовленности занимающихся, выраженных в количественных показателях физического развития, физической, технической, тактической, интегральной и теоретической подготовки (по истечении каждого года), вклад в подготовку молодежных и юношеских сборных команд страны,  результаты участия в соревнованиях. Выполнение нормативных требований по уровню подготовленности и спортивного разряда.  В комплексном зачете учитываются в целом все результаты (более высокие в одних нормативах в известной мере компенсируют более низкие в других).   </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Режим учебно-тренировочной работы рассчитан на 36 недель занятий непосредственно в условиях школы. </w:t>
      </w:r>
    </w:p>
    <w:p w:rsidR="00D6486D" w:rsidRPr="00D6486D" w:rsidRDefault="00D6486D" w:rsidP="00D6486D">
      <w:pPr>
        <w:spacing w:line="276" w:lineRule="auto"/>
        <w:jc w:val="both"/>
        <w:rPr>
          <w:rFonts w:ascii="Times New Roman" w:hAnsi="Times New Roman" w:cs="Times New Roman"/>
          <w:b/>
          <w:sz w:val="28"/>
          <w:szCs w:val="28"/>
        </w:rPr>
      </w:pPr>
      <w:r w:rsidRPr="00D6486D">
        <w:rPr>
          <w:rFonts w:ascii="Times New Roman" w:hAnsi="Times New Roman" w:cs="Times New Roman"/>
          <w:b/>
          <w:sz w:val="28"/>
          <w:szCs w:val="28"/>
        </w:rPr>
        <w:lastRenderedPageBreak/>
        <w:t xml:space="preserve">Воспитательные:  </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подготовить физически крепких, с гармоничным развитием физических и духовных сил юных спортсменов;</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воспитывать волевой характер, командный дух юных спортсменов, приобщить к общечеловеческим ценностям; </w:t>
      </w:r>
    </w:p>
    <w:p w:rsidR="00D6486D" w:rsidRPr="00D6486D" w:rsidRDefault="00D6486D" w:rsidP="00D6486D">
      <w:pPr>
        <w:spacing w:line="276" w:lineRule="auto"/>
        <w:jc w:val="both"/>
        <w:rPr>
          <w:rFonts w:ascii="Times New Roman" w:hAnsi="Times New Roman" w:cs="Times New Roman"/>
          <w:sz w:val="28"/>
          <w:szCs w:val="28"/>
        </w:rPr>
      </w:pPr>
      <w:r w:rsidRPr="00D6486D">
        <w:rPr>
          <w:rFonts w:ascii="Times New Roman" w:hAnsi="Times New Roman" w:cs="Times New Roman"/>
          <w:sz w:val="28"/>
          <w:szCs w:val="28"/>
        </w:rPr>
        <w:t>- воспитать социально активную личность, готовую к трудовой деятельности в будущем.</w:t>
      </w:r>
    </w:p>
    <w:p w:rsidR="00D6486D" w:rsidRPr="00D6486D" w:rsidRDefault="00D6486D" w:rsidP="00D6486D">
      <w:pPr>
        <w:spacing w:line="360" w:lineRule="auto"/>
        <w:jc w:val="both"/>
        <w:rPr>
          <w:rFonts w:ascii="Times New Roman" w:hAnsi="Times New Roman" w:cs="Times New Roman"/>
          <w:sz w:val="28"/>
          <w:szCs w:val="28"/>
        </w:rPr>
      </w:pPr>
      <w:r w:rsidRPr="00D6486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6486D">
        <w:rPr>
          <w:rFonts w:ascii="Times New Roman" w:hAnsi="Times New Roman" w:cs="Times New Roman"/>
          <w:sz w:val="28"/>
          <w:szCs w:val="28"/>
        </w:rPr>
        <w:t xml:space="preserve"> В программу принимаются   в возрасте 13-22 лет, проявляющие интерес к занятиям по волейболу, допущенные врачом к занятиям физической культурой. В дальнейшем они проходят медицинский контроль 2 раза в год.</w:t>
      </w:r>
    </w:p>
    <w:p w:rsidR="00B442B3" w:rsidRPr="00D6486D" w:rsidRDefault="00D6486D" w:rsidP="00D6486D">
      <w:pPr>
        <w:pStyle w:val="a8"/>
        <w:spacing w:line="360" w:lineRule="auto"/>
        <w:rPr>
          <w:sz w:val="28"/>
          <w:szCs w:val="28"/>
        </w:rPr>
      </w:pPr>
      <w:r>
        <w:rPr>
          <w:sz w:val="28"/>
          <w:szCs w:val="28"/>
        </w:rPr>
        <w:t xml:space="preserve">         </w:t>
      </w:r>
      <w:r w:rsidRPr="00D6486D">
        <w:rPr>
          <w:sz w:val="28"/>
          <w:szCs w:val="28"/>
        </w:rPr>
        <w:t>Два раза в год (декабрь, май) в учебно-тренировочных группах проводятся контрольные испытания по общей, специальной физической и технической подготовке.</w:t>
      </w:r>
    </w:p>
    <w:p w:rsidR="00B442B3" w:rsidRPr="00D6486D" w:rsidRDefault="00B442B3" w:rsidP="000D26FC">
      <w:pPr>
        <w:pStyle w:val="a3"/>
        <w:rPr>
          <w:rFonts w:ascii="Times New Roman" w:hAnsi="Times New Roman" w:cs="Times New Roman"/>
          <w:sz w:val="28"/>
          <w:szCs w:val="28"/>
        </w:rPr>
      </w:pPr>
    </w:p>
    <w:p w:rsidR="00B442B3" w:rsidRDefault="00B442B3" w:rsidP="00B442B3">
      <w:pPr>
        <w:pStyle w:val="a3"/>
        <w:numPr>
          <w:ilvl w:val="1"/>
          <w:numId w:val="15"/>
        </w:num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B442B3">
        <w:rPr>
          <w:rFonts w:ascii="Times New Roman" w:hAnsi="Times New Roman" w:cs="Times New Roman"/>
          <w:b/>
          <w:sz w:val="28"/>
          <w:szCs w:val="28"/>
        </w:rPr>
        <w:t>СТРУКТУРА И СОДЕРЖАНИЕ ПРОГРАММЫ</w:t>
      </w:r>
    </w:p>
    <w:p w:rsidR="00B442B3" w:rsidRPr="00B442B3" w:rsidRDefault="00B442B3" w:rsidP="00B442B3">
      <w:pPr>
        <w:pStyle w:val="a3"/>
        <w:ind w:left="360"/>
        <w:jc w:val="center"/>
        <w:rPr>
          <w:rFonts w:ascii="Times New Roman" w:hAnsi="Times New Roman" w:cs="Times New Roman"/>
          <w:b/>
          <w:sz w:val="28"/>
          <w:szCs w:val="28"/>
        </w:rPr>
      </w:pPr>
      <w:r>
        <w:rPr>
          <w:rFonts w:ascii="Times New Roman" w:hAnsi="Times New Roman" w:cs="Times New Roman"/>
          <w:b/>
          <w:sz w:val="28"/>
          <w:szCs w:val="28"/>
        </w:rPr>
        <w:t>Учебно-тематический план</w:t>
      </w:r>
    </w:p>
    <w:tbl>
      <w:tblPr>
        <w:tblW w:w="98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3"/>
        <w:gridCol w:w="4621"/>
        <w:gridCol w:w="1200"/>
        <w:gridCol w:w="1554"/>
        <w:gridCol w:w="1560"/>
      </w:tblGrid>
      <w:tr w:rsidR="00D6486D" w:rsidRPr="003F6BA0" w:rsidTr="006B599A">
        <w:trPr>
          <w:trHeight w:val="639"/>
          <w:jc w:val="center"/>
        </w:trPr>
        <w:tc>
          <w:tcPr>
            <w:tcW w:w="861" w:type="dxa"/>
            <w:vMerge w:val="restart"/>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№п/п</w:t>
            </w:r>
          </w:p>
        </w:tc>
        <w:tc>
          <w:tcPr>
            <w:tcW w:w="4650" w:type="dxa"/>
            <w:vMerge w:val="restart"/>
            <w:shd w:val="clear" w:color="auto" w:fill="auto"/>
          </w:tcPr>
          <w:p w:rsidR="00D6486D" w:rsidRPr="003F6BA0" w:rsidRDefault="00D6486D" w:rsidP="006B599A">
            <w:pPr>
              <w:rPr>
                <w:sz w:val="28"/>
                <w:szCs w:val="28"/>
              </w:rPr>
            </w:pPr>
          </w:p>
          <w:p w:rsidR="00D6486D" w:rsidRPr="003F6BA0" w:rsidRDefault="00D6486D" w:rsidP="006B599A">
            <w:pPr>
              <w:jc w:val="center"/>
              <w:rPr>
                <w:b/>
                <w:i/>
                <w:sz w:val="28"/>
                <w:szCs w:val="28"/>
              </w:rPr>
            </w:pPr>
            <w:r w:rsidRPr="003F6BA0">
              <w:rPr>
                <w:b/>
                <w:i/>
                <w:sz w:val="28"/>
                <w:szCs w:val="28"/>
              </w:rPr>
              <w:t>Наименование раздела</w:t>
            </w:r>
          </w:p>
          <w:p w:rsidR="00D6486D" w:rsidRPr="003F6BA0" w:rsidRDefault="00D6486D" w:rsidP="006B599A">
            <w:pPr>
              <w:rPr>
                <w:b/>
                <w:i/>
                <w:sz w:val="28"/>
                <w:szCs w:val="28"/>
              </w:rPr>
            </w:pPr>
          </w:p>
          <w:p w:rsidR="00D6486D" w:rsidRPr="003F6BA0" w:rsidRDefault="00D6486D" w:rsidP="006B599A">
            <w:pPr>
              <w:rPr>
                <w:b/>
                <w:i/>
                <w:sz w:val="28"/>
                <w:szCs w:val="28"/>
              </w:rPr>
            </w:pPr>
          </w:p>
        </w:tc>
        <w:tc>
          <w:tcPr>
            <w:tcW w:w="4327" w:type="dxa"/>
            <w:gridSpan w:val="3"/>
            <w:tcBorders>
              <w:right w:val="single" w:sz="4" w:space="0" w:color="auto"/>
            </w:tcBorders>
            <w:shd w:val="clear" w:color="auto" w:fill="auto"/>
          </w:tcPr>
          <w:p w:rsidR="00D6486D" w:rsidRPr="003F6BA0" w:rsidRDefault="00D6486D" w:rsidP="006B599A">
            <w:pPr>
              <w:rPr>
                <w:b/>
                <w:i/>
                <w:sz w:val="28"/>
                <w:szCs w:val="28"/>
              </w:rPr>
            </w:pPr>
          </w:p>
          <w:p w:rsidR="00D6486D" w:rsidRPr="003F6BA0" w:rsidRDefault="00D6486D" w:rsidP="006B599A">
            <w:pPr>
              <w:rPr>
                <w:b/>
                <w:i/>
                <w:sz w:val="28"/>
                <w:szCs w:val="28"/>
              </w:rPr>
            </w:pPr>
            <w:r w:rsidRPr="003F6BA0">
              <w:rPr>
                <w:b/>
                <w:i/>
                <w:sz w:val="28"/>
                <w:szCs w:val="28"/>
              </w:rPr>
              <w:t xml:space="preserve">           Количество  часов</w:t>
            </w:r>
          </w:p>
          <w:p w:rsidR="00D6486D" w:rsidRPr="003F6BA0" w:rsidRDefault="00D6486D" w:rsidP="006B599A">
            <w:pPr>
              <w:rPr>
                <w:i/>
                <w:sz w:val="28"/>
                <w:szCs w:val="28"/>
              </w:rPr>
            </w:pPr>
          </w:p>
        </w:tc>
      </w:tr>
      <w:tr w:rsidR="00D6486D" w:rsidRPr="003F6BA0" w:rsidTr="006B599A">
        <w:trPr>
          <w:trHeight w:val="470"/>
          <w:jc w:val="center"/>
        </w:trPr>
        <w:tc>
          <w:tcPr>
            <w:tcW w:w="861" w:type="dxa"/>
            <w:vMerge/>
            <w:shd w:val="clear" w:color="auto" w:fill="auto"/>
          </w:tcPr>
          <w:p w:rsidR="00D6486D" w:rsidRPr="003F6BA0" w:rsidRDefault="00D6486D" w:rsidP="006B599A">
            <w:pPr>
              <w:rPr>
                <w:sz w:val="28"/>
                <w:szCs w:val="28"/>
              </w:rPr>
            </w:pPr>
          </w:p>
        </w:tc>
        <w:tc>
          <w:tcPr>
            <w:tcW w:w="4650" w:type="dxa"/>
            <w:vMerge/>
            <w:shd w:val="clear" w:color="auto" w:fill="auto"/>
          </w:tcPr>
          <w:p w:rsidR="00D6486D" w:rsidRPr="003F6BA0" w:rsidRDefault="00D6486D" w:rsidP="006B599A">
            <w:pPr>
              <w:rPr>
                <w:sz w:val="28"/>
                <w:szCs w:val="28"/>
              </w:rPr>
            </w:pPr>
          </w:p>
        </w:tc>
        <w:tc>
          <w:tcPr>
            <w:tcW w:w="1204" w:type="dxa"/>
            <w:shd w:val="clear" w:color="auto" w:fill="auto"/>
          </w:tcPr>
          <w:p w:rsidR="00D6486D" w:rsidRPr="003F6BA0" w:rsidRDefault="00D6486D" w:rsidP="006B599A">
            <w:pPr>
              <w:rPr>
                <w:sz w:val="28"/>
                <w:szCs w:val="28"/>
              </w:rPr>
            </w:pPr>
            <w:r w:rsidRPr="003F6BA0">
              <w:rPr>
                <w:sz w:val="28"/>
                <w:szCs w:val="28"/>
              </w:rPr>
              <w:t xml:space="preserve">  Всего</w:t>
            </w:r>
          </w:p>
        </w:tc>
        <w:tc>
          <w:tcPr>
            <w:tcW w:w="1560" w:type="dxa"/>
            <w:tcBorders>
              <w:top w:val="single" w:sz="4" w:space="0" w:color="auto"/>
            </w:tcBorders>
            <w:shd w:val="clear" w:color="auto" w:fill="auto"/>
          </w:tcPr>
          <w:p w:rsidR="00D6486D" w:rsidRPr="003F6BA0" w:rsidRDefault="00D6486D" w:rsidP="006B599A">
            <w:pPr>
              <w:rPr>
                <w:sz w:val="28"/>
                <w:szCs w:val="28"/>
              </w:rPr>
            </w:pPr>
            <w:r w:rsidRPr="003F6BA0">
              <w:rPr>
                <w:sz w:val="28"/>
                <w:szCs w:val="28"/>
              </w:rPr>
              <w:t xml:space="preserve">  Теория</w:t>
            </w:r>
          </w:p>
        </w:tc>
        <w:tc>
          <w:tcPr>
            <w:tcW w:w="1563" w:type="dxa"/>
            <w:tcBorders>
              <w:top w:val="nil"/>
              <w:right w:val="single" w:sz="4" w:space="0" w:color="auto"/>
            </w:tcBorders>
            <w:shd w:val="clear" w:color="auto" w:fill="auto"/>
          </w:tcPr>
          <w:p w:rsidR="00D6486D" w:rsidRPr="003F6BA0" w:rsidRDefault="00D6486D" w:rsidP="006B599A">
            <w:pPr>
              <w:rPr>
                <w:sz w:val="28"/>
                <w:szCs w:val="28"/>
              </w:rPr>
            </w:pPr>
            <w:r w:rsidRPr="003F6BA0">
              <w:rPr>
                <w:sz w:val="28"/>
                <w:szCs w:val="28"/>
              </w:rPr>
              <w:t>Практика</w:t>
            </w: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 xml:space="preserve">1.  </w:t>
            </w:r>
          </w:p>
        </w:tc>
        <w:tc>
          <w:tcPr>
            <w:tcW w:w="4650" w:type="dxa"/>
            <w:shd w:val="clear" w:color="auto" w:fill="auto"/>
          </w:tcPr>
          <w:p w:rsidR="00D6486D" w:rsidRPr="004A5A9A" w:rsidRDefault="00D6486D" w:rsidP="006B599A">
            <w:pPr>
              <w:rPr>
                <w:sz w:val="26"/>
                <w:szCs w:val="26"/>
              </w:rPr>
            </w:pPr>
            <w:r w:rsidRPr="004A5A9A">
              <w:rPr>
                <w:sz w:val="26"/>
                <w:szCs w:val="26"/>
              </w:rPr>
              <w:t>Введение.</w:t>
            </w:r>
          </w:p>
          <w:p w:rsidR="00D6486D" w:rsidRPr="00AB11C4" w:rsidRDefault="00D6486D" w:rsidP="006B599A">
            <w:pPr>
              <w:rPr>
                <w:sz w:val="26"/>
                <w:szCs w:val="26"/>
              </w:rPr>
            </w:pPr>
            <w:r w:rsidRPr="00F14536">
              <w:rPr>
                <w:sz w:val="26"/>
                <w:szCs w:val="26"/>
              </w:rPr>
              <w:t>История возникновения и развития волейбола.  Правила безопасности при занятиях волейболом.</w:t>
            </w:r>
            <w:r w:rsidRPr="00F14536">
              <w:rPr>
                <w:b/>
                <w:sz w:val="26"/>
                <w:szCs w:val="26"/>
              </w:rPr>
              <w:t xml:space="preserve"> </w:t>
            </w:r>
            <w:r>
              <w:rPr>
                <w:sz w:val="26"/>
                <w:szCs w:val="26"/>
              </w:rPr>
              <w:t>П</w:t>
            </w:r>
            <w:r w:rsidRPr="00B729B2">
              <w:rPr>
                <w:sz w:val="26"/>
                <w:szCs w:val="26"/>
              </w:rPr>
              <w:t>равила игры</w:t>
            </w:r>
            <w:r>
              <w:rPr>
                <w:sz w:val="26"/>
                <w:szCs w:val="26"/>
              </w:rPr>
              <w:t>.</w:t>
            </w:r>
            <w:r w:rsidRPr="00B729B2">
              <w:rPr>
                <w:sz w:val="26"/>
                <w:szCs w:val="26"/>
              </w:rPr>
              <w:t xml:space="preserve"> </w:t>
            </w:r>
            <w:r>
              <w:rPr>
                <w:sz w:val="26"/>
                <w:szCs w:val="26"/>
              </w:rPr>
              <w:t>П</w:t>
            </w:r>
            <w:r w:rsidRPr="00B729B2">
              <w:rPr>
                <w:sz w:val="26"/>
                <w:szCs w:val="26"/>
              </w:rPr>
              <w:t>онятие о гигиене, правил</w:t>
            </w:r>
            <w:r>
              <w:rPr>
                <w:sz w:val="26"/>
                <w:szCs w:val="26"/>
              </w:rPr>
              <w:t>а гигиены личной и общественной. Р</w:t>
            </w:r>
            <w:r w:rsidRPr="00B729B2">
              <w:rPr>
                <w:sz w:val="26"/>
                <w:szCs w:val="26"/>
              </w:rPr>
              <w:t>ежим дня спортсмена.</w:t>
            </w:r>
          </w:p>
          <w:p w:rsidR="00D6486D" w:rsidRPr="003F6BA0" w:rsidRDefault="00D6486D" w:rsidP="006B599A">
            <w:pPr>
              <w:rPr>
                <w:sz w:val="28"/>
                <w:szCs w:val="28"/>
              </w:rPr>
            </w:pP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5</w:t>
            </w:r>
          </w:p>
          <w:p w:rsidR="00D6486D" w:rsidRPr="003F6BA0" w:rsidRDefault="00D6486D" w:rsidP="006B599A">
            <w:pPr>
              <w:rPr>
                <w:sz w:val="28"/>
                <w:szCs w:val="28"/>
              </w:rPr>
            </w:pPr>
          </w:p>
          <w:p w:rsidR="00D6486D" w:rsidRPr="003F6BA0" w:rsidRDefault="00D6486D" w:rsidP="006B599A">
            <w:pPr>
              <w:rPr>
                <w:sz w:val="28"/>
                <w:szCs w:val="28"/>
              </w:rPr>
            </w:pP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5</w:t>
            </w:r>
          </w:p>
        </w:tc>
        <w:tc>
          <w:tcPr>
            <w:tcW w:w="1563"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2.</w:t>
            </w:r>
          </w:p>
        </w:tc>
        <w:tc>
          <w:tcPr>
            <w:tcW w:w="4650" w:type="dxa"/>
            <w:shd w:val="clear" w:color="auto" w:fill="auto"/>
          </w:tcPr>
          <w:p w:rsidR="00D6486D" w:rsidRDefault="00D6486D" w:rsidP="006B599A">
            <w:pPr>
              <w:rPr>
                <w:sz w:val="28"/>
                <w:szCs w:val="28"/>
              </w:rPr>
            </w:pPr>
          </w:p>
          <w:p w:rsidR="00D6486D" w:rsidRPr="004A5A9A" w:rsidRDefault="00D6486D" w:rsidP="006B599A">
            <w:pPr>
              <w:rPr>
                <w:bCs/>
                <w:sz w:val="26"/>
                <w:szCs w:val="26"/>
              </w:rPr>
            </w:pPr>
            <w:r w:rsidRPr="004A5A9A">
              <w:rPr>
                <w:bCs/>
                <w:sz w:val="26"/>
                <w:szCs w:val="26"/>
              </w:rPr>
              <w:t>Общеразвивающие упражнения</w:t>
            </w:r>
            <w:r>
              <w:rPr>
                <w:bCs/>
                <w:sz w:val="26"/>
                <w:szCs w:val="26"/>
              </w:rPr>
              <w:t xml:space="preserve"> (ОРУ)</w:t>
            </w:r>
          </w:p>
          <w:p w:rsidR="00D6486D" w:rsidRPr="003F6BA0" w:rsidRDefault="00D6486D" w:rsidP="006B599A">
            <w:pPr>
              <w:rPr>
                <w:b/>
                <w:bCs/>
                <w:sz w:val="28"/>
                <w:szCs w:val="28"/>
              </w:rPr>
            </w:pPr>
          </w:p>
          <w:p w:rsidR="00D6486D" w:rsidRPr="00AB11C4" w:rsidRDefault="00D6486D" w:rsidP="006B599A">
            <w:pPr>
              <w:rPr>
                <w:sz w:val="26"/>
                <w:szCs w:val="26"/>
              </w:rPr>
            </w:pP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20</w:t>
            </w:r>
          </w:p>
          <w:p w:rsidR="00D6486D" w:rsidRPr="003F6BA0" w:rsidRDefault="00D6486D" w:rsidP="006B599A">
            <w:pPr>
              <w:rPr>
                <w:sz w:val="28"/>
                <w:szCs w:val="28"/>
              </w:rPr>
            </w:pPr>
          </w:p>
          <w:p w:rsidR="00D6486D" w:rsidRPr="003F6BA0" w:rsidRDefault="00D6486D" w:rsidP="006B599A">
            <w:pPr>
              <w:rPr>
                <w:sz w:val="28"/>
                <w:szCs w:val="28"/>
              </w:rPr>
            </w:pP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20</w:t>
            </w: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3.</w:t>
            </w:r>
          </w:p>
        </w:tc>
        <w:tc>
          <w:tcPr>
            <w:tcW w:w="4650" w:type="dxa"/>
            <w:shd w:val="clear" w:color="auto" w:fill="auto"/>
          </w:tcPr>
          <w:p w:rsidR="00D6486D" w:rsidRPr="003F6BA0" w:rsidRDefault="00D6486D" w:rsidP="006B599A">
            <w:pPr>
              <w:rPr>
                <w:sz w:val="28"/>
                <w:szCs w:val="28"/>
              </w:rPr>
            </w:pPr>
          </w:p>
          <w:p w:rsidR="00D6486D" w:rsidRPr="004A5A9A" w:rsidRDefault="00D6486D" w:rsidP="006B599A">
            <w:r w:rsidRPr="00CE37B8">
              <w:rPr>
                <w:sz w:val="26"/>
                <w:szCs w:val="26"/>
              </w:rPr>
              <w:t>Общая физическая подготовка (ОФП)</w:t>
            </w:r>
          </w:p>
          <w:p w:rsidR="00D6486D" w:rsidRPr="003F6BA0" w:rsidRDefault="00D6486D" w:rsidP="006B599A">
            <w:pPr>
              <w:jc w:val="both"/>
              <w:rPr>
                <w:sz w:val="28"/>
                <w:szCs w:val="28"/>
              </w:rPr>
            </w:pPr>
            <w:r>
              <w:rPr>
                <w:sz w:val="26"/>
                <w:szCs w:val="26"/>
              </w:rPr>
              <w:t>(П</w:t>
            </w:r>
            <w:r w:rsidRPr="00CE37B8">
              <w:rPr>
                <w:sz w:val="26"/>
                <w:szCs w:val="26"/>
              </w:rPr>
              <w:t>одготовите</w:t>
            </w:r>
            <w:r>
              <w:rPr>
                <w:sz w:val="26"/>
                <w:szCs w:val="26"/>
              </w:rPr>
              <w:t xml:space="preserve">льные </w:t>
            </w:r>
            <w:r w:rsidRPr="00CE37B8">
              <w:rPr>
                <w:sz w:val="26"/>
                <w:szCs w:val="26"/>
              </w:rPr>
              <w:t>упражнения</w:t>
            </w:r>
            <w:r>
              <w:rPr>
                <w:sz w:val="26"/>
                <w:szCs w:val="26"/>
              </w:rPr>
              <w:t>.)</w:t>
            </w: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56</w:t>
            </w: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1</w:t>
            </w: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55</w:t>
            </w: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4.</w:t>
            </w:r>
          </w:p>
        </w:tc>
        <w:tc>
          <w:tcPr>
            <w:tcW w:w="4650" w:type="dxa"/>
            <w:shd w:val="clear" w:color="auto" w:fill="auto"/>
          </w:tcPr>
          <w:p w:rsidR="00D6486D" w:rsidRPr="00CE37B8" w:rsidRDefault="00D6486D" w:rsidP="006B599A">
            <w:pPr>
              <w:rPr>
                <w:sz w:val="26"/>
                <w:szCs w:val="26"/>
              </w:rPr>
            </w:pPr>
            <w:r w:rsidRPr="003F6BA0">
              <w:rPr>
                <w:sz w:val="28"/>
                <w:szCs w:val="28"/>
              </w:rPr>
              <w:t xml:space="preserve"> </w:t>
            </w:r>
            <w:r>
              <w:rPr>
                <w:sz w:val="26"/>
                <w:szCs w:val="26"/>
              </w:rPr>
              <w:t>Техническая подготовка</w:t>
            </w:r>
            <w:r w:rsidRPr="00CE37B8">
              <w:rPr>
                <w:sz w:val="26"/>
                <w:szCs w:val="26"/>
              </w:rPr>
              <w:t xml:space="preserve"> (ТП)</w:t>
            </w:r>
          </w:p>
          <w:p w:rsidR="00D6486D" w:rsidRPr="00F14536" w:rsidRDefault="00D6486D" w:rsidP="006B599A">
            <w:pPr>
              <w:jc w:val="both"/>
              <w:rPr>
                <w:sz w:val="26"/>
                <w:szCs w:val="26"/>
              </w:rPr>
            </w:pPr>
            <w:r>
              <w:rPr>
                <w:sz w:val="28"/>
                <w:szCs w:val="28"/>
              </w:rPr>
              <w:t>(</w:t>
            </w:r>
            <w:r>
              <w:rPr>
                <w:sz w:val="26"/>
                <w:szCs w:val="26"/>
              </w:rPr>
              <w:t xml:space="preserve">Стойка игрока. Приёмы и передачи мяча </w:t>
            </w:r>
            <w:r w:rsidRPr="00F14536">
              <w:rPr>
                <w:sz w:val="26"/>
                <w:szCs w:val="26"/>
              </w:rPr>
              <w:t>двумя ру</w:t>
            </w:r>
            <w:r>
              <w:rPr>
                <w:sz w:val="26"/>
                <w:szCs w:val="26"/>
              </w:rPr>
              <w:t xml:space="preserve">ками снизу, двумя руками сверху. Подачи снизу. Прямые нападающие удары. Защитные действия - </w:t>
            </w:r>
            <w:r w:rsidRPr="00F14536">
              <w:rPr>
                <w:sz w:val="26"/>
                <w:szCs w:val="26"/>
              </w:rPr>
              <w:t>блоки, страховки).</w:t>
            </w:r>
          </w:p>
          <w:p w:rsidR="00D6486D" w:rsidRPr="003F6BA0" w:rsidRDefault="00D6486D" w:rsidP="006B599A">
            <w:pPr>
              <w:rPr>
                <w:sz w:val="28"/>
                <w:szCs w:val="28"/>
              </w:rPr>
            </w:pP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14</w:t>
            </w:r>
          </w:p>
          <w:p w:rsidR="00D6486D" w:rsidRPr="003F6BA0" w:rsidRDefault="00D6486D" w:rsidP="006B599A">
            <w:pPr>
              <w:rPr>
                <w:sz w:val="28"/>
                <w:szCs w:val="28"/>
              </w:rPr>
            </w:pP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1</w:t>
            </w: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13</w:t>
            </w:r>
          </w:p>
        </w:tc>
      </w:tr>
      <w:tr w:rsidR="00D6486D" w:rsidRPr="003F6BA0" w:rsidTr="006B599A">
        <w:trPr>
          <w:trHeight w:val="783"/>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5.</w:t>
            </w:r>
          </w:p>
        </w:tc>
        <w:tc>
          <w:tcPr>
            <w:tcW w:w="4650" w:type="dxa"/>
            <w:shd w:val="clear" w:color="auto" w:fill="auto"/>
          </w:tcPr>
          <w:p w:rsidR="00D6486D" w:rsidRPr="003F6BA0" w:rsidRDefault="00D6486D" w:rsidP="006B599A">
            <w:pPr>
              <w:rPr>
                <w:sz w:val="28"/>
                <w:szCs w:val="28"/>
              </w:rPr>
            </w:pPr>
          </w:p>
          <w:p w:rsidR="00D6486D" w:rsidRDefault="00D6486D" w:rsidP="006B599A">
            <w:pPr>
              <w:jc w:val="center"/>
              <w:rPr>
                <w:sz w:val="26"/>
                <w:szCs w:val="26"/>
              </w:rPr>
            </w:pPr>
            <w:r w:rsidRPr="001C2D31">
              <w:rPr>
                <w:sz w:val="26"/>
                <w:szCs w:val="26"/>
              </w:rPr>
              <w:t>Специальная физическая подготовка (СФП)</w:t>
            </w:r>
          </w:p>
          <w:p w:rsidR="00D6486D" w:rsidRPr="00645209" w:rsidRDefault="00D6486D" w:rsidP="006B599A">
            <w:pPr>
              <w:tabs>
                <w:tab w:val="left" w:pos="180"/>
              </w:tabs>
              <w:rPr>
                <w:sz w:val="26"/>
                <w:szCs w:val="26"/>
              </w:rPr>
            </w:pPr>
            <w:r>
              <w:rPr>
                <w:sz w:val="26"/>
                <w:szCs w:val="26"/>
              </w:rPr>
              <w:tab/>
              <w:t>(Подвижные игры. Э</w:t>
            </w:r>
            <w:r w:rsidRPr="002D1AEC">
              <w:rPr>
                <w:sz w:val="26"/>
                <w:szCs w:val="26"/>
              </w:rPr>
              <w:t>стафеты</w:t>
            </w:r>
            <w:r>
              <w:rPr>
                <w:sz w:val="26"/>
                <w:szCs w:val="26"/>
              </w:rPr>
              <w:t>).</w:t>
            </w:r>
          </w:p>
        </w:tc>
        <w:tc>
          <w:tcPr>
            <w:tcW w:w="1204"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36</w:t>
            </w: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36</w:t>
            </w: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6.</w:t>
            </w:r>
          </w:p>
        </w:tc>
        <w:tc>
          <w:tcPr>
            <w:tcW w:w="4650" w:type="dxa"/>
            <w:shd w:val="clear" w:color="auto" w:fill="auto"/>
          </w:tcPr>
          <w:p w:rsidR="00D6486D" w:rsidRDefault="00D6486D" w:rsidP="006B599A"/>
          <w:p w:rsidR="00D6486D" w:rsidRDefault="00D6486D" w:rsidP="006B599A"/>
          <w:p w:rsidR="00D6486D" w:rsidRDefault="00D6486D" w:rsidP="006B599A">
            <w:pPr>
              <w:rPr>
                <w:sz w:val="26"/>
                <w:szCs w:val="26"/>
              </w:rPr>
            </w:pPr>
            <w:r w:rsidRPr="00F7581A">
              <w:rPr>
                <w:sz w:val="26"/>
                <w:szCs w:val="26"/>
              </w:rPr>
              <w:t>Т</w:t>
            </w:r>
            <w:r>
              <w:rPr>
                <w:sz w:val="26"/>
                <w:szCs w:val="26"/>
              </w:rPr>
              <w:t>актическая подготовка (</w:t>
            </w:r>
            <w:r w:rsidRPr="00F7581A">
              <w:rPr>
                <w:sz w:val="26"/>
                <w:szCs w:val="26"/>
              </w:rPr>
              <w:t xml:space="preserve">ТП) </w:t>
            </w:r>
          </w:p>
          <w:p w:rsidR="00D6486D" w:rsidRPr="00F7581A" w:rsidRDefault="00D6486D" w:rsidP="006B599A">
            <w:pPr>
              <w:rPr>
                <w:sz w:val="26"/>
                <w:szCs w:val="26"/>
              </w:rPr>
            </w:pPr>
            <w:r>
              <w:rPr>
                <w:sz w:val="26"/>
                <w:szCs w:val="26"/>
              </w:rPr>
              <w:t>(</w:t>
            </w:r>
            <w:r w:rsidRPr="00F14536">
              <w:rPr>
                <w:sz w:val="26"/>
                <w:szCs w:val="26"/>
              </w:rPr>
              <w:t>Тактика подач. Тактика передач. Тактика приёмов мяча</w:t>
            </w:r>
            <w:r>
              <w:rPr>
                <w:sz w:val="26"/>
                <w:szCs w:val="26"/>
              </w:rPr>
              <w:t>).</w:t>
            </w:r>
          </w:p>
          <w:p w:rsidR="00D6486D" w:rsidRDefault="00D6486D" w:rsidP="006B599A"/>
          <w:p w:rsidR="00D6486D" w:rsidRPr="003F6BA0" w:rsidRDefault="00D6486D" w:rsidP="006B599A">
            <w:pPr>
              <w:rPr>
                <w:sz w:val="28"/>
                <w:szCs w:val="28"/>
              </w:rPr>
            </w:pP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9</w:t>
            </w: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1</w:t>
            </w: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8</w:t>
            </w:r>
          </w:p>
        </w:tc>
      </w:tr>
      <w:tr w:rsidR="00D6486D" w:rsidRPr="003F6BA0" w:rsidTr="006B599A">
        <w:trPr>
          <w:trHeight w:val="747"/>
          <w:jc w:val="center"/>
        </w:trPr>
        <w:tc>
          <w:tcPr>
            <w:tcW w:w="861" w:type="dxa"/>
            <w:shd w:val="clear" w:color="auto" w:fill="auto"/>
          </w:tcPr>
          <w:p w:rsidR="00D6486D" w:rsidRPr="003F6BA0" w:rsidRDefault="00D6486D" w:rsidP="006B599A">
            <w:pPr>
              <w:rPr>
                <w:sz w:val="28"/>
                <w:szCs w:val="28"/>
              </w:rPr>
            </w:pPr>
          </w:p>
          <w:p w:rsidR="00D6486D" w:rsidRPr="003F6BA0" w:rsidRDefault="00D6486D" w:rsidP="006B599A">
            <w:pPr>
              <w:rPr>
                <w:sz w:val="28"/>
                <w:szCs w:val="28"/>
              </w:rPr>
            </w:pPr>
            <w:r w:rsidRPr="003F6BA0">
              <w:rPr>
                <w:sz w:val="28"/>
                <w:szCs w:val="28"/>
              </w:rPr>
              <w:t>7.</w:t>
            </w:r>
          </w:p>
        </w:tc>
        <w:tc>
          <w:tcPr>
            <w:tcW w:w="4650" w:type="dxa"/>
            <w:shd w:val="clear" w:color="auto" w:fill="auto"/>
          </w:tcPr>
          <w:p w:rsidR="00D6486D" w:rsidRPr="003F6BA0" w:rsidRDefault="00D6486D" w:rsidP="006B599A">
            <w:pPr>
              <w:rPr>
                <w:sz w:val="28"/>
                <w:szCs w:val="28"/>
              </w:rPr>
            </w:pPr>
            <w:r w:rsidRPr="00F14536">
              <w:rPr>
                <w:sz w:val="26"/>
                <w:szCs w:val="26"/>
              </w:rPr>
              <w:t>Контрольно-оценочные и переводные испытания</w:t>
            </w: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4</w:t>
            </w: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p>
        </w:tc>
        <w:tc>
          <w:tcPr>
            <w:tcW w:w="1563"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4</w:t>
            </w:r>
          </w:p>
        </w:tc>
      </w:tr>
      <w:tr w:rsidR="00D6486D" w:rsidRPr="003F6BA0" w:rsidTr="006B599A">
        <w:trPr>
          <w:trHeight w:val="783"/>
          <w:jc w:val="center"/>
        </w:trPr>
        <w:tc>
          <w:tcPr>
            <w:tcW w:w="861" w:type="dxa"/>
            <w:shd w:val="clear" w:color="auto" w:fill="auto"/>
          </w:tcPr>
          <w:p w:rsidR="00D6486D" w:rsidRPr="003F6BA0" w:rsidRDefault="00D6486D" w:rsidP="006B599A">
            <w:pPr>
              <w:rPr>
                <w:sz w:val="28"/>
                <w:szCs w:val="28"/>
              </w:rPr>
            </w:pPr>
          </w:p>
        </w:tc>
        <w:tc>
          <w:tcPr>
            <w:tcW w:w="4650" w:type="dxa"/>
            <w:shd w:val="clear" w:color="auto" w:fill="auto"/>
          </w:tcPr>
          <w:p w:rsidR="00D6486D" w:rsidRPr="003F6BA0" w:rsidRDefault="00D6486D" w:rsidP="006B599A">
            <w:pPr>
              <w:rPr>
                <w:sz w:val="28"/>
                <w:szCs w:val="28"/>
              </w:rPr>
            </w:pPr>
          </w:p>
          <w:p w:rsidR="00D6486D" w:rsidRPr="00663740" w:rsidRDefault="00D6486D" w:rsidP="006B599A">
            <w:pPr>
              <w:rPr>
                <w:sz w:val="28"/>
                <w:szCs w:val="28"/>
              </w:rPr>
            </w:pPr>
            <w:r w:rsidRPr="003F6BA0">
              <w:rPr>
                <w:sz w:val="28"/>
                <w:szCs w:val="28"/>
              </w:rPr>
              <w:t>Итого</w:t>
            </w:r>
            <w:r>
              <w:rPr>
                <w:sz w:val="28"/>
                <w:szCs w:val="28"/>
                <w:lang w:val="en-US"/>
              </w:rPr>
              <w:t>:</w:t>
            </w:r>
          </w:p>
        </w:tc>
        <w:tc>
          <w:tcPr>
            <w:tcW w:w="1204" w:type="dxa"/>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sidRPr="003F6BA0">
              <w:rPr>
                <w:sz w:val="28"/>
                <w:szCs w:val="28"/>
              </w:rPr>
              <w:t>144</w:t>
            </w:r>
          </w:p>
        </w:tc>
        <w:tc>
          <w:tcPr>
            <w:tcW w:w="1560" w:type="dxa"/>
            <w:shd w:val="clear" w:color="auto" w:fill="auto"/>
          </w:tcPr>
          <w:p w:rsidR="00D6486D" w:rsidRPr="003F6BA0" w:rsidRDefault="00D6486D" w:rsidP="006B599A">
            <w:pPr>
              <w:jc w:val="center"/>
              <w:rPr>
                <w:sz w:val="28"/>
                <w:szCs w:val="28"/>
              </w:rPr>
            </w:pPr>
          </w:p>
          <w:p w:rsidR="00D6486D" w:rsidRPr="003F6BA0" w:rsidRDefault="00D6486D" w:rsidP="006B599A">
            <w:pPr>
              <w:jc w:val="center"/>
              <w:rPr>
                <w:sz w:val="28"/>
                <w:szCs w:val="28"/>
              </w:rPr>
            </w:pPr>
            <w:r>
              <w:rPr>
                <w:sz w:val="28"/>
                <w:szCs w:val="28"/>
              </w:rPr>
              <w:t>8</w:t>
            </w:r>
          </w:p>
        </w:tc>
        <w:tc>
          <w:tcPr>
            <w:tcW w:w="1563" w:type="dxa"/>
            <w:tcBorders>
              <w:bottom w:val="single" w:sz="4" w:space="0" w:color="auto"/>
            </w:tcBorders>
            <w:shd w:val="clear" w:color="auto" w:fill="auto"/>
          </w:tcPr>
          <w:p w:rsidR="00D6486D" w:rsidRPr="003F6BA0" w:rsidRDefault="00D6486D" w:rsidP="006B599A">
            <w:pPr>
              <w:rPr>
                <w:sz w:val="28"/>
                <w:szCs w:val="28"/>
              </w:rPr>
            </w:pPr>
          </w:p>
          <w:p w:rsidR="00D6486D" w:rsidRPr="003F6BA0" w:rsidRDefault="00D6486D" w:rsidP="006B599A">
            <w:pPr>
              <w:jc w:val="center"/>
              <w:rPr>
                <w:sz w:val="28"/>
                <w:szCs w:val="28"/>
              </w:rPr>
            </w:pPr>
            <w:r>
              <w:rPr>
                <w:sz w:val="28"/>
                <w:szCs w:val="28"/>
              </w:rPr>
              <w:t>136</w:t>
            </w:r>
          </w:p>
        </w:tc>
      </w:tr>
    </w:tbl>
    <w:p w:rsidR="00B442B3" w:rsidRPr="00B442B3" w:rsidRDefault="00B442B3" w:rsidP="00B442B3">
      <w:pPr>
        <w:jc w:val="center"/>
        <w:rPr>
          <w:rFonts w:ascii="Times New Roman" w:hAnsi="Times New Roman" w:cs="Times New Roman"/>
          <w:b/>
          <w:sz w:val="28"/>
          <w:szCs w:val="28"/>
        </w:rPr>
      </w:pPr>
    </w:p>
    <w:p w:rsidR="00B442B3" w:rsidRPr="00B442B3" w:rsidRDefault="00B442B3" w:rsidP="00B442B3">
      <w:pPr>
        <w:pStyle w:val="a3"/>
        <w:ind w:left="360"/>
        <w:rPr>
          <w:rFonts w:ascii="Times New Roman" w:hAnsi="Times New Roman" w:cs="Times New Roman"/>
          <w:b/>
          <w:sz w:val="28"/>
          <w:szCs w:val="28"/>
        </w:rPr>
      </w:pPr>
    </w:p>
    <w:p w:rsidR="00B442B3" w:rsidRDefault="00B442B3" w:rsidP="00B442B3">
      <w:pPr>
        <w:pStyle w:val="a3"/>
        <w:ind w:left="1140"/>
        <w:rPr>
          <w:rFonts w:ascii="Times New Roman" w:hAnsi="Times New Roman" w:cs="Times New Roman"/>
          <w:sz w:val="28"/>
          <w:szCs w:val="28"/>
        </w:rPr>
      </w:pPr>
    </w:p>
    <w:p w:rsidR="000D26FC" w:rsidRDefault="000D26FC" w:rsidP="000D26FC">
      <w:pPr>
        <w:pStyle w:val="a3"/>
        <w:rPr>
          <w:rFonts w:ascii="Times New Roman" w:hAnsi="Times New Roman" w:cs="Times New Roman"/>
          <w:sz w:val="28"/>
          <w:szCs w:val="28"/>
        </w:rPr>
      </w:pPr>
    </w:p>
    <w:p w:rsidR="00B442B3" w:rsidRDefault="00B442B3" w:rsidP="000D26FC">
      <w:pPr>
        <w:rPr>
          <w:rFonts w:ascii="Times New Roman" w:hAnsi="Times New Roman" w:cs="Times New Roman"/>
          <w:b/>
          <w:sz w:val="28"/>
          <w:szCs w:val="28"/>
        </w:rPr>
      </w:pPr>
    </w:p>
    <w:p w:rsidR="003D17DC" w:rsidRDefault="00FD1F5F" w:rsidP="007E43E0">
      <w:pPr>
        <w:tabs>
          <w:tab w:val="left" w:pos="2112"/>
        </w:tabs>
        <w:jc w:val="center"/>
        <w:rPr>
          <w:b/>
          <w:sz w:val="28"/>
          <w:szCs w:val="28"/>
        </w:rPr>
      </w:pPr>
      <w:r>
        <w:rPr>
          <w:b/>
          <w:sz w:val="28"/>
          <w:szCs w:val="28"/>
        </w:rPr>
        <w:lastRenderedPageBreak/>
        <w:t>Соде</w:t>
      </w:r>
      <w:r w:rsidR="007E43E0">
        <w:rPr>
          <w:b/>
          <w:sz w:val="28"/>
          <w:szCs w:val="28"/>
        </w:rPr>
        <w:t>ржание программы</w:t>
      </w:r>
    </w:p>
    <w:p w:rsidR="00D6486D" w:rsidRPr="00D6486D" w:rsidRDefault="00D6486D" w:rsidP="00D6486D">
      <w:pPr>
        <w:ind w:right="-1"/>
        <w:jc w:val="both"/>
        <w:rPr>
          <w:rFonts w:ascii="Times New Roman" w:hAnsi="Times New Roman" w:cs="Times New Roman"/>
          <w:b/>
          <w:sz w:val="28"/>
          <w:szCs w:val="28"/>
        </w:rPr>
      </w:pPr>
      <w:r w:rsidRPr="00D6486D">
        <w:rPr>
          <w:rFonts w:ascii="Times New Roman" w:hAnsi="Times New Roman" w:cs="Times New Roman"/>
          <w:sz w:val="28"/>
          <w:szCs w:val="28"/>
        </w:rPr>
        <w:t xml:space="preserve">   В основу отбора и систематизации материала содержания программы положены принципы комплексности, преемственности и вариативности. Принцип комплексности программы выражен в теснейшей взаимосвязи всех сторон учебно- тренировочного процесса: теоретической, практической, физической и психологической подготовки, педагогического и медицинского контроля. Принцип преемственности прослеживается в последовательности изложения теоретического материала по этапам обучения, в углублении и расширении знаний по вопросам теории в соответствии с требованиями возрастающего  мастерства спортсменов, постепенном, от этапа к этапу усложнений содержания тренировок, в росте объемов тренировочных и соревновательных нагрузок, единстве задач, средств и методов подготовки. Принцип вариативности дает  определенную свободу выбора средств и методов, в определении времени для подготовки спортсменов. Исходя из конкретных обстоятельств, при решении той или иной педагогической задачи учитель может вносить свои коррективы в построении учебно-тренировочных занятий, не нарушая общих подходов. </w:t>
      </w:r>
      <w:r w:rsidRPr="00D6486D">
        <w:rPr>
          <w:rFonts w:ascii="Times New Roman" w:hAnsi="Times New Roman" w:cs="Times New Roman"/>
          <w:caps/>
          <w:sz w:val="28"/>
          <w:szCs w:val="28"/>
        </w:rPr>
        <w:t xml:space="preserve"> </w:t>
      </w:r>
      <w:r w:rsidRPr="00D6486D">
        <w:rPr>
          <w:rFonts w:ascii="Times New Roman" w:hAnsi="Times New Roman" w:cs="Times New Roman"/>
          <w:sz w:val="28"/>
          <w:szCs w:val="28"/>
        </w:rPr>
        <w:t>Учебный материал усложняется в зависимости от года обучения. Образовательный компонент программы предполагает обучение подростков, параллельно которому идёт включение воспитательного процесса, организованного через тренировку. Данный процесс происходит не стихийно, а в результате целенаправленного педагогического воздействия. Программа предполагает: индивидуальное консультирование в течение учебного года и предсоревновательную подготовку обучающих.</w:t>
      </w:r>
      <w:r w:rsidRPr="00D6486D">
        <w:rPr>
          <w:rFonts w:ascii="Times New Roman" w:hAnsi="Times New Roman" w:cs="Times New Roman"/>
          <w:b/>
          <w:sz w:val="28"/>
          <w:szCs w:val="28"/>
        </w:rPr>
        <w:t xml:space="preserve">   </w:t>
      </w:r>
    </w:p>
    <w:p w:rsidR="00D6486D" w:rsidRP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b/>
          <w:sz w:val="28"/>
          <w:szCs w:val="28"/>
        </w:rPr>
        <w:t xml:space="preserve">     </w:t>
      </w:r>
      <w:r w:rsidRPr="00D6486D">
        <w:rPr>
          <w:rFonts w:ascii="Times New Roman" w:hAnsi="Times New Roman" w:cs="Times New Roman"/>
          <w:sz w:val="28"/>
          <w:szCs w:val="28"/>
        </w:rPr>
        <w:t>Материал программы дается в трех разделах: основы знаний; общая и специальная физическая подготовка; техника и тактика игры.</w:t>
      </w:r>
    </w:p>
    <w:p w:rsidR="00D6486D" w:rsidRP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sz w:val="28"/>
          <w:szCs w:val="28"/>
        </w:rPr>
        <w:t xml:space="preserve">      В разделе «Основы знаний» представлен материал по истории развития волейбола, правила соревнований.</w:t>
      </w:r>
    </w:p>
    <w:p w:rsidR="00D6486D" w:rsidRP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sz w:val="28"/>
          <w:szCs w:val="28"/>
        </w:rPr>
        <w:t xml:space="preserve">      В разделе «Общая и специальная физическая подготовка» даны упражнения, которые способствуют формированию общей культуры движений, подготавливают организм к физической деятельности, развивают определенные двигательные качества.</w:t>
      </w:r>
    </w:p>
    <w:p w:rsidR="00D6486D" w:rsidRP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sz w:val="28"/>
          <w:szCs w:val="28"/>
        </w:rPr>
        <w:t xml:space="preserve">      В разделе «Техника и тактика игры» представлен материал, способствующий обучению техническим и тактическим приемам игры.</w:t>
      </w:r>
    </w:p>
    <w:p w:rsidR="00D6486D" w:rsidRP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sz w:val="28"/>
          <w:szCs w:val="28"/>
        </w:rPr>
        <w:t xml:space="preserve">      В конце обучения по программе учащиеся должны знать правила игры и принимать участие в соревнованиях.</w:t>
      </w:r>
    </w:p>
    <w:p w:rsidR="00D6486D" w:rsidRDefault="00D6486D" w:rsidP="00D6486D">
      <w:pPr>
        <w:ind w:right="-1"/>
        <w:jc w:val="both"/>
        <w:rPr>
          <w:rFonts w:ascii="Times New Roman" w:hAnsi="Times New Roman" w:cs="Times New Roman"/>
          <w:sz w:val="28"/>
          <w:szCs w:val="28"/>
        </w:rPr>
      </w:pPr>
      <w:r w:rsidRPr="00D6486D">
        <w:rPr>
          <w:rFonts w:ascii="Times New Roman" w:hAnsi="Times New Roman" w:cs="Times New Roman"/>
          <w:sz w:val="28"/>
          <w:szCs w:val="28"/>
        </w:rPr>
        <w:lastRenderedPageBreak/>
        <w:t xml:space="preserve">     Содержание самостоятельной работы включает в себя выполнение комплексов упражнений для повышения общей и специальной физической подготовки.</w:t>
      </w:r>
    </w:p>
    <w:p w:rsidR="009075B9" w:rsidRDefault="009075B9" w:rsidP="009075B9">
      <w:pPr>
        <w:jc w:val="center"/>
        <w:rPr>
          <w:b/>
          <w:sz w:val="26"/>
          <w:szCs w:val="26"/>
        </w:rPr>
      </w:pPr>
      <w:r w:rsidRPr="00F14536">
        <w:rPr>
          <w:b/>
          <w:sz w:val="26"/>
          <w:szCs w:val="26"/>
        </w:rPr>
        <w:t>Введ</w:t>
      </w:r>
      <w:r>
        <w:rPr>
          <w:b/>
          <w:sz w:val="26"/>
          <w:szCs w:val="26"/>
        </w:rPr>
        <w:t>ение (4 часа)</w:t>
      </w:r>
    </w:p>
    <w:p w:rsidR="009075B9" w:rsidRPr="001C2D31" w:rsidRDefault="009075B9" w:rsidP="009075B9">
      <w:pPr>
        <w:rPr>
          <w:b/>
          <w:sz w:val="26"/>
          <w:szCs w:val="26"/>
        </w:rPr>
      </w:pPr>
      <w:r w:rsidRPr="00F14536">
        <w:rPr>
          <w:sz w:val="26"/>
          <w:szCs w:val="26"/>
        </w:rPr>
        <w:t xml:space="preserve"> История возникновения и развития волейбола.  </w:t>
      </w:r>
    </w:p>
    <w:p w:rsidR="009075B9" w:rsidRDefault="009075B9" w:rsidP="009075B9">
      <w:pPr>
        <w:rPr>
          <w:b/>
          <w:sz w:val="26"/>
          <w:szCs w:val="26"/>
        </w:rPr>
      </w:pPr>
      <w:r>
        <w:rPr>
          <w:sz w:val="26"/>
          <w:szCs w:val="26"/>
        </w:rPr>
        <w:t xml:space="preserve"> </w:t>
      </w:r>
      <w:r w:rsidRPr="00F14536">
        <w:rPr>
          <w:sz w:val="26"/>
          <w:szCs w:val="26"/>
        </w:rPr>
        <w:t>Правила безопасности при занятиях волейболом.</w:t>
      </w:r>
      <w:r w:rsidRPr="00F14536">
        <w:rPr>
          <w:b/>
          <w:sz w:val="26"/>
          <w:szCs w:val="26"/>
        </w:rPr>
        <w:t xml:space="preserve"> </w:t>
      </w:r>
    </w:p>
    <w:p w:rsidR="009075B9" w:rsidRDefault="009075B9" w:rsidP="009075B9">
      <w:pPr>
        <w:rPr>
          <w:sz w:val="26"/>
          <w:szCs w:val="26"/>
        </w:rPr>
      </w:pPr>
      <w:r>
        <w:rPr>
          <w:sz w:val="26"/>
          <w:szCs w:val="26"/>
        </w:rPr>
        <w:t xml:space="preserve"> П</w:t>
      </w:r>
      <w:r w:rsidRPr="00B729B2">
        <w:rPr>
          <w:sz w:val="26"/>
          <w:szCs w:val="26"/>
        </w:rPr>
        <w:t>равила игры</w:t>
      </w:r>
      <w:r>
        <w:rPr>
          <w:sz w:val="26"/>
          <w:szCs w:val="26"/>
        </w:rPr>
        <w:t>.</w:t>
      </w:r>
      <w:r w:rsidRPr="00B729B2">
        <w:rPr>
          <w:sz w:val="26"/>
          <w:szCs w:val="26"/>
        </w:rPr>
        <w:t xml:space="preserve"> </w:t>
      </w:r>
    </w:p>
    <w:p w:rsidR="009075B9" w:rsidRDefault="009075B9" w:rsidP="009075B9">
      <w:pPr>
        <w:rPr>
          <w:sz w:val="26"/>
          <w:szCs w:val="26"/>
        </w:rPr>
      </w:pPr>
      <w:r>
        <w:rPr>
          <w:sz w:val="26"/>
          <w:szCs w:val="26"/>
        </w:rPr>
        <w:t xml:space="preserve"> П</w:t>
      </w:r>
      <w:r w:rsidRPr="00B729B2">
        <w:rPr>
          <w:sz w:val="26"/>
          <w:szCs w:val="26"/>
        </w:rPr>
        <w:t>онятие о гигиене, правил</w:t>
      </w:r>
      <w:r>
        <w:rPr>
          <w:sz w:val="26"/>
          <w:szCs w:val="26"/>
        </w:rPr>
        <w:t xml:space="preserve">а гигиены личной и общественной. </w:t>
      </w:r>
    </w:p>
    <w:p w:rsidR="009075B9" w:rsidRPr="00B729B2" w:rsidRDefault="009075B9" w:rsidP="009075B9">
      <w:pPr>
        <w:rPr>
          <w:sz w:val="26"/>
          <w:szCs w:val="26"/>
        </w:rPr>
      </w:pPr>
      <w:r>
        <w:rPr>
          <w:sz w:val="26"/>
          <w:szCs w:val="26"/>
        </w:rPr>
        <w:t xml:space="preserve"> Р</w:t>
      </w:r>
      <w:r w:rsidRPr="00B729B2">
        <w:rPr>
          <w:sz w:val="26"/>
          <w:szCs w:val="26"/>
        </w:rPr>
        <w:t xml:space="preserve">ежим дня спортсмена. </w:t>
      </w:r>
    </w:p>
    <w:p w:rsidR="009075B9" w:rsidRDefault="009075B9" w:rsidP="009075B9">
      <w:pPr>
        <w:rPr>
          <w:b/>
          <w:sz w:val="26"/>
          <w:szCs w:val="26"/>
        </w:rPr>
      </w:pPr>
    </w:p>
    <w:p w:rsidR="009075B9" w:rsidRPr="004A5A9A" w:rsidRDefault="009075B9" w:rsidP="009075B9">
      <w:pPr>
        <w:jc w:val="center"/>
        <w:rPr>
          <w:b/>
          <w:bCs/>
          <w:sz w:val="26"/>
          <w:szCs w:val="26"/>
        </w:rPr>
      </w:pPr>
      <w:r w:rsidRPr="004A5A9A">
        <w:rPr>
          <w:b/>
          <w:bCs/>
          <w:sz w:val="26"/>
          <w:szCs w:val="26"/>
        </w:rPr>
        <w:t>Общеразвивающие упражнения</w:t>
      </w:r>
      <w:r>
        <w:rPr>
          <w:b/>
          <w:bCs/>
          <w:sz w:val="26"/>
          <w:szCs w:val="26"/>
        </w:rPr>
        <w:t xml:space="preserve"> (20 часов)</w:t>
      </w:r>
    </w:p>
    <w:p w:rsidR="009075B9" w:rsidRPr="004D3AE1" w:rsidRDefault="009075B9" w:rsidP="009075B9">
      <w:pPr>
        <w:rPr>
          <w:sz w:val="26"/>
          <w:szCs w:val="26"/>
        </w:rPr>
      </w:pPr>
      <w:r w:rsidRPr="004D3AE1">
        <w:rPr>
          <w:sz w:val="26"/>
          <w:szCs w:val="26"/>
        </w:rPr>
        <w:t xml:space="preserve"> ОРУ на месте без предметов</w:t>
      </w:r>
    </w:p>
    <w:p w:rsidR="009075B9" w:rsidRPr="004D3AE1" w:rsidRDefault="009075B9" w:rsidP="009075B9">
      <w:pPr>
        <w:rPr>
          <w:sz w:val="26"/>
          <w:szCs w:val="26"/>
        </w:rPr>
      </w:pPr>
      <w:r w:rsidRPr="004D3AE1">
        <w:rPr>
          <w:sz w:val="26"/>
          <w:szCs w:val="26"/>
        </w:rPr>
        <w:t xml:space="preserve"> ОРУ в движении без предметов</w:t>
      </w:r>
    </w:p>
    <w:p w:rsidR="009075B9" w:rsidRPr="004D3AE1" w:rsidRDefault="009075B9" w:rsidP="009075B9">
      <w:pPr>
        <w:rPr>
          <w:sz w:val="26"/>
          <w:szCs w:val="26"/>
        </w:rPr>
      </w:pPr>
      <w:r w:rsidRPr="004D3AE1">
        <w:rPr>
          <w:sz w:val="26"/>
          <w:szCs w:val="26"/>
        </w:rPr>
        <w:t xml:space="preserve"> ОРУ с набивными мячами</w:t>
      </w:r>
    </w:p>
    <w:p w:rsidR="009075B9" w:rsidRPr="004D3AE1" w:rsidRDefault="009075B9" w:rsidP="009075B9">
      <w:pPr>
        <w:rPr>
          <w:sz w:val="26"/>
          <w:szCs w:val="26"/>
        </w:rPr>
      </w:pPr>
      <w:r w:rsidRPr="004D3AE1">
        <w:rPr>
          <w:sz w:val="26"/>
          <w:szCs w:val="26"/>
        </w:rPr>
        <w:t xml:space="preserve"> ОРУ с волейбольными мячами</w:t>
      </w:r>
    </w:p>
    <w:p w:rsidR="009075B9" w:rsidRPr="004D3AE1" w:rsidRDefault="009075B9" w:rsidP="009075B9">
      <w:pPr>
        <w:rPr>
          <w:sz w:val="26"/>
          <w:szCs w:val="26"/>
        </w:rPr>
      </w:pPr>
      <w:r w:rsidRPr="004D3AE1">
        <w:rPr>
          <w:sz w:val="26"/>
          <w:szCs w:val="26"/>
        </w:rPr>
        <w:t xml:space="preserve"> ОРУ в парах</w:t>
      </w:r>
    </w:p>
    <w:p w:rsidR="009075B9" w:rsidRDefault="009075B9" w:rsidP="009075B9">
      <w:pPr>
        <w:rPr>
          <w:b/>
          <w:sz w:val="26"/>
          <w:szCs w:val="26"/>
        </w:rPr>
      </w:pPr>
    </w:p>
    <w:p w:rsidR="009075B9" w:rsidRPr="001060C6" w:rsidRDefault="009075B9" w:rsidP="009075B9">
      <w:pPr>
        <w:jc w:val="center"/>
        <w:rPr>
          <w:sz w:val="26"/>
          <w:szCs w:val="26"/>
        </w:rPr>
      </w:pPr>
      <w:r w:rsidRPr="005429C2">
        <w:rPr>
          <w:b/>
          <w:sz w:val="26"/>
          <w:szCs w:val="26"/>
        </w:rPr>
        <w:t>Общая физическая подготовка</w:t>
      </w:r>
      <w:r w:rsidRPr="001060C6">
        <w:rPr>
          <w:b/>
          <w:sz w:val="26"/>
          <w:szCs w:val="26"/>
        </w:rPr>
        <w:t xml:space="preserve"> (ОФП)</w:t>
      </w:r>
    </w:p>
    <w:p w:rsidR="009075B9" w:rsidRDefault="009075B9" w:rsidP="009075B9">
      <w:pPr>
        <w:jc w:val="center"/>
        <w:rPr>
          <w:b/>
          <w:sz w:val="26"/>
          <w:szCs w:val="26"/>
        </w:rPr>
      </w:pPr>
      <w:r>
        <w:rPr>
          <w:b/>
          <w:sz w:val="26"/>
          <w:szCs w:val="26"/>
        </w:rPr>
        <w:t>Теория (1 час)</w:t>
      </w:r>
    </w:p>
    <w:p w:rsidR="009075B9" w:rsidRPr="00B729B2" w:rsidRDefault="009075B9" w:rsidP="009075B9">
      <w:pPr>
        <w:rPr>
          <w:sz w:val="26"/>
          <w:szCs w:val="26"/>
        </w:rPr>
      </w:pPr>
      <w:r>
        <w:rPr>
          <w:b/>
          <w:sz w:val="26"/>
          <w:szCs w:val="26"/>
        </w:rPr>
        <w:t xml:space="preserve"> </w:t>
      </w:r>
      <w:r w:rsidRPr="00F14536">
        <w:rPr>
          <w:b/>
          <w:sz w:val="26"/>
          <w:szCs w:val="26"/>
        </w:rPr>
        <w:t xml:space="preserve"> </w:t>
      </w:r>
      <w:r w:rsidRPr="00F14536">
        <w:rPr>
          <w:sz w:val="26"/>
          <w:szCs w:val="26"/>
        </w:rPr>
        <w:t>Значение</w:t>
      </w:r>
      <w:r>
        <w:rPr>
          <w:sz w:val="26"/>
          <w:szCs w:val="26"/>
        </w:rPr>
        <w:t xml:space="preserve"> ОФП в подготовке волейболистов. </w:t>
      </w:r>
    </w:p>
    <w:p w:rsidR="009075B9" w:rsidRDefault="009075B9" w:rsidP="009075B9">
      <w:pPr>
        <w:jc w:val="center"/>
        <w:rPr>
          <w:b/>
          <w:sz w:val="26"/>
          <w:szCs w:val="26"/>
        </w:rPr>
      </w:pPr>
      <w:r w:rsidRPr="00F14536">
        <w:rPr>
          <w:b/>
          <w:sz w:val="26"/>
          <w:szCs w:val="26"/>
        </w:rPr>
        <w:t>Практика</w:t>
      </w:r>
      <w:r>
        <w:rPr>
          <w:b/>
          <w:sz w:val="26"/>
          <w:szCs w:val="26"/>
        </w:rPr>
        <w:t xml:space="preserve"> (55 часа)</w:t>
      </w:r>
    </w:p>
    <w:p w:rsidR="009075B9" w:rsidRDefault="009075B9" w:rsidP="009075B9">
      <w:pPr>
        <w:jc w:val="both"/>
        <w:rPr>
          <w:sz w:val="26"/>
          <w:szCs w:val="26"/>
        </w:rPr>
      </w:pPr>
      <w:r w:rsidRPr="00F14536">
        <w:rPr>
          <w:sz w:val="26"/>
          <w:szCs w:val="26"/>
        </w:rPr>
        <w:t xml:space="preserve">Подготовительные упражнения, направленные на развитие силы и быстроты сокращения мышц, которые участвуют в выполнении технических приёмов, скорости, прыгучести, специальной ловкости, выносливости (скоростной, прыжковой, силовой, игровой) быстроты перехода от одних действий к другим. </w:t>
      </w:r>
    </w:p>
    <w:p w:rsidR="009075B9" w:rsidRPr="0035346C" w:rsidRDefault="009075B9" w:rsidP="009075B9">
      <w:pPr>
        <w:jc w:val="both"/>
        <w:rPr>
          <w:sz w:val="26"/>
          <w:szCs w:val="26"/>
        </w:rPr>
      </w:pPr>
      <w:r>
        <w:rPr>
          <w:sz w:val="26"/>
          <w:szCs w:val="26"/>
        </w:rPr>
        <w:t>Эстафеты. Подвижные игры.</w:t>
      </w:r>
    </w:p>
    <w:p w:rsidR="009075B9" w:rsidRPr="0035346C" w:rsidRDefault="009075B9" w:rsidP="009075B9">
      <w:pPr>
        <w:tabs>
          <w:tab w:val="left" w:pos="-540"/>
          <w:tab w:val="left" w:pos="0"/>
        </w:tabs>
        <w:jc w:val="both"/>
        <w:rPr>
          <w:sz w:val="26"/>
          <w:szCs w:val="26"/>
        </w:rPr>
      </w:pPr>
      <w:r w:rsidRPr="0035346C">
        <w:rPr>
          <w:b/>
          <w:i/>
          <w:sz w:val="26"/>
          <w:szCs w:val="26"/>
        </w:rPr>
        <w:t>«Салки по месяцам</w:t>
      </w:r>
      <w:r w:rsidRPr="0035346C">
        <w:rPr>
          <w:sz w:val="26"/>
          <w:szCs w:val="26"/>
        </w:rPr>
        <w:t>». Дети строятся в шеренгу. В 12–15 м от них обозначается линия. Выбирается водящий. Он говорит: «Все, кто родился в январе, –  вперед!» Ребята, день рождения которых падает на этот месяц, бегут к противоположной линии, а водящий пытается их осалить. Из тех, кто осален, выбирается новый водящий. Он вызывает детей, родившихся в феврале, и т.д. Победителями становятся игроки, не осаленные  водящим.</w:t>
      </w:r>
    </w:p>
    <w:p w:rsidR="009075B9" w:rsidRPr="0035346C" w:rsidRDefault="009075B9" w:rsidP="009075B9">
      <w:pPr>
        <w:tabs>
          <w:tab w:val="left" w:pos="-540"/>
          <w:tab w:val="left" w:pos="0"/>
          <w:tab w:val="left" w:pos="360"/>
        </w:tabs>
        <w:jc w:val="both"/>
        <w:rPr>
          <w:sz w:val="26"/>
          <w:szCs w:val="26"/>
        </w:rPr>
      </w:pPr>
      <w:r w:rsidRPr="0035346C">
        <w:rPr>
          <w:b/>
          <w:i/>
          <w:sz w:val="26"/>
          <w:szCs w:val="26"/>
        </w:rPr>
        <w:lastRenderedPageBreak/>
        <w:t>«Азбука»</w:t>
      </w:r>
      <w:r w:rsidRPr="0035346C">
        <w:rPr>
          <w:b/>
          <w:sz w:val="26"/>
          <w:szCs w:val="26"/>
        </w:rPr>
        <w:t>.</w:t>
      </w:r>
      <w:r w:rsidRPr="0035346C">
        <w:rPr>
          <w:sz w:val="26"/>
          <w:szCs w:val="26"/>
        </w:rPr>
        <w:t xml:space="preserve"> Две команды образуют шеренги на противоположных сторонах площадки, каждая за своей линией. Воспитатель называет одну букву алфавита. Это  служит началом игры. Все ребята одновременно, не толкаясь, перебегают на противоположную сторону  площадки и выстраивают названную букву (основанием к центру площадки), после чего принимают положение упора присев.   Выигрывает команда, быстрее выполнившая задание.        Игра повторяется несколько раз, и каждый раз задается другая буква.</w:t>
      </w:r>
    </w:p>
    <w:p w:rsidR="009075B9" w:rsidRPr="0035346C" w:rsidRDefault="009075B9" w:rsidP="009075B9">
      <w:pPr>
        <w:tabs>
          <w:tab w:val="left" w:pos="-540"/>
          <w:tab w:val="left" w:pos="0"/>
          <w:tab w:val="left" w:pos="360"/>
        </w:tabs>
        <w:jc w:val="both"/>
        <w:rPr>
          <w:sz w:val="26"/>
          <w:szCs w:val="26"/>
        </w:rPr>
      </w:pPr>
      <w:r w:rsidRPr="0035346C">
        <w:rPr>
          <w:b/>
          <w:i/>
          <w:sz w:val="26"/>
          <w:szCs w:val="26"/>
        </w:rPr>
        <w:t>«Делай наоборот</w:t>
      </w:r>
      <w:r w:rsidRPr="0035346C">
        <w:rPr>
          <w:b/>
          <w:sz w:val="26"/>
          <w:szCs w:val="26"/>
        </w:rPr>
        <w:t>».</w:t>
      </w:r>
      <w:r w:rsidRPr="0035346C">
        <w:rPr>
          <w:sz w:val="26"/>
          <w:szCs w:val="26"/>
        </w:rPr>
        <w:t xml:space="preserve"> Ребята строятся в шеренгу, либо колонну. Учитель показывает упражнение, а дети должны выполнить его в противоположную  сторону. Например, педагог выполняет  наклон вперед, а ученики должны выполнить наклон назад и т. д. Побеждает тот, кто  ни разу не перепутает направление движения.</w:t>
      </w:r>
    </w:p>
    <w:p w:rsidR="009075B9" w:rsidRPr="0035346C" w:rsidRDefault="009075B9" w:rsidP="009075B9">
      <w:pPr>
        <w:tabs>
          <w:tab w:val="left" w:pos="-540"/>
          <w:tab w:val="left" w:pos="0"/>
        </w:tabs>
        <w:jc w:val="both"/>
        <w:rPr>
          <w:sz w:val="26"/>
          <w:szCs w:val="26"/>
        </w:rPr>
      </w:pPr>
      <w:r w:rsidRPr="0035346C">
        <w:rPr>
          <w:b/>
          <w:i/>
          <w:sz w:val="26"/>
          <w:szCs w:val="26"/>
        </w:rPr>
        <w:t>«Вызов номеров»</w:t>
      </w:r>
      <w:r w:rsidRPr="0035346C">
        <w:rPr>
          <w:b/>
          <w:sz w:val="26"/>
          <w:szCs w:val="26"/>
        </w:rPr>
        <w:t>.</w:t>
      </w:r>
      <w:r w:rsidRPr="0035346C">
        <w:rPr>
          <w:sz w:val="26"/>
          <w:szCs w:val="26"/>
        </w:rPr>
        <w:t xml:space="preserve"> Ребята  делятся на две равные по числу команды и  выстраиваются в колонны по одному перед линией старта. В каждой команде игроки рассчитываются по порядку. На расстоянии  10–12 м против  каждой команды ставится поворотная стойка. Учитель произвольно называет различные номера. Игроки, номер которых назвали, добегают до стойки, огибают ее и возвращаются на свое место. Тот, кто сделает это первым, выигрывает 1 очко для своей команды. Побеждает команда, получившая больше очков. </w:t>
      </w:r>
    </w:p>
    <w:p w:rsidR="009075B9" w:rsidRPr="0035346C" w:rsidRDefault="009075B9" w:rsidP="009075B9">
      <w:pPr>
        <w:tabs>
          <w:tab w:val="left" w:pos="-540"/>
          <w:tab w:val="left" w:pos="0"/>
        </w:tabs>
        <w:jc w:val="both"/>
        <w:rPr>
          <w:sz w:val="26"/>
          <w:szCs w:val="26"/>
        </w:rPr>
      </w:pPr>
      <w:r w:rsidRPr="0035346C">
        <w:rPr>
          <w:i/>
          <w:sz w:val="26"/>
          <w:szCs w:val="26"/>
        </w:rPr>
        <w:t>Правило</w:t>
      </w:r>
      <w:r w:rsidRPr="0035346C">
        <w:rPr>
          <w:sz w:val="26"/>
          <w:szCs w:val="26"/>
        </w:rPr>
        <w:t xml:space="preserve"> 1: Если оба игрока прибежали одновременно,  то   очко  не присуждается никому. </w:t>
      </w:r>
    </w:p>
    <w:p w:rsidR="009075B9" w:rsidRPr="0035346C" w:rsidRDefault="009075B9" w:rsidP="009075B9">
      <w:pPr>
        <w:tabs>
          <w:tab w:val="left" w:pos="-540"/>
          <w:tab w:val="left" w:pos="0"/>
          <w:tab w:val="left" w:pos="360"/>
        </w:tabs>
        <w:jc w:val="both"/>
        <w:rPr>
          <w:sz w:val="26"/>
          <w:szCs w:val="26"/>
        </w:rPr>
      </w:pPr>
      <w:r w:rsidRPr="0035346C">
        <w:rPr>
          <w:i/>
          <w:sz w:val="26"/>
          <w:szCs w:val="26"/>
        </w:rPr>
        <w:t>Правило</w:t>
      </w:r>
      <w:r w:rsidRPr="0035346C">
        <w:rPr>
          <w:sz w:val="26"/>
          <w:szCs w:val="26"/>
        </w:rPr>
        <w:t xml:space="preserve">  2: Если игрок не добежал до конечного пункта, то очко засчитывается его сопернику из другой команды.</w:t>
      </w:r>
    </w:p>
    <w:p w:rsidR="009075B9" w:rsidRPr="0035346C" w:rsidRDefault="009075B9" w:rsidP="009075B9">
      <w:pPr>
        <w:tabs>
          <w:tab w:val="left" w:pos="-540"/>
          <w:tab w:val="left" w:pos="0"/>
        </w:tabs>
        <w:jc w:val="both"/>
        <w:rPr>
          <w:sz w:val="26"/>
          <w:szCs w:val="26"/>
        </w:rPr>
      </w:pPr>
      <w:r w:rsidRPr="0035346C">
        <w:rPr>
          <w:b/>
          <w:i/>
          <w:sz w:val="26"/>
          <w:szCs w:val="26"/>
        </w:rPr>
        <w:t>«Эстафета цветов (зверей, птиц)»</w:t>
      </w:r>
      <w:r w:rsidRPr="0035346C">
        <w:rPr>
          <w:i/>
          <w:sz w:val="26"/>
          <w:szCs w:val="26"/>
        </w:rPr>
        <w:t>.</w:t>
      </w:r>
      <w:r w:rsidRPr="0035346C">
        <w:rPr>
          <w:sz w:val="26"/>
          <w:szCs w:val="26"/>
        </w:rPr>
        <w:t xml:space="preserve"> Подготовка и инвентарь те же, что  в предыдущей игре. Игроки, стоящие в каждой команде первыми, вторыми и т. д., принимают название цветка  (зверя, птицы). Учитель   называет   любой цветок (зверя, птицу).  Участники игры, носящие   данное название, бегут к стойке, огибают  ее  и  возвращаются обратно. Тот, кто прибежит первым, выигрывает 1 очко для своей команды. Побеждает команда, получившая больше очков.</w:t>
      </w:r>
    </w:p>
    <w:p w:rsidR="009075B9" w:rsidRPr="0035346C" w:rsidRDefault="009075B9" w:rsidP="009075B9">
      <w:pPr>
        <w:tabs>
          <w:tab w:val="left" w:pos="-540"/>
          <w:tab w:val="left" w:pos="0"/>
        </w:tabs>
        <w:jc w:val="both"/>
        <w:rPr>
          <w:sz w:val="26"/>
          <w:szCs w:val="26"/>
        </w:rPr>
      </w:pPr>
      <w:r w:rsidRPr="0035346C">
        <w:rPr>
          <w:b/>
          <w:i/>
          <w:sz w:val="26"/>
          <w:szCs w:val="26"/>
        </w:rPr>
        <w:t>«Пустое место»</w:t>
      </w:r>
      <w:r w:rsidRPr="0035346C">
        <w:rPr>
          <w:sz w:val="26"/>
          <w:szCs w:val="26"/>
        </w:rPr>
        <w:t>. Играющие становятся в круг на расстоянии  полушага друг от друга, руки за спиной. За  кругом – водящий. Он бежит за спинами  участников игры, дотрагивается до кого-либо, после чего бежит по кругу в другую сторону. Игрок, которого он коснулся,  бежит в обратную сторону, стремясь быстрее водящего прибежать на пустое место. Водящим становится тот, кто  не успел занять свободное место.</w:t>
      </w:r>
    </w:p>
    <w:p w:rsidR="009075B9" w:rsidRPr="0035346C" w:rsidRDefault="009075B9" w:rsidP="009075B9">
      <w:pPr>
        <w:tabs>
          <w:tab w:val="left" w:pos="-540"/>
          <w:tab w:val="left" w:pos="0"/>
        </w:tabs>
        <w:jc w:val="both"/>
        <w:rPr>
          <w:sz w:val="26"/>
          <w:szCs w:val="26"/>
        </w:rPr>
      </w:pPr>
      <w:r w:rsidRPr="0035346C">
        <w:rPr>
          <w:b/>
          <w:i/>
          <w:sz w:val="26"/>
          <w:szCs w:val="26"/>
        </w:rPr>
        <w:t>«Удочка»</w:t>
      </w:r>
      <w:r w:rsidRPr="0035346C">
        <w:rPr>
          <w:sz w:val="26"/>
          <w:szCs w:val="26"/>
        </w:rPr>
        <w:t xml:space="preserve">. Дети становятся в круг, а водящий с веревкой в руках  –  в центр круга. Водящий вращает веревку с мешочком на конце так, чтобы мешочек скользил по полу под ногами игроков. Ребята внимательно наблюдают за движением мешочка и подпрыгивают в тот  момент, когда мешочек оказывается  около их ног. Задевший мешочек или веревку ногами становится водящим, а  бывший водящий идет на его </w:t>
      </w:r>
      <w:r w:rsidRPr="0035346C">
        <w:rPr>
          <w:sz w:val="26"/>
          <w:szCs w:val="26"/>
        </w:rPr>
        <w:lastRenderedPageBreak/>
        <w:t>место.  Выигрывает тот,  кто за установленное время  ни разу не зацепил веревку  с мешочком.</w:t>
      </w:r>
    </w:p>
    <w:p w:rsidR="009075B9" w:rsidRPr="0035346C" w:rsidRDefault="009075B9" w:rsidP="009075B9">
      <w:pPr>
        <w:tabs>
          <w:tab w:val="left" w:pos="-540"/>
          <w:tab w:val="left" w:pos="0"/>
        </w:tabs>
        <w:jc w:val="both"/>
        <w:rPr>
          <w:sz w:val="26"/>
          <w:szCs w:val="26"/>
        </w:rPr>
      </w:pPr>
      <w:r w:rsidRPr="0035346C">
        <w:rPr>
          <w:b/>
          <w:i/>
          <w:sz w:val="26"/>
          <w:szCs w:val="26"/>
        </w:rPr>
        <w:t>«Охотники и утки»</w:t>
      </w:r>
      <w:r w:rsidRPr="0035346C">
        <w:rPr>
          <w:sz w:val="26"/>
          <w:szCs w:val="26"/>
        </w:rPr>
        <w:t>. Играющие  делятся  на  две  команды  –  «охотников» и «уток». «Охотники» образуют круг, перед их носками проводится линия. «Утки» располагаются произвольно внутри круга. У одного из «охотников» в руках мяч. По сигналу учителя «охотники», перебрасывая мяч  в разных направлениях,  стараются осалить («подстрелить») им «уток», которые свободно передвигаются внутри круга. «Утки»  увертываются от мяча.  «Охотник», «подстреливший утку», меняется с ней ролями, и игра продолжается. Выигрывают  те,  кто  дольше  пробыл  в  роли  «уток».</w:t>
      </w:r>
    </w:p>
    <w:p w:rsidR="009075B9" w:rsidRPr="0035346C" w:rsidRDefault="009075B9" w:rsidP="009075B9">
      <w:pPr>
        <w:tabs>
          <w:tab w:val="left" w:pos="-540"/>
          <w:tab w:val="left" w:pos="0"/>
          <w:tab w:val="left" w:pos="360"/>
        </w:tabs>
        <w:jc w:val="both"/>
        <w:rPr>
          <w:sz w:val="26"/>
          <w:szCs w:val="26"/>
        </w:rPr>
      </w:pPr>
      <w:r w:rsidRPr="0035346C">
        <w:rPr>
          <w:sz w:val="26"/>
          <w:szCs w:val="26"/>
        </w:rPr>
        <w:t>Игру можно проводить и на  время: 3 мин. «стреляют» одни «охотники», затем  3  мин. –  другие. Отмечается, кто  больше  «настрелял уток»  за  это  время.</w:t>
      </w:r>
    </w:p>
    <w:p w:rsidR="009075B9" w:rsidRPr="0035346C" w:rsidRDefault="009075B9" w:rsidP="009075B9">
      <w:pPr>
        <w:tabs>
          <w:tab w:val="left" w:pos="-540"/>
          <w:tab w:val="left" w:pos="0"/>
        </w:tabs>
        <w:jc w:val="both"/>
        <w:rPr>
          <w:sz w:val="26"/>
          <w:szCs w:val="26"/>
        </w:rPr>
      </w:pPr>
      <w:r w:rsidRPr="0035346C">
        <w:rPr>
          <w:b/>
          <w:i/>
          <w:sz w:val="26"/>
          <w:szCs w:val="26"/>
        </w:rPr>
        <w:t>«Дни недели»</w:t>
      </w:r>
      <w:r w:rsidRPr="0035346C">
        <w:rPr>
          <w:b/>
          <w:sz w:val="26"/>
          <w:szCs w:val="26"/>
        </w:rPr>
        <w:t xml:space="preserve">. </w:t>
      </w:r>
      <w:r w:rsidRPr="0035346C">
        <w:rPr>
          <w:sz w:val="26"/>
          <w:szCs w:val="26"/>
        </w:rPr>
        <w:t xml:space="preserve"> Один конец шнура, резинки привязывается к дереву, либо стойке на высоте </w:t>
      </w:r>
      <w:smartTag w:uri="urn:schemas-microsoft-com:office:smarttags" w:element="metricconverter">
        <w:smartTagPr>
          <w:attr w:name="ProductID" w:val="40 см"/>
        </w:smartTagPr>
        <w:r w:rsidRPr="0035346C">
          <w:rPr>
            <w:sz w:val="26"/>
            <w:szCs w:val="26"/>
          </w:rPr>
          <w:t>40 см</w:t>
        </w:r>
      </w:smartTag>
      <w:r w:rsidRPr="0035346C">
        <w:rPr>
          <w:sz w:val="26"/>
          <w:szCs w:val="26"/>
        </w:rPr>
        <w:t xml:space="preserve">, другой конец держит учитель. Он называет первый день недели: понедельник. Дети один за другим с разбега перепрыгивают через шнур. С каждым днем недели высота шнура увеличивается на </w:t>
      </w:r>
      <w:smartTag w:uri="urn:schemas-microsoft-com:office:smarttags" w:element="metricconverter">
        <w:smartTagPr>
          <w:attr w:name="ProductID" w:val="5 см"/>
        </w:smartTagPr>
        <w:r w:rsidRPr="0035346C">
          <w:rPr>
            <w:sz w:val="26"/>
            <w:szCs w:val="26"/>
          </w:rPr>
          <w:t>5 см</w:t>
        </w:r>
      </w:smartTag>
      <w:r w:rsidRPr="0035346C">
        <w:rPr>
          <w:sz w:val="26"/>
          <w:szCs w:val="26"/>
        </w:rPr>
        <w:t xml:space="preserve">. Выигрывают дети, за 7 прыжков меньшее число раз задевшие шнур. </w:t>
      </w:r>
    </w:p>
    <w:p w:rsidR="009075B9" w:rsidRPr="0035346C" w:rsidRDefault="009075B9" w:rsidP="009075B9">
      <w:pPr>
        <w:tabs>
          <w:tab w:val="left" w:pos="-540"/>
          <w:tab w:val="left" w:pos="0"/>
        </w:tabs>
        <w:jc w:val="both"/>
        <w:rPr>
          <w:sz w:val="26"/>
          <w:szCs w:val="26"/>
        </w:rPr>
      </w:pPr>
      <w:r w:rsidRPr="0035346C">
        <w:rPr>
          <w:b/>
          <w:i/>
          <w:sz w:val="26"/>
          <w:szCs w:val="26"/>
        </w:rPr>
        <w:t>«Кто дальше прыгнет</w:t>
      </w:r>
      <w:r w:rsidRPr="0035346C">
        <w:rPr>
          <w:b/>
          <w:sz w:val="26"/>
          <w:szCs w:val="26"/>
        </w:rPr>
        <w:t>».</w:t>
      </w:r>
      <w:r w:rsidRPr="0035346C">
        <w:rPr>
          <w:sz w:val="26"/>
          <w:szCs w:val="26"/>
        </w:rPr>
        <w:t xml:space="preserve"> Дети  строятся в две колонны  перед  прыжковой ямой. Сбоку от ямы делаются отметки, соответствующие 5, 10, 15 очкам. Ребята  из  первой команды выполняют каждый по одному прыжку и подсчитывают сумму набранных очков. После этого аналогичное задание выполняет вторая команда. Побеждает команда, набравшая большую сумму очков.</w:t>
      </w:r>
    </w:p>
    <w:p w:rsidR="009075B9" w:rsidRPr="0035346C" w:rsidRDefault="009075B9" w:rsidP="009075B9">
      <w:pPr>
        <w:tabs>
          <w:tab w:val="left" w:pos="-540"/>
          <w:tab w:val="left" w:pos="360"/>
        </w:tabs>
        <w:jc w:val="both"/>
        <w:rPr>
          <w:sz w:val="26"/>
          <w:szCs w:val="26"/>
        </w:rPr>
      </w:pPr>
      <w:r w:rsidRPr="0035346C">
        <w:rPr>
          <w:b/>
          <w:i/>
          <w:sz w:val="26"/>
          <w:szCs w:val="26"/>
        </w:rPr>
        <w:t>«Подвижная цель»</w:t>
      </w:r>
      <w:r w:rsidRPr="0035346C">
        <w:rPr>
          <w:b/>
          <w:sz w:val="26"/>
          <w:szCs w:val="26"/>
        </w:rPr>
        <w:t>.</w:t>
      </w:r>
      <w:r w:rsidRPr="0035346C">
        <w:rPr>
          <w:sz w:val="26"/>
          <w:szCs w:val="26"/>
        </w:rPr>
        <w:t xml:space="preserve"> Дети строятся  в круг на расстоянии вытянутых рук. Перед их носками проводится  окружность. Один из играющих  получает мяч.  Выбирается водящий, который идет в середину круга. Участники игры, перекидывая мяч, стараются попасть им в водящего, а водящий –  увернуться от мяча. Тот, кто попал в водящего мячом, меняется с ним местами. Игра продолжается 5–7 мин., после чего отмечаются наиболее  ловкие водящие, сумевшие продержаться в кругу дольше других, и самые меткие игроки.</w:t>
      </w:r>
    </w:p>
    <w:p w:rsidR="009075B9" w:rsidRPr="0035346C" w:rsidRDefault="009075B9" w:rsidP="009075B9">
      <w:pPr>
        <w:tabs>
          <w:tab w:val="left" w:pos="-540"/>
          <w:tab w:val="left" w:pos="180"/>
          <w:tab w:val="left" w:pos="360"/>
        </w:tabs>
        <w:jc w:val="both"/>
        <w:rPr>
          <w:sz w:val="26"/>
          <w:szCs w:val="26"/>
        </w:rPr>
      </w:pPr>
      <w:r w:rsidRPr="0035346C">
        <w:rPr>
          <w:i/>
          <w:sz w:val="26"/>
          <w:szCs w:val="26"/>
        </w:rPr>
        <w:t>Правила</w:t>
      </w:r>
      <w:r w:rsidRPr="0035346C">
        <w:rPr>
          <w:sz w:val="26"/>
          <w:szCs w:val="26"/>
        </w:rPr>
        <w:t>:1.Засчитывается попадание в ноги и в любую часть туловища.                                                                   Попадание в голову не засчитывается. 2. Попадание мяча, отскочившего от земли, не  засчитывается. 3. При броске мяча   в водящего нельзя  заступать за линию круга.</w:t>
      </w:r>
    </w:p>
    <w:p w:rsidR="009075B9" w:rsidRPr="0035346C" w:rsidRDefault="009075B9" w:rsidP="009075B9">
      <w:pPr>
        <w:tabs>
          <w:tab w:val="left" w:pos="-540"/>
          <w:tab w:val="left" w:pos="360"/>
        </w:tabs>
        <w:jc w:val="both"/>
        <w:rPr>
          <w:sz w:val="26"/>
          <w:szCs w:val="26"/>
        </w:rPr>
      </w:pPr>
      <w:r w:rsidRPr="0035346C">
        <w:rPr>
          <w:b/>
          <w:i/>
          <w:sz w:val="26"/>
          <w:szCs w:val="26"/>
        </w:rPr>
        <w:t>«Вращение обручей»</w:t>
      </w:r>
      <w:r w:rsidRPr="0035346C">
        <w:rPr>
          <w:b/>
          <w:sz w:val="26"/>
          <w:szCs w:val="26"/>
        </w:rPr>
        <w:t>.</w:t>
      </w:r>
      <w:r w:rsidRPr="0035346C">
        <w:rPr>
          <w:sz w:val="26"/>
          <w:szCs w:val="26"/>
        </w:rPr>
        <w:t xml:space="preserve">   Дети располагаются по кругу, в руках у каждого обруч. По  сигналу учителя они начинают вращать обручи. Побеждает тот, чей обруч вращается дольше. Игра повторяется 2–3 раза, после  чего определяются победители. Если обручей на   всех  не  хватает, дети выполняют задание по очереди.</w:t>
      </w:r>
    </w:p>
    <w:p w:rsidR="009075B9" w:rsidRDefault="009075B9" w:rsidP="009075B9">
      <w:pPr>
        <w:tabs>
          <w:tab w:val="left" w:pos="-540"/>
          <w:tab w:val="left" w:pos="360"/>
        </w:tabs>
        <w:jc w:val="both"/>
        <w:rPr>
          <w:sz w:val="26"/>
          <w:szCs w:val="26"/>
        </w:rPr>
      </w:pPr>
      <w:r w:rsidRPr="0035346C">
        <w:rPr>
          <w:b/>
          <w:i/>
          <w:sz w:val="26"/>
          <w:szCs w:val="26"/>
        </w:rPr>
        <w:t>«На  новое место»</w:t>
      </w:r>
      <w:r w:rsidRPr="0035346C">
        <w:rPr>
          <w:b/>
          <w:sz w:val="26"/>
          <w:szCs w:val="26"/>
        </w:rPr>
        <w:t>.</w:t>
      </w:r>
      <w:r w:rsidRPr="0035346C">
        <w:rPr>
          <w:sz w:val="26"/>
          <w:szCs w:val="26"/>
        </w:rPr>
        <w:t xml:space="preserve"> Дети строятся в 2–4  колонны перед  линией старта. В 15–20 м от нее проводится еще линия. По сигналу учителя  первые и вторые номера в каждой колонне,  взявшись за руки,  бегут за линию. Первые номера остаются на новом </w:t>
      </w:r>
      <w:r w:rsidRPr="0035346C">
        <w:rPr>
          <w:sz w:val="26"/>
          <w:szCs w:val="26"/>
        </w:rPr>
        <w:lastRenderedPageBreak/>
        <w:t>месте, а вторые возвращаются, берутся за руки с игроками, стоящими третьими, и опять  бегут до линии. Вторые номера остаются, а третьи возвращаются, чтобы объединиться с четвертыми, и т. д.   Побеждает  команда,  все игроки  которой  раньше  окажутся  за второй линией.</w:t>
      </w:r>
    </w:p>
    <w:p w:rsidR="009075B9" w:rsidRPr="0035346C" w:rsidRDefault="009075B9" w:rsidP="009075B9">
      <w:pPr>
        <w:tabs>
          <w:tab w:val="left" w:pos="-540"/>
          <w:tab w:val="left" w:pos="360"/>
        </w:tabs>
        <w:jc w:val="both"/>
        <w:rPr>
          <w:sz w:val="26"/>
          <w:szCs w:val="26"/>
        </w:rPr>
      </w:pPr>
      <w:r w:rsidRPr="0035346C">
        <w:rPr>
          <w:bCs/>
          <w:sz w:val="26"/>
          <w:szCs w:val="26"/>
        </w:rPr>
        <w:t>Игровые задания с элементами спортивных игр:</w:t>
      </w:r>
    </w:p>
    <w:p w:rsidR="009075B9" w:rsidRPr="0035346C" w:rsidRDefault="009075B9" w:rsidP="009075B9">
      <w:pPr>
        <w:tabs>
          <w:tab w:val="left" w:pos="-540"/>
          <w:tab w:val="left" w:pos="8280"/>
        </w:tabs>
        <w:jc w:val="both"/>
        <w:rPr>
          <w:sz w:val="26"/>
          <w:szCs w:val="26"/>
        </w:rPr>
      </w:pPr>
      <w:r>
        <w:rPr>
          <w:sz w:val="26"/>
          <w:szCs w:val="26"/>
        </w:rPr>
        <w:t xml:space="preserve"> </w:t>
      </w:r>
      <w:r w:rsidRPr="0035346C">
        <w:rPr>
          <w:sz w:val="26"/>
          <w:szCs w:val="26"/>
        </w:rPr>
        <w:t>волейбол: «Точный пас», «Вверх-вниз», «Навстречу через сетку»;</w:t>
      </w:r>
    </w:p>
    <w:p w:rsidR="009075B9" w:rsidRPr="0035346C" w:rsidRDefault="009075B9" w:rsidP="009075B9">
      <w:pPr>
        <w:tabs>
          <w:tab w:val="left" w:pos="-540"/>
          <w:tab w:val="left" w:pos="360"/>
          <w:tab w:val="left" w:pos="8280"/>
        </w:tabs>
        <w:jc w:val="both"/>
        <w:rPr>
          <w:sz w:val="26"/>
          <w:szCs w:val="26"/>
        </w:rPr>
      </w:pPr>
      <w:r w:rsidRPr="0035346C">
        <w:rPr>
          <w:sz w:val="26"/>
          <w:szCs w:val="26"/>
        </w:rPr>
        <w:t xml:space="preserve"> футбол: «Мяч в сетку», «Порази в цель»,  «Послушный мяч».</w:t>
      </w:r>
    </w:p>
    <w:p w:rsidR="009075B9" w:rsidRDefault="009075B9" w:rsidP="009075B9">
      <w:pPr>
        <w:rPr>
          <w:sz w:val="26"/>
          <w:szCs w:val="26"/>
        </w:rPr>
      </w:pPr>
    </w:p>
    <w:p w:rsidR="009075B9" w:rsidRPr="001B7686" w:rsidRDefault="009075B9" w:rsidP="009075B9">
      <w:pPr>
        <w:jc w:val="center"/>
        <w:rPr>
          <w:b/>
          <w:sz w:val="26"/>
          <w:szCs w:val="26"/>
        </w:rPr>
      </w:pPr>
      <w:r w:rsidRPr="001B7686">
        <w:rPr>
          <w:b/>
          <w:sz w:val="26"/>
          <w:szCs w:val="26"/>
        </w:rPr>
        <w:t>Техническая подготовка (ТП)</w:t>
      </w:r>
    </w:p>
    <w:p w:rsidR="009075B9" w:rsidRDefault="009075B9" w:rsidP="009075B9">
      <w:pPr>
        <w:jc w:val="center"/>
        <w:rPr>
          <w:b/>
          <w:sz w:val="26"/>
          <w:szCs w:val="26"/>
        </w:rPr>
      </w:pPr>
      <w:r>
        <w:rPr>
          <w:b/>
          <w:sz w:val="26"/>
          <w:szCs w:val="26"/>
        </w:rPr>
        <w:t>Теория (1 час)</w:t>
      </w:r>
    </w:p>
    <w:p w:rsidR="009075B9" w:rsidRPr="00F14536" w:rsidRDefault="009075B9" w:rsidP="009075B9">
      <w:pPr>
        <w:jc w:val="both"/>
        <w:rPr>
          <w:sz w:val="26"/>
          <w:szCs w:val="26"/>
        </w:rPr>
      </w:pPr>
      <w:r w:rsidRPr="00F14536">
        <w:rPr>
          <w:b/>
          <w:sz w:val="26"/>
          <w:szCs w:val="26"/>
        </w:rPr>
        <w:t xml:space="preserve"> </w:t>
      </w:r>
      <w:r w:rsidRPr="00F14536">
        <w:rPr>
          <w:sz w:val="26"/>
          <w:szCs w:val="26"/>
        </w:rPr>
        <w:t>Значение технической подготовки в волейболе.</w:t>
      </w:r>
    </w:p>
    <w:p w:rsidR="009075B9" w:rsidRDefault="009075B9" w:rsidP="009075B9">
      <w:pPr>
        <w:jc w:val="center"/>
        <w:rPr>
          <w:b/>
          <w:sz w:val="26"/>
          <w:szCs w:val="26"/>
        </w:rPr>
      </w:pPr>
      <w:r w:rsidRPr="00F14536">
        <w:rPr>
          <w:b/>
          <w:sz w:val="26"/>
          <w:szCs w:val="26"/>
        </w:rPr>
        <w:t>Практика</w:t>
      </w:r>
      <w:r>
        <w:rPr>
          <w:b/>
          <w:sz w:val="26"/>
          <w:szCs w:val="26"/>
        </w:rPr>
        <w:t xml:space="preserve"> (13 часов)</w:t>
      </w:r>
    </w:p>
    <w:p w:rsidR="009075B9" w:rsidRPr="001B7686" w:rsidRDefault="009075B9" w:rsidP="009075B9">
      <w:pPr>
        <w:rPr>
          <w:b/>
          <w:sz w:val="26"/>
          <w:szCs w:val="26"/>
        </w:rPr>
      </w:pPr>
      <w:r>
        <w:rPr>
          <w:sz w:val="26"/>
          <w:szCs w:val="26"/>
        </w:rPr>
        <w:t xml:space="preserve"> Стойки игрока.</w:t>
      </w:r>
    </w:p>
    <w:p w:rsidR="009075B9" w:rsidRDefault="009075B9" w:rsidP="009075B9">
      <w:pPr>
        <w:jc w:val="both"/>
        <w:rPr>
          <w:sz w:val="26"/>
          <w:szCs w:val="26"/>
        </w:rPr>
      </w:pPr>
      <w:r w:rsidRPr="00F14536">
        <w:rPr>
          <w:sz w:val="26"/>
          <w:szCs w:val="26"/>
        </w:rPr>
        <w:t xml:space="preserve"> Приёмы и передачи мяча (двумя руками снизу, двумя руками сверху). </w:t>
      </w:r>
    </w:p>
    <w:p w:rsidR="009075B9" w:rsidRDefault="009075B9" w:rsidP="009075B9">
      <w:pPr>
        <w:jc w:val="both"/>
        <w:rPr>
          <w:sz w:val="26"/>
          <w:szCs w:val="26"/>
        </w:rPr>
      </w:pPr>
      <w:r>
        <w:rPr>
          <w:sz w:val="26"/>
          <w:szCs w:val="26"/>
        </w:rPr>
        <w:t xml:space="preserve"> </w:t>
      </w:r>
      <w:r w:rsidRPr="00F14536">
        <w:rPr>
          <w:sz w:val="26"/>
          <w:szCs w:val="26"/>
        </w:rPr>
        <w:t xml:space="preserve">Подачи снизу. </w:t>
      </w:r>
    </w:p>
    <w:p w:rsidR="009075B9" w:rsidRDefault="009075B9" w:rsidP="009075B9">
      <w:pPr>
        <w:jc w:val="both"/>
        <w:rPr>
          <w:sz w:val="26"/>
          <w:szCs w:val="26"/>
        </w:rPr>
      </w:pPr>
      <w:r>
        <w:rPr>
          <w:sz w:val="26"/>
          <w:szCs w:val="26"/>
        </w:rPr>
        <w:t xml:space="preserve"> </w:t>
      </w:r>
      <w:r w:rsidRPr="00F14536">
        <w:rPr>
          <w:sz w:val="26"/>
          <w:szCs w:val="26"/>
        </w:rPr>
        <w:t>Прямые нападающие удары.</w:t>
      </w:r>
    </w:p>
    <w:p w:rsidR="009075B9" w:rsidRPr="00F14536" w:rsidRDefault="009075B9" w:rsidP="009075B9">
      <w:pPr>
        <w:jc w:val="both"/>
        <w:rPr>
          <w:sz w:val="26"/>
          <w:szCs w:val="26"/>
        </w:rPr>
      </w:pPr>
      <w:r w:rsidRPr="00F14536">
        <w:rPr>
          <w:sz w:val="26"/>
          <w:szCs w:val="26"/>
        </w:rPr>
        <w:t xml:space="preserve"> Защитные действия (блоки, страховки).</w:t>
      </w:r>
    </w:p>
    <w:p w:rsidR="009075B9" w:rsidRDefault="009075B9" w:rsidP="009075B9">
      <w:pPr>
        <w:jc w:val="center"/>
        <w:rPr>
          <w:b/>
          <w:sz w:val="26"/>
          <w:szCs w:val="26"/>
        </w:rPr>
      </w:pPr>
    </w:p>
    <w:p w:rsidR="009075B9" w:rsidRPr="00663740" w:rsidRDefault="009075B9" w:rsidP="009075B9">
      <w:pPr>
        <w:jc w:val="center"/>
        <w:rPr>
          <w:b/>
          <w:sz w:val="28"/>
          <w:szCs w:val="28"/>
        </w:rPr>
      </w:pPr>
      <w:r w:rsidRPr="00663740">
        <w:rPr>
          <w:b/>
          <w:sz w:val="28"/>
          <w:szCs w:val="28"/>
        </w:rPr>
        <w:t>Специальная физическая подготовка (СФП)</w:t>
      </w:r>
    </w:p>
    <w:p w:rsidR="009075B9" w:rsidRDefault="009075B9" w:rsidP="009075B9">
      <w:pPr>
        <w:jc w:val="center"/>
        <w:rPr>
          <w:sz w:val="26"/>
          <w:szCs w:val="26"/>
        </w:rPr>
      </w:pPr>
      <w:r w:rsidRPr="00F14536">
        <w:rPr>
          <w:b/>
          <w:sz w:val="26"/>
          <w:szCs w:val="26"/>
        </w:rPr>
        <w:t>Практика</w:t>
      </w:r>
      <w:r>
        <w:rPr>
          <w:b/>
          <w:sz w:val="26"/>
          <w:szCs w:val="26"/>
        </w:rPr>
        <w:t xml:space="preserve"> (37 часов)</w:t>
      </w:r>
    </w:p>
    <w:p w:rsidR="009075B9" w:rsidRPr="00542EFE" w:rsidRDefault="009075B9" w:rsidP="009075B9">
      <w:pPr>
        <w:jc w:val="both"/>
        <w:rPr>
          <w:sz w:val="26"/>
          <w:szCs w:val="26"/>
        </w:rPr>
      </w:pPr>
      <w:r>
        <w:rPr>
          <w:sz w:val="26"/>
          <w:szCs w:val="26"/>
        </w:rPr>
        <w:t xml:space="preserve">  </w:t>
      </w:r>
      <w:r w:rsidRPr="00542EFE">
        <w:rPr>
          <w:sz w:val="26"/>
          <w:szCs w:val="26"/>
        </w:rPr>
        <w:t xml:space="preserve">Подготовительные упражнения, направленные на развитие силы и быстроты </w:t>
      </w:r>
      <w:r>
        <w:rPr>
          <w:sz w:val="26"/>
          <w:szCs w:val="26"/>
        </w:rPr>
        <w:t xml:space="preserve">  </w:t>
      </w:r>
      <w:r w:rsidRPr="00542EFE">
        <w:rPr>
          <w:sz w:val="26"/>
          <w:szCs w:val="26"/>
        </w:rPr>
        <w:t xml:space="preserve">сокращения мышц, которые участвуют в выполнении технических приемов, скорости, прыгучести, специальной ловкости, выносливости (скоростной, прыжковой, силовой, игровой), быстроты переключения от одних действий к другим. </w:t>
      </w:r>
    </w:p>
    <w:p w:rsidR="009075B9" w:rsidRPr="00757DFA" w:rsidRDefault="009075B9" w:rsidP="009075B9">
      <w:pPr>
        <w:rPr>
          <w:sz w:val="26"/>
          <w:szCs w:val="26"/>
        </w:rPr>
      </w:pPr>
      <w:r>
        <w:rPr>
          <w:sz w:val="26"/>
          <w:szCs w:val="26"/>
        </w:rPr>
        <w:t xml:space="preserve">  </w:t>
      </w:r>
      <w:r w:rsidRPr="00757DFA">
        <w:rPr>
          <w:sz w:val="26"/>
          <w:szCs w:val="26"/>
        </w:rPr>
        <w:t>Акробатические упражнения.</w:t>
      </w:r>
    </w:p>
    <w:p w:rsidR="009075B9" w:rsidRDefault="009075B9" w:rsidP="009075B9">
      <w:pPr>
        <w:rPr>
          <w:sz w:val="26"/>
          <w:szCs w:val="26"/>
        </w:rPr>
      </w:pPr>
      <w:r>
        <w:rPr>
          <w:sz w:val="26"/>
          <w:szCs w:val="26"/>
        </w:rPr>
        <w:t xml:space="preserve">  </w:t>
      </w:r>
      <w:r w:rsidRPr="00757DFA">
        <w:rPr>
          <w:sz w:val="26"/>
          <w:szCs w:val="26"/>
        </w:rPr>
        <w:t>Подвижные и спортивные игры.</w:t>
      </w:r>
    </w:p>
    <w:p w:rsidR="009075B9" w:rsidRPr="00757DFA" w:rsidRDefault="009075B9" w:rsidP="009075B9">
      <w:pPr>
        <w:rPr>
          <w:sz w:val="26"/>
          <w:szCs w:val="26"/>
        </w:rPr>
      </w:pPr>
      <w:r w:rsidRPr="00757DFA">
        <w:rPr>
          <w:sz w:val="26"/>
          <w:szCs w:val="26"/>
        </w:rPr>
        <w:t xml:space="preserve">  Специальные эстафеты и контрольные упражнения (тесты).</w:t>
      </w:r>
    </w:p>
    <w:p w:rsidR="009075B9" w:rsidRDefault="009075B9" w:rsidP="009075B9">
      <w:pPr>
        <w:rPr>
          <w:sz w:val="26"/>
          <w:szCs w:val="26"/>
        </w:rPr>
      </w:pPr>
    </w:p>
    <w:p w:rsidR="009075B9" w:rsidRPr="004D3AE1" w:rsidRDefault="009075B9" w:rsidP="009075B9">
      <w:pPr>
        <w:jc w:val="center"/>
        <w:rPr>
          <w:sz w:val="26"/>
          <w:szCs w:val="26"/>
        </w:rPr>
      </w:pPr>
      <w:r w:rsidRPr="00757DFA">
        <w:rPr>
          <w:b/>
          <w:i/>
          <w:sz w:val="28"/>
          <w:szCs w:val="28"/>
        </w:rPr>
        <w:t>Тактическая подготовка</w:t>
      </w:r>
      <w:r>
        <w:rPr>
          <w:b/>
          <w:sz w:val="26"/>
          <w:szCs w:val="26"/>
        </w:rPr>
        <w:t xml:space="preserve"> (ТП)</w:t>
      </w:r>
    </w:p>
    <w:p w:rsidR="009075B9" w:rsidRDefault="009075B9" w:rsidP="009075B9">
      <w:pPr>
        <w:jc w:val="center"/>
        <w:rPr>
          <w:sz w:val="26"/>
          <w:szCs w:val="26"/>
        </w:rPr>
      </w:pPr>
      <w:r w:rsidRPr="00F14536">
        <w:rPr>
          <w:b/>
          <w:sz w:val="26"/>
          <w:szCs w:val="26"/>
        </w:rPr>
        <w:t>Теория</w:t>
      </w:r>
      <w:r>
        <w:rPr>
          <w:b/>
          <w:sz w:val="26"/>
          <w:szCs w:val="26"/>
        </w:rPr>
        <w:t xml:space="preserve"> (1 час)</w:t>
      </w:r>
    </w:p>
    <w:p w:rsidR="009075B9" w:rsidRDefault="009075B9" w:rsidP="009075B9">
      <w:pPr>
        <w:jc w:val="both"/>
        <w:rPr>
          <w:sz w:val="26"/>
          <w:szCs w:val="26"/>
        </w:rPr>
      </w:pPr>
      <w:r>
        <w:rPr>
          <w:sz w:val="26"/>
          <w:szCs w:val="26"/>
        </w:rPr>
        <w:lastRenderedPageBreak/>
        <w:t xml:space="preserve"> </w:t>
      </w:r>
      <w:r w:rsidRPr="00F14536">
        <w:rPr>
          <w:sz w:val="26"/>
          <w:szCs w:val="26"/>
        </w:rPr>
        <w:t xml:space="preserve">Правила игры в волейбол. </w:t>
      </w:r>
    </w:p>
    <w:p w:rsidR="009075B9" w:rsidRPr="00F14536" w:rsidRDefault="009075B9" w:rsidP="009075B9">
      <w:pPr>
        <w:jc w:val="both"/>
        <w:rPr>
          <w:sz w:val="26"/>
          <w:szCs w:val="26"/>
        </w:rPr>
      </w:pPr>
      <w:r>
        <w:rPr>
          <w:sz w:val="26"/>
          <w:szCs w:val="26"/>
        </w:rPr>
        <w:t xml:space="preserve"> </w:t>
      </w:r>
      <w:r w:rsidRPr="00F14536">
        <w:rPr>
          <w:sz w:val="26"/>
          <w:szCs w:val="26"/>
        </w:rPr>
        <w:t>Значение тактической подготовки в волейболе.</w:t>
      </w:r>
    </w:p>
    <w:p w:rsidR="009075B9" w:rsidRDefault="009075B9" w:rsidP="009075B9">
      <w:pPr>
        <w:jc w:val="center"/>
        <w:rPr>
          <w:sz w:val="26"/>
          <w:szCs w:val="26"/>
        </w:rPr>
      </w:pPr>
      <w:r w:rsidRPr="00F14536">
        <w:rPr>
          <w:b/>
          <w:sz w:val="26"/>
          <w:szCs w:val="26"/>
        </w:rPr>
        <w:t>Практика</w:t>
      </w:r>
      <w:r>
        <w:rPr>
          <w:b/>
          <w:sz w:val="26"/>
          <w:szCs w:val="26"/>
        </w:rPr>
        <w:t xml:space="preserve"> (8 часа)</w:t>
      </w:r>
    </w:p>
    <w:p w:rsidR="009075B9" w:rsidRDefault="009075B9" w:rsidP="009075B9">
      <w:pPr>
        <w:jc w:val="both"/>
        <w:rPr>
          <w:sz w:val="26"/>
          <w:szCs w:val="26"/>
        </w:rPr>
      </w:pPr>
      <w:r w:rsidRPr="00F14536">
        <w:rPr>
          <w:sz w:val="26"/>
          <w:szCs w:val="26"/>
        </w:rPr>
        <w:t xml:space="preserve">Тактика подач. </w:t>
      </w:r>
    </w:p>
    <w:p w:rsidR="009075B9" w:rsidRDefault="009075B9" w:rsidP="009075B9">
      <w:pPr>
        <w:jc w:val="both"/>
        <w:rPr>
          <w:sz w:val="26"/>
          <w:szCs w:val="26"/>
        </w:rPr>
      </w:pPr>
      <w:r w:rsidRPr="00F14536">
        <w:rPr>
          <w:sz w:val="26"/>
          <w:szCs w:val="26"/>
        </w:rPr>
        <w:t xml:space="preserve">Тактика передач. </w:t>
      </w:r>
    </w:p>
    <w:p w:rsidR="009075B9" w:rsidRPr="00F14536" w:rsidRDefault="009075B9" w:rsidP="009075B9">
      <w:pPr>
        <w:jc w:val="both"/>
        <w:rPr>
          <w:sz w:val="26"/>
          <w:szCs w:val="26"/>
        </w:rPr>
      </w:pPr>
      <w:r w:rsidRPr="00F14536">
        <w:rPr>
          <w:sz w:val="26"/>
          <w:szCs w:val="26"/>
        </w:rPr>
        <w:t>Тактика приёмов мяча</w:t>
      </w:r>
    </w:p>
    <w:p w:rsidR="009075B9" w:rsidRPr="00D6486D" w:rsidRDefault="009075B9" w:rsidP="00D6486D">
      <w:pPr>
        <w:ind w:right="-1"/>
        <w:jc w:val="both"/>
        <w:rPr>
          <w:rFonts w:ascii="Times New Roman" w:hAnsi="Times New Roman" w:cs="Times New Roman"/>
          <w:sz w:val="28"/>
          <w:szCs w:val="28"/>
        </w:rPr>
      </w:pPr>
    </w:p>
    <w:p w:rsidR="00442BB9" w:rsidRPr="009075B9" w:rsidRDefault="00442BB9" w:rsidP="009075B9">
      <w:pPr>
        <w:tabs>
          <w:tab w:val="left" w:pos="2844"/>
        </w:tabs>
        <w:rPr>
          <w:rFonts w:ascii="Times New Roman" w:hAnsi="Times New Roman" w:cs="Times New Roman"/>
          <w:sz w:val="28"/>
          <w:szCs w:val="28"/>
        </w:rPr>
      </w:pPr>
      <w:bookmarkStart w:id="1" w:name="_MON_1723304564"/>
      <w:bookmarkEnd w:id="1"/>
    </w:p>
    <w:p w:rsidR="00514D22" w:rsidRDefault="007E43E0" w:rsidP="00514D22">
      <w:pPr>
        <w:tabs>
          <w:tab w:val="left" w:pos="2844"/>
        </w:tabs>
        <w:jc w:val="center"/>
        <w:rPr>
          <w:rFonts w:ascii="Times New Roman" w:hAnsi="Times New Roman" w:cs="Times New Roman"/>
          <w:b/>
          <w:sz w:val="28"/>
          <w:szCs w:val="28"/>
        </w:rPr>
      </w:pPr>
      <w:r>
        <w:rPr>
          <w:rFonts w:ascii="Times New Roman" w:hAnsi="Times New Roman" w:cs="Times New Roman"/>
          <w:b/>
          <w:sz w:val="28"/>
          <w:szCs w:val="28"/>
        </w:rPr>
        <w:t>1.4 ПЛАНИРУЕМЫЕ РЕЗУЛЬТАТЫ</w:t>
      </w:r>
    </w:p>
    <w:p w:rsidR="00514D22" w:rsidRPr="009075B9" w:rsidRDefault="00514D22" w:rsidP="00514D22">
      <w:pPr>
        <w:tabs>
          <w:tab w:val="left" w:pos="2844"/>
        </w:tabs>
        <w:rPr>
          <w:rFonts w:ascii="Times New Roman" w:hAnsi="Times New Roman" w:cs="Times New Roman"/>
          <w:sz w:val="28"/>
          <w:szCs w:val="28"/>
        </w:rPr>
      </w:pPr>
      <w:r w:rsidRPr="009075B9">
        <w:rPr>
          <w:rFonts w:ascii="Times New Roman" w:hAnsi="Times New Roman" w:cs="Times New Roman"/>
          <w:sz w:val="28"/>
          <w:szCs w:val="28"/>
        </w:rPr>
        <w:t>В результате освоения данной программы воспитанники должны</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1.</w:t>
      </w:r>
      <w:r w:rsidRPr="009075B9">
        <w:rPr>
          <w:rFonts w:ascii="Times New Roman" w:hAnsi="Times New Roman" w:cs="Times New Roman"/>
          <w:sz w:val="28"/>
          <w:szCs w:val="28"/>
        </w:rPr>
        <w:t xml:space="preserve">  Знать общие основы волейбола;</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2.  Расширять представление о технических приемах в волейболе;</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3. Научиться правильно распределять свою физическую нагрузку;</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4.  Уметь играть по упрощенным правилам игры;</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5.  Овладеть понятиями терминологии и жестикуляции;</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 xml:space="preserve">6.  Получить навыки </w:t>
      </w:r>
      <w:r w:rsidRPr="009075B9">
        <w:rPr>
          <w:rFonts w:ascii="Times New Roman" w:hAnsi="Times New Roman" w:cs="Times New Roman"/>
          <w:sz w:val="28"/>
          <w:szCs w:val="28"/>
        </w:rPr>
        <w:t>технической подготовки волейболиста</w:t>
      </w:r>
      <w:r w:rsidRPr="009075B9">
        <w:rPr>
          <w:rFonts w:ascii="Times New Roman" w:hAnsi="Times New Roman" w:cs="Times New Roman"/>
          <w:sz w:val="28"/>
          <w:szCs w:val="28"/>
        </w:rPr>
        <w:t>;</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 xml:space="preserve">7. Освоить техники перемещений, стоек </w:t>
      </w:r>
      <w:r w:rsidRPr="009075B9">
        <w:rPr>
          <w:rFonts w:ascii="Times New Roman" w:hAnsi="Times New Roman" w:cs="Times New Roman"/>
          <w:sz w:val="28"/>
          <w:szCs w:val="28"/>
        </w:rPr>
        <w:t>волейболиста в</w:t>
      </w:r>
      <w:r w:rsidRPr="009075B9">
        <w:rPr>
          <w:rFonts w:ascii="Times New Roman" w:hAnsi="Times New Roman" w:cs="Times New Roman"/>
          <w:sz w:val="28"/>
          <w:szCs w:val="28"/>
        </w:rPr>
        <w:t xml:space="preserve"> нападении и в защите;</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8.</w:t>
      </w:r>
      <w:r w:rsidRPr="009075B9">
        <w:rPr>
          <w:rFonts w:ascii="Times New Roman" w:hAnsi="Times New Roman" w:cs="Times New Roman"/>
          <w:sz w:val="28"/>
          <w:szCs w:val="28"/>
        </w:rPr>
        <w:t xml:space="preserve"> </w:t>
      </w:r>
      <w:r w:rsidRPr="009075B9">
        <w:rPr>
          <w:rFonts w:ascii="Times New Roman" w:hAnsi="Times New Roman" w:cs="Times New Roman"/>
          <w:sz w:val="28"/>
          <w:szCs w:val="28"/>
        </w:rPr>
        <w:t>Освоить технику верхних передач;</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9.</w:t>
      </w:r>
      <w:r w:rsidRPr="009075B9">
        <w:rPr>
          <w:rFonts w:ascii="Times New Roman" w:hAnsi="Times New Roman" w:cs="Times New Roman"/>
          <w:sz w:val="28"/>
          <w:szCs w:val="28"/>
        </w:rPr>
        <w:t xml:space="preserve"> </w:t>
      </w:r>
      <w:r w:rsidRPr="009075B9">
        <w:rPr>
          <w:rFonts w:ascii="Times New Roman" w:hAnsi="Times New Roman" w:cs="Times New Roman"/>
          <w:sz w:val="28"/>
          <w:szCs w:val="28"/>
        </w:rPr>
        <w:t>Освоить технику передач снизу;</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10.</w:t>
      </w:r>
      <w:r w:rsidRPr="009075B9">
        <w:rPr>
          <w:rFonts w:ascii="Times New Roman" w:hAnsi="Times New Roman" w:cs="Times New Roman"/>
          <w:sz w:val="28"/>
          <w:szCs w:val="28"/>
        </w:rPr>
        <w:t xml:space="preserve"> </w:t>
      </w:r>
      <w:r w:rsidRPr="009075B9">
        <w:rPr>
          <w:rFonts w:ascii="Times New Roman" w:hAnsi="Times New Roman" w:cs="Times New Roman"/>
          <w:sz w:val="28"/>
          <w:szCs w:val="28"/>
        </w:rPr>
        <w:t xml:space="preserve">Освоить технику верхнего </w:t>
      </w:r>
      <w:r w:rsidRPr="009075B9">
        <w:rPr>
          <w:rFonts w:ascii="Times New Roman" w:hAnsi="Times New Roman" w:cs="Times New Roman"/>
          <w:sz w:val="28"/>
          <w:szCs w:val="28"/>
        </w:rPr>
        <w:t>приема мяча</w:t>
      </w:r>
      <w:r w:rsidRPr="009075B9">
        <w:rPr>
          <w:rFonts w:ascii="Times New Roman" w:hAnsi="Times New Roman" w:cs="Times New Roman"/>
          <w:sz w:val="28"/>
          <w:szCs w:val="28"/>
        </w:rPr>
        <w:t>;</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11.</w:t>
      </w:r>
      <w:r w:rsidRPr="009075B9">
        <w:rPr>
          <w:rFonts w:ascii="Times New Roman" w:hAnsi="Times New Roman" w:cs="Times New Roman"/>
          <w:sz w:val="28"/>
          <w:szCs w:val="28"/>
        </w:rPr>
        <w:t xml:space="preserve"> </w:t>
      </w:r>
      <w:r w:rsidRPr="009075B9">
        <w:rPr>
          <w:rFonts w:ascii="Times New Roman" w:hAnsi="Times New Roman" w:cs="Times New Roman"/>
          <w:sz w:val="28"/>
          <w:szCs w:val="28"/>
        </w:rPr>
        <w:t xml:space="preserve">Освоить технику нижнего </w:t>
      </w:r>
      <w:r w:rsidRPr="009075B9">
        <w:rPr>
          <w:rFonts w:ascii="Times New Roman" w:hAnsi="Times New Roman" w:cs="Times New Roman"/>
          <w:sz w:val="28"/>
          <w:szCs w:val="28"/>
        </w:rPr>
        <w:t>приема мяча</w:t>
      </w:r>
      <w:r w:rsidRPr="009075B9">
        <w:rPr>
          <w:rFonts w:ascii="Times New Roman" w:hAnsi="Times New Roman" w:cs="Times New Roman"/>
          <w:sz w:val="28"/>
          <w:szCs w:val="28"/>
        </w:rPr>
        <w:t>;</w:t>
      </w:r>
    </w:p>
    <w:p w:rsidR="009075B9" w:rsidRPr="009075B9" w:rsidRDefault="009075B9" w:rsidP="009075B9">
      <w:pPr>
        <w:rPr>
          <w:rFonts w:ascii="Times New Roman" w:hAnsi="Times New Roman" w:cs="Times New Roman"/>
          <w:sz w:val="28"/>
          <w:szCs w:val="28"/>
        </w:rPr>
      </w:pPr>
      <w:r w:rsidRPr="009075B9">
        <w:rPr>
          <w:rFonts w:ascii="Times New Roman" w:hAnsi="Times New Roman" w:cs="Times New Roman"/>
          <w:sz w:val="28"/>
          <w:szCs w:val="28"/>
        </w:rPr>
        <w:t>12.</w:t>
      </w:r>
      <w:r w:rsidRPr="009075B9">
        <w:rPr>
          <w:rFonts w:ascii="Times New Roman" w:hAnsi="Times New Roman" w:cs="Times New Roman"/>
          <w:sz w:val="28"/>
          <w:szCs w:val="28"/>
        </w:rPr>
        <w:t xml:space="preserve"> </w:t>
      </w:r>
      <w:r w:rsidRPr="009075B9">
        <w:rPr>
          <w:rFonts w:ascii="Times New Roman" w:hAnsi="Times New Roman" w:cs="Times New Roman"/>
          <w:sz w:val="28"/>
          <w:szCs w:val="28"/>
        </w:rPr>
        <w:t>Ос</w:t>
      </w:r>
      <w:r>
        <w:rPr>
          <w:rFonts w:ascii="Times New Roman" w:hAnsi="Times New Roman" w:cs="Times New Roman"/>
          <w:sz w:val="28"/>
          <w:szCs w:val="28"/>
        </w:rPr>
        <w:t>воить технику подачи мяча снизу.</w:t>
      </w:r>
    </w:p>
    <w:p w:rsidR="00D542E4" w:rsidRDefault="00D542E4" w:rsidP="00D542E4">
      <w:pPr>
        <w:tabs>
          <w:tab w:val="left" w:pos="2844"/>
        </w:tabs>
        <w:rPr>
          <w:rFonts w:ascii="Times New Roman" w:hAnsi="Times New Roman" w:cs="Times New Roman"/>
          <w:b/>
          <w:sz w:val="28"/>
          <w:szCs w:val="28"/>
        </w:rPr>
      </w:pPr>
    </w:p>
    <w:p w:rsidR="007E43E0" w:rsidRDefault="007E43E0" w:rsidP="007E43E0">
      <w:pPr>
        <w:pStyle w:val="a3"/>
        <w:numPr>
          <w:ilvl w:val="0"/>
          <w:numId w:val="14"/>
        </w:numPr>
        <w:tabs>
          <w:tab w:val="left" w:pos="2844"/>
        </w:tabs>
        <w:jc w:val="center"/>
        <w:rPr>
          <w:rFonts w:ascii="Times New Roman" w:hAnsi="Times New Roman" w:cs="Times New Roman"/>
          <w:b/>
          <w:sz w:val="28"/>
          <w:szCs w:val="28"/>
        </w:rPr>
      </w:pPr>
      <w:r w:rsidRPr="007E43E0">
        <w:rPr>
          <w:rFonts w:ascii="Times New Roman" w:hAnsi="Times New Roman" w:cs="Times New Roman"/>
          <w:b/>
          <w:sz w:val="28"/>
          <w:szCs w:val="28"/>
        </w:rPr>
        <w:t>КОМПЛЕКС ОРГАНИЗАЦИОННО-ПЕДАГОГИЧЕСКИХ УСЛОВИЙ</w:t>
      </w:r>
    </w:p>
    <w:p w:rsidR="007E43E0" w:rsidRDefault="007E43E0" w:rsidP="007E43E0">
      <w:pPr>
        <w:pStyle w:val="a3"/>
        <w:tabs>
          <w:tab w:val="left" w:pos="2844"/>
        </w:tabs>
        <w:rPr>
          <w:rFonts w:ascii="Times New Roman" w:hAnsi="Times New Roman" w:cs="Times New Roman"/>
          <w:b/>
          <w:sz w:val="28"/>
          <w:szCs w:val="28"/>
        </w:rPr>
      </w:pPr>
    </w:p>
    <w:p w:rsidR="007E43E0" w:rsidRPr="007E43E0" w:rsidRDefault="007E43E0" w:rsidP="007E43E0">
      <w:pPr>
        <w:pStyle w:val="a3"/>
        <w:tabs>
          <w:tab w:val="left" w:pos="2844"/>
        </w:tabs>
        <w:jc w:val="center"/>
        <w:rPr>
          <w:rFonts w:ascii="Times New Roman" w:hAnsi="Times New Roman" w:cs="Times New Roman"/>
          <w:b/>
          <w:sz w:val="28"/>
          <w:szCs w:val="28"/>
        </w:rPr>
      </w:pPr>
      <w:r>
        <w:rPr>
          <w:rFonts w:ascii="Times New Roman" w:hAnsi="Times New Roman" w:cs="Times New Roman"/>
          <w:b/>
          <w:sz w:val="28"/>
          <w:szCs w:val="28"/>
        </w:rPr>
        <w:t>2.1 Формы аттестации и оценочные материалы</w:t>
      </w:r>
    </w:p>
    <w:p w:rsidR="007E43E0" w:rsidRPr="007E43E0" w:rsidRDefault="007E43E0" w:rsidP="007E43E0">
      <w:pPr>
        <w:pStyle w:val="a3"/>
        <w:tabs>
          <w:tab w:val="left" w:pos="2844"/>
        </w:tabs>
        <w:rPr>
          <w:rFonts w:ascii="Times New Roman" w:hAnsi="Times New Roman" w:cs="Times New Roman"/>
          <w:b/>
          <w:sz w:val="28"/>
          <w:szCs w:val="28"/>
        </w:rPr>
      </w:pPr>
    </w:p>
    <w:p w:rsidR="009075B9" w:rsidRDefault="009075B9" w:rsidP="00D542E4">
      <w:pPr>
        <w:tabs>
          <w:tab w:val="left" w:pos="2844"/>
        </w:tabs>
        <w:rPr>
          <w:rFonts w:ascii="Times New Roman" w:hAnsi="Times New Roman" w:cs="Times New Roman"/>
          <w:b/>
          <w:sz w:val="28"/>
          <w:szCs w:val="28"/>
        </w:rPr>
      </w:pPr>
    </w:p>
    <w:p w:rsidR="00D542E4" w:rsidRPr="00D542E4" w:rsidRDefault="00D542E4" w:rsidP="00D542E4">
      <w:pPr>
        <w:tabs>
          <w:tab w:val="left" w:pos="2844"/>
        </w:tabs>
        <w:rPr>
          <w:rFonts w:ascii="Times New Roman" w:hAnsi="Times New Roman" w:cs="Times New Roman"/>
          <w:b/>
          <w:sz w:val="28"/>
          <w:szCs w:val="28"/>
        </w:rPr>
      </w:pPr>
      <w:r w:rsidRPr="00D542E4">
        <w:rPr>
          <w:rFonts w:ascii="Times New Roman" w:hAnsi="Times New Roman" w:cs="Times New Roman"/>
          <w:b/>
          <w:sz w:val="28"/>
          <w:szCs w:val="28"/>
        </w:rPr>
        <w:lastRenderedPageBreak/>
        <w:t>Формы аттестации</w:t>
      </w:r>
    </w:p>
    <w:p w:rsidR="00D542E4" w:rsidRDefault="009075B9" w:rsidP="00D542E4">
      <w:pPr>
        <w:tabs>
          <w:tab w:val="left" w:pos="2844"/>
        </w:tabs>
        <w:rPr>
          <w:rFonts w:ascii="Times New Roman" w:hAnsi="Times New Roman" w:cs="Times New Roman"/>
          <w:sz w:val="28"/>
          <w:szCs w:val="28"/>
        </w:rPr>
      </w:pPr>
      <w:r>
        <w:rPr>
          <w:rFonts w:ascii="Times New Roman" w:hAnsi="Times New Roman" w:cs="Times New Roman"/>
          <w:sz w:val="28"/>
          <w:szCs w:val="28"/>
        </w:rPr>
        <w:t xml:space="preserve">    </w:t>
      </w:r>
      <w:r w:rsidR="00D542E4">
        <w:rPr>
          <w:rFonts w:ascii="Times New Roman" w:hAnsi="Times New Roman" w:cs="Times New Roman"/>
          <w:sz w:val="28"/>
          <w:szCs w:val="28"/>
        </w:rPr>
        <w:t>Способами проверки результатов являются: контрольные испытания, тестирование, соревнования.</w:t>
      </w:r>
    </w:p>
    <w:p w:rsidR="00D542E4" w:rsidRDefault="00D542E4" w:rsidP="00D542E4">
      <w:pPr>
        <w:tabs>
          <w:tab w:val="left" w:pos="2844"/>
        </w:tabs>
        <w:rPr>
          <w:rFonts w:ascii="Times New Roman" w:hAnsi="Times New Roman" w:cs="Times New Roman"/>
          <w:b/>
          <w:sz w:val="28"/>
          <w:szCs w:val="28"/>
        </w:rPr>
      </w:pPr>
      <w:r w:rsidRPr="00D542E4">
        <w:rPr>
          <w:rFonts w:ascii="Times New Roman" w:hAnsi="Times New Roman" w:cs="Times New Roman"/>
          <w:b/>
          <w:sz w:val="28"/>
          <w:szCs w:val="28"/>
        </w:rPr>
        <w:t>Оценочные материалы</w:t>
      </w:r>
    </w:p>
    <w:p w:rsidR="009075B9" w:rsidRDefault="009075B9" w:rsidP="009075B9">
      <w:pPr>
        <w:jc w:val="both"/>
        <w:rPr>
          <w:rFonts w:ascii="Times New Roman" w:hAnsi="Times New Roman" w:cs="Times New Roman"/>
          <w:sz w:val="28"/>
          <w:szCs w:val="28"/>
        </w:rPr>
      </w:pPr>
      <w:r>
        <w:rPr>
          <w:rFonts w:ascii="Times New Roman" w:hAnsi="Times New Roman" w:cs="Times New Roman"/>
          <w:sz w:val="28"/>
          <w:szCs w:val="28"/>
        </w:rPr>
        <w:t xml:space="preserve">   </w:t>
      </w:r>
      <w:r w:rsidRPr="009075B9">
        <w:rPr>
          <w:rFonts w:ascii="Times New Roman" w:hAnsi="Times New Roman" w:cs="Times New Roman"/>
          <w:sz w:val="28"/>
          <w:szCs w:val="28"/>
        </w:rPr>
        <w:t xml:space="preserve">Оценке подлежит уровень теоретических знаний, технической и физической подготовки. При обучении элементам результат оценивается по схеме "сделал - не сделал" ("получилось - не получилось").  Эффективность   </w:t>
      </w:r>
      <w:bookmarkStart w:id="2" w:name="_GoBack"/>
      <w:bookmarkEnd w:id="2"/>
      <w:r w:rsidRPr="009075B9">
        <w:rPr>
          <w:rFonts w:ascii="Times New Roman" w:hAnsi="Times New Roman" w:cs="Times New Roman"/>
          <w:sz w:val="28"/>
          <w:szCs w:val="28"/>
        </w:rPr>
        <w:t>обучения может</w:t>
      </w:r>
      <w:r w:rsidRPr="009075B9">
        <w:rPr>
          <w:rFonts w:ascii="Times New Roman" w:hAnsi="Times New Roman" w:cs="Times New Roman"/>
          <w:sz w:val="28"/>
          <w:szCs w:val="28"/>
        </w:rPr>
        <w:t xml:space="preserve">   определяться и количественно - "сделал столько-то раз". Оценка результатов может проводиться на контрольном или соревновательном занятии. Если оценивается минимальный достигнутый уровень физической подготовки, то устанавливается ряд контрольных упражнений, тестов, оцениваемых в соответствующих единицах (секундах, метрах, количестве раз, или в </w:t>
      </w:r>
      <w:r>
        <w:rPr>
          <w:rFonts w:ascii="Times New Roman" w:hAnsi="Times New Roman" w:cs="Times New Roman"/>
          <w:sz w:val="28"/>
          <w:szCs w:val="28"/>
        </w:rPr>
        <w:t>процентах от исходного уровня).</w:t>
      </w:r>
    </w:p>
    <w:p w:rsidR="009075B9" w:rsidRPr="009075B9" w:rsidRDefault="009075B9" w:rsidP="009075B9">
      <w:pPr>
        <w:jc w:val="both"/>
        <w:rPr>
          <w:rFonts w:ascii="Times New Roman" w:hAnsi="Times New Roman" w:cs="Times New Roman"/>
          <w:b/>
          <w:sz w:val="28"/>
          <w:szCs w:val="28"/>
        </w:rPr>
      </w:pPr>
      <w:r w:rsidRPr="009075B9">
        <w:rPr>
          <w:rFonts w:ascii="Times New Roman" w:hAnsi="Times New Roman" w:cs="Times New Roman"/>
          <w:b/>
          <w:sz w:val="28"/>
          <w:szCs w:val="28"/>
        </w:rPr>
        <w:t>Контрольные нормативы</w:t>
      </w:r>
    </w:p>
    <w:p w:rsidR="009075B9" w:rsidRPr="009075B9" w:rsidRDefault="009075B9" w:rsidP="009075B9">
      <w:pPr>
        <w:jc w:val="both"/>
        <w:rPr>
          <w:rFonts w:ascii="Times New Roman" w:hAnsi="Times New Roman" w:cs="Times New Roman"/>
          <w:sz w:val="28"/>
          <w:szCs w:val="28"/>
        </w:rPr>
      </w:pPr>
      <w:r w:rsidRPr="009075B9">
        <w:rPr>
          <w:rFonts w:ascii="Times New Roman" w:hAnsi="Times New Roman" w:cs="Times New Roman"/>
          <w:sz w:val="28"/>
          <w:szCs w:val="28"/>
        </w:rPr>
        <w:t>Сдача контрольных нормативов по общей, специальной физической и технической подготовленности.</w:t>
      </w:r>
    </w:p>
    <w:p w:rsidR="009075B9" w:rsidRDefault="009075B9" w:rsidP="009075B9">
      <w:pPr>
        <w:tabs>
          <w:tab w:val="left" w:pos="3900"/>
        </w:tabs>
        <w:rPr>
          <w:rFonts w:ascii="Times New Roman" w:hAnsi="Times New Roman" w:cs="Times New Roman"/>
          <w:sz w:val="28"/>
          <w:szCs w:val="28"/>
        </w:rPr>
      </w:pPr>
      <w:r w:rsidRPr="009075B9">
        <w:rPr>
          <w:rFonts w:ascii="Times New Roman" w:hAnsi="Times New Roman" w:cs="Times New Roman"/>
          <w:sz w:val="28"/>
          <w:szCs w:val="28"/>
        </w:rPr>
        <w:t>Посещение соревнований по волейболу и другим видам спорта.</w:t>
      </w:r>
    </w:p>
    <w:p w:rsidR="009075B9" w:rsidRPr="009075B9" w:rsidRDefault="009075B9" w:rsidP="009075B9">
      <w:pPr>
        <w:shd w:val="clear" w:color="auto" w:fill="FFFFFF"/>
        <w:rPr>
          <w:rFonts w:ascii="Times New Roman" w:hAnsi="Times New Roman" w:cs="Times New Roman"/>
          <w:sz w:val="28"/>
          <w:szCs w:val="28"/>
        </w:rPr>
      </w:pPr>
      <w:r w:rsidRPr="009075B9">
        <w:rPr>
          <w:rFonts w:ascii="Times New Roman" w:hAnsi="Times New Roman" w:cs="Times New Roman"/>
          <w:bCs/>
          <w:spacing w:val="2"/>
          <w:sz w:val="28"/>
          <w:szCs w:val="28"/>
        </w:rPr>
        <w:t xml:space="preserve">    По технической подготовке</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i/>
          <w:iCs/>
          <w:spacing w:val="1"/>
          <w:sz w:val="28"/>
          <w:szCs w:val="28"/>
        </w:rPr>
        <w:t>Этап начальной подготовки.</w:t>
      </w:r>
    </w:p>
    <w:p w:rsidR="009075B9" w:rsidRPr="009075B9" w:rsidRDefault="009075B9" w:rsidP="009075B9">
      <w:pPr>
        <w:widowControl w:val="0"/>
        <w:numPr>
          <w:ilvl w:val="0"/>
          <w:numId w:val="18"/>
        </w:numPr>
        <w:shd w:val="clear" w:color="auto" w:fill="FFFFFF"/>
        <w:tabs>
          <w:tab w:val="left" w:pos="449"/>
        </w:tabs>
        <w:autoSpaceDE w:val="0"/>
        <w:autoSpaceDN w:val="0"/>
        <w:adjustRightInd w:val="0"/>
        <w:spacing w:after="0" w:line="360" w:lineRule="auto"/>
        <w:rPr>
          <w:rFonts w:ascii="Times New Roman" w:hAnsi="Times New Roman" w:cs="Times New Roman"/>
          <w:spacing w:val="-22"/>
          <w:sz w:val="28"/>
          <w:szCs w:val="28"/>
        </w:rPr>
      </w:pPr>
      <w:r w:rsidRPr="009075B9">
        <w:rPr>
          <w:rFonts w:ascii="Times New Roman" w:hAnsi="Times New Roman" w:cs="Times New Roman"/>
          <w:spacing w:val="-2"/>
          <w:sz w:val="28"/>
          <w:szCs w:val="28"/>
        </w:rPr>
        <w:t xml:space="preserve"> Вторая передача на точность из зоны 3 в зону 4.</w:t>
      </w:r>
    </w:p>
    <w:p w:rsidR="009075B9" w:rsidRPr="009075B9" w:rsidRDefault="009075B9" w:rsidP="009075B9">
      <w:pPr>
        <w:widowControl w:val="0"/>
        <w:numPr>
          <w:ilvl w:val="0"/>
          <w:numId w:val="18"/>
        </w:numPr>
        <w:shd w:val="clear" w:color="auto" w:fill="FFFFFF"/>
        <w:tabs>
          <w:tab w:val="left" w:pos="449"/>
        </w:tabs>
        <w:autoSpaceDE w:val="0"/>
        <w:autoSpaceDN w:val="0"/>
        <w:adjustRightInd w:val="0"/>
        <w:spacing w:after="0" w:line="360" w:lineRule="auto"/>
        <w:rPr>
          <w:rFonts w:ascii="Times New Roman" w:hAnsi="Times New Roman" w:cs="Times New Roman"/>
          <w:spacing w:val="-14"/>
          <w:sz w:val="28"/>
          <w:szCs w:val="28"/>
        </w:rPr>
      </w:pPr>
      <w:r w:rsidRPr="009075B9">
        <w:rPr>
          <w:rFonts w:ascii="Times New Roman" w:hAnsi="Times New Roman" w:cs="Times New Roman"/>
          <w:spacing w:val="-1"/>
          <w:sz w:val="28"/>
          <w:szCs w:val="28"/>
        </w:rPr>
        <w:t xml:space="preserve"> Передача сверху у стены, стоя и сидя (чередования).</w:t>
      </w:r>
    </w:p>
    <w:p w:rsidR="009075B9" w:rsidRPr="009075B9" w:rsidRDefault="009075B9" w:rsidP="009075B9">
      <w:pPr>
        <w:widowControl w:val="0"/>
        <w:numPr>
          <w:ilvl w:val="0"/>
          <w:numId w:val="18"/>
        </w:numPr>
        <w:shd w:val="clear" w:color="auto" w:fill="FFFFFF"/>
        <w:tabs>
          <w:tab w:val="left" w:pos="449"/>
        </w:tabs>
        <w:autoSpaceDE w:val="0"/>
        <w:autoSpaceDN w:val="0"/>
        <w:adjustRightInd w:val="0"/>
        <w:spacing w:before="2" w:after="0" w:line="360" w:lineRule="auto"/>
        <w:rPr>
          <w:rFonts w:ascii="Times New Roman" w:hAnsi="Times New Roman" w:cs="Times New Roman"/>
          <w:spacing w:val="-15"/>
          <w:sz w:val="28"/>
          <w:szCs w:val="28"/>
        </w:rPr>
      </w:pPr>
      <w:r w:rsidRPr="009075B9">
        <w:rPr>
          <w:rFonts w:ascii="Times New Roman" w:hAnsi="Times New Roman" w:cs="Times New Roman"/>
          <w:spacing w:val="-1"/>
          <w:sz w:val="28"/>
          <w:szCs w:val="28"/>
        </w:rPr>
        <w:t xml:space="preserve"> Подача нижняя прямая на точность.</w:t>
      </w:r>
    </w:p>
    <w:p w:rsidR="009075B9" w:rsidRPr="009075B9" w:rsidRDefault="009075B9" w:rsidP="009075B9">
      <w:pPr>
        <w:widowControl w:val="0"/>
        <w:shd w:val="clear" w:color="auto" w:fill="FFFFFF"/>
        <w:tabs>
          <w:tab w:val="left" w:pos="449"/>
        </w:tabs>
        <w:spacing w:line="360" w:lineRule="auto"/>
        <w:ind w:right="768"/>
        <w:rPr>
          <w:rFonts w:ascii="Times New Roman" w:hAnsi="Times New Roman" w:cs="Times New Roman"/>
          <w:spacing w:val="-14"/>
          <w:sz w:val="28"/>
          <w:szCs w:val="28"/>
        </w:rPr>
      </w:pPr>
      <w:r w:rsidRPr="009075B9">
        <w:rPr>
          <w:rFonts w:ascii="Times New Roman" w:hAnsi="Times New Roman" w:cs="Times New Roman"/>
          <w:spacing w:val="-3"/>
          <w:sz w:val="28"/>
          <w:szCs w:val="28"/>
        </w:rPr>
        <w:t>4. Первая передача (прием) на точность из зоны 6 в зону 3.</w:t>
      </w:r>
      <w:r w:rsidRPr="009075B9">
        <w:rPr>
          <w:rFonts w:ascii="Times New Roman" w:hAnsi="Times New Roman" w:cs="Times New Roman"/>
          <w:spacing w:val="-3"/>
          <w:sz w:val="28"/>
          <w:szCs w:val="28"/>
        </w:rPr>
        <w:br/>
      </w:r>
      <w:r w:rsidRPr="009075B9">
        <w:rPr>
          <w:rFonts w:ascii="Times New Roman" w:hAnsi="Times New Roman" w:cs="Times New Roman"/>
          <w:i/>
          <w:iCs/>
          <w:spacing w:val="-1"/>
          <w:sz w:val="28"/>
          <w:szCs w:val="28"/>
        </w:rPr>
        <w:t>Учебно- тренировочный этап.</w:t>
      </w:r>
    </w:p>
    <w:p w:rsidR="009075B9" w:rsidRPr="009075B9" w:rsidRDefault="009075B9" w:rsidP="009075B9">
      <w:pPr>
        <w:widowControl w:val="0"/>
        <w:numPr>
          <w:ilvl w:val="0"/>
          <w:numId w:val="19"/>
        </w:numPr>
        <w:shd w:val="clear" w:color="auto" w:fill="FFFFFF"/>
        <w:tabs>
          <w:tab w:val="left" w:pos="454"/>
        </w:tabs>
        <w:autoSpaceDE w:val="0"/>
        <w:autoSpaceDN w:val="0"/>
        <w:adjustRightInd w:val="0"/>
        <w:spacing w:after="0" w:line="360" w:lineRule="auto"/>
        <w:rPr>
          <w:rFonts w:ascii="Times New Roman" w:hAnsi="Times New Roman" w:cs="Times New Roman"/>
          <w:spacing w:val="-20"/>
          <w:sz w:val="28"/>
          <w:szCs w:val="28"/>
        </w:rPr>
      </w:pPr>
      <w:r w:rsidRPr="009075B9">
        <w:rPr>
          <w:rFonts w:ascii="Times New Roman" w:hAnsi="Times New Roman" w:cs="Times New Roman"/>
          <w:spacing w:val="-2"/>
          <w:sz w:val="28"/>
          <w:szCs w:val="28"/>
        </w:rPr>
        <w:t xml:space="preserve"> Вторая передача на точность из зоны 2 в зону 4.</w:t>
      </w:r>
    </w:p>
    <w:p w:rsidR="009075B9" w:rsidRPr="009075B9" w:rsidRDefault="009075B9" w:rsidP="009075B9">
      <w:pPr>
        <w:widowControl w:val="0"/>
        <w:numPr>
          <w:ilvl w:val="0"/>
          <w:numId w:val="19"/>
        </w:numPr>
        <w:shd w:val="clear" w:color="auto" w:fill="FFFFFF"/>
        <w:tabs>
          <w:tab w:val="left" w:pos="454"/>
        </w:tabs>
        <w:autoSpaceDE w:val="0"/>
        <w:autoSpaceDN w:val="0"/>
        <w:adjustRightInd w:val="0"/>
        <w:spacing w:after="0" w:line="360" w:lineRule="auto"/>
        <w:rPr>
          <w:rFonts w:ascii="Times New Roman" w:hAnsi="Times New Roman" w:cs="Times New Roman"/>
          <w:spacing w:val="-14"/>
          <w:sz w:val="28"/>
          <w:szCs w:val="28"/>
        </w:rPr>
      </w:pPr>
      <w:r w:rsidRPr="009075B9">
        <w:rPr>
          <w:rFonts w:ascii="Times New Roman" w:hAnsi="Times New Roman" w:cs="Times New Roman"/>
          <w:spacing w:val="-1"/>
          <w:sz w:val="28"/>
          <w:szCs w:val="28"/>
        </w:rPr>
        <w:t xml:space="preserve"> Подача верхняя прямая на точность.</w:t>
      </w:r>
    </w:p>
    <w:p w:rsidR="009075B9" w:rsidRPr="009075B9" w:rsidRDefault="009075B9" w:rsidP="009075B9">
      <w:pPr>
        <w:widowControl w:val="0"/>
        <w:numPr>
          <w:ilvl w:val="0"/>
          <w:numId w:val="19"/>
        </w:numPr>
        <w:shd w:val="clear" w:color="auto" w:fill="FFFFFF"/>
        <w:tabs>
          <w:tab w:val="left" w:pos="454"/>
        </w:tabs>
        <w:autoSpaceDE w:val="0"/>
        <w:autoSpaceDN w:val="0"/>
        <w:adjustRightInd w:val="0"/>
        <w:spacing w:after="0" w:line="360" w:lineRule="auto"/>
        <w:rPr>
          <w:rFonts w:ascii="Times New Roman" w:hAnsi="Times New Roman" w:cs="Times New Roman"/>
          <w:spacing w:val="-14"/>
          <w:sz w:val="28"/>
          <w:szCs w:val="28"/>
        </w:rPr>
      </w:pPr>
      <w:r w:rsidRPr="009075B9">
        <w:rPr>
          <w:rFonts w:ascii="Times New Roman" w:hAnsi="Times New Roman" w:cs="Times New Roman"/>
          <w:spacing w:val="-1"/>
          <w:sz w:val="28"/>
          <w:szCs w:val="28"/>
        </w:rPr>
        <w:t xml:space="preserve"> Подача в прыжке на точность (в правую и левую половины пло</w:t>
      </w:r>
      <w:r w:rsidRPr="009075B9">
        <w:rPr>
          <w:rFonts w:ascii="Times New Roman" w:hAnsi="Times New Roman" w:cs="Times New Roman"/>
          <w:spacing w:val="-1"/>
          <w:sz w:val="28"/>
          <w:szCs w:val="28"/>
        </w:rPr>
        <w:softHyphen/>
      </w:r>
      <w:r w:rsidRPr="009075B9">
        <w:rPr>
          <w:rFonts w:ascii="Times New Roman" w:hAnsi="Times New Roman" w:cs="Times New Roman"/>
          <w:spacing w:val="-4"/>
          <w:sz w:val="28"/>
          <w:szCs w:val="28"/>
        </w:rPr>
        <w:t>щадки).</w:t>
      </w:r>
    </w:p>
    <w:p w:rsidR="009075B9" w:rsidRPr="009075B9" w:rsidRDefault="009075B9" w:rsidP="009075B9">
      <w:pPr>
        <w:widowControl w:val="0"/>
        <w:numPr>
          <w:ilvl w:val="0"/>
          <w:numId w:val="19"/>
        </w:numPr>
        <w:shd w:val="clear" w:color="auto" w:fill="FFFFFF"/>
        <w:tabs>
          <w:tab w:val="left" w:pos="454"/>
        </w:tabs>
        <w:autoSpaceDE w:val="0"/>
        <w:autoSpaceDN w:val="0"/>
        <w:adjustRightInd w:val="0"/>
        <w:spacing w:after="0" w:line="360" w:lineRule="auto"/>
        <w:rPr>
          <w:rFonts w:ascii="Times New Roman" w:hAnsi="Times New Roman" w:cs="Times New Roman"/>
          <w:spacing w:val="-12"/>
          <w:sz w:val="28"/>
          <w:szCs w:val="28"/>
        </w:rPr>
      </w:pPr>
      <w:r w:rsidRPr="009075B9">
        <w:rPr>
          <w:rFonts w:ascii="Times New Roman" w:hAnsi="Times New Roman" w:cs="Times New Roman"/>
          <w:spacing w:val="-2"/>
          <w:sz w:val="28"/>
          <w:szCs w:val="28"/>
        </w:rPr>
        <w:t xml:space="preserve"> Прием подачи и первая передача из глубины площадки в зону 2.</w:t>
      </w:r>
    </w:p>
    <w:p w:rsidR="009075B9" w:rsidRPr="009075B9" w:rsidRDefault="009075B9" w:rsidP="009075B9">
      <w:pPr>
        <w:widowControl w:val="0"/>
        <w:numPr>
          <w:ilvl w:val="0"/>
          <w:numId w:val="19"/>
        </w:numPr>
        <w:shd w:val="clear" w:color="auto" w:fill="FFFFFF"/>
        <w:tabs>
          <w:tab w:val="left" w:pos="454"/>
        </w:tabs>
        <w:autoSpaceDE w:val="0"/>
        <w:autoSpaceDN w:val="0"/>
        <w:adjustRightInd w:val="0"/>
        <w:spacing w:after="0" w:line="360" w:lineRule="auto"/>
        <w:rPr>
          <w:rFonts w:ascii="Times New Roman" w:hAnsi="Times New Roman" w:cs="Times New Roman"/>
          <w:spacing w:val="-12"/>
          <w:sz w:val="28"/>
          <w:szCs w:val="28"/>
        </w:rPr>
      </w:pPr>
      <w:r w:rsidRPr="009075B9">
        <w:rPr>
          <w:rFonts w:ascii="Times New Roman" w:hAnsi="Times New Roman" w:cs="Times New Roman"/>
          <w:spacing w:val="-1"/>
          <w:sz w:val="28"/>
          <w:szCs w:val="28"/>
        </w:rPr>
        <w:t xml:space="preserve"> Нападающий удар прямой:</w:t>
      </w:r>
    </w:p>
    <w:p w:rsidR="009075B9" w:rsidRPr="009075B9" w:rsidRDefault="009075B9" w:rsidP="009075B9">
      <w:pPr>
        <w:widowControl w:val="0"/>
        <w:numPr>
          <w:ilvl w:val="0"/>
          <w:numId w:val="20"/>
        </w:numPr>
        <w:shd w:val="clear" w:color="auto" w:fill="FFFFFF"/>
        <w:tabs>
          <w:tab w:val="left" w:pos="403"/>
        </w:tabs>
        <w:autoSpaceDE w:val="0"/>
        <w:autoSpaceDN w:val="0"/>
        <w:adjustRightInd w:val="0"/>
        <w:spacing w:before="2" w:after="0" w:line="360" w:lineRule="auto"/>
        <w:rPr>
          <w:rFonts w:ascii="Times New Roman" w:hAnsi="Times New Roman" w:cs="Times New Roman"/>
          <w:sz w:val="28"/>
          <w:szCs w:val="28"/>
        </w:rPr>
      </w:pPr>
      <w:r w:rsidRPr="009075B9">
        <w:rPr>
          <w:rFonts w:ascii="Times New Roman" w:hAnsi="Times New Roman" w:cs="Times New Roman"/>
          <w:spacing w:val="-3"/>
          <w:sz w:val="28"/>
          <w:szCs w:val="28"/>
        </w:rPr>
        <w:t>из зоны 4 в зоны 4 и 5 с высоких и средних передач;</w:t>
      </w:r>
    </w:p>
    <w:p w:rsidR="009075B9" w:rsidRPr="009075B9" w:rsidRDefault="009075B9" w:rsidP="009075B9">
      <w:pPr>
        <w:widowControl w:val="0"/>
        <w:numPr>
          <w:ilvl w:val="0"/>
          <w:numId w:val="20"/>
        </w:numPr>
        <w:shd w:val="clear" w:color="auto" w:fill="FFFFFF"/>
        <w:tabs>
          <w:tab w:val="left" w:pos="403"/>
        </w:tabs>
        <w:autoSpaceDE w:val="0"/>
        <w:autoSpaceDN w:val="0"/>
        <w:adjustRightInd w:val="0"/>
        <w:spacing w:after="0" w:line="360" w:lineRule="auto"/>
        <w:rPr>
          <w:rFonts w:ascii="Times New Roman" w:hAnsi="Times New Roman" w:cs="Times New Roman"/>
          <w:sz w:val="28"/>
          <w:szCs w:val="28"/>
        </w:rPr>
      </w:pPr>
      <w:r w:rsidRPr="009075B9">
        <w:rPr>
          <w:rFonts w:ascii="Times New Roman" w:hAnsi="Times New Roman" w:cs="Times New Roman"/>
          <w:spacing w:val="-4"/>
          <w:sz w:val="28"/>
          <w:szCs w:val="28"/>
        </w:rPr>
        <w:t>из зоны 3 в зоны 4 и 5;</w:t>
      </w:r>
    </w:p>
    <w:p w:rsidR="009075B9" w:rsidRPr="009075B9" w:rsidRDefault="009075B9" w:rsidP="009075B9">
      <w:pPr>
        <w:widowControl w:val="0"/>
        <w:numPr>
          <w:ilvl w:val="0"/>
          <w:numId w:val="20"/>
        </w:numPr>
        <w:shd w:val="clear" w:color="auto" w:fill="FFFFFF"/>
        <w:tabs>
          <w:tab w:val="left" w:pos="403"/>
        </w:tabs>
        <w:autoSpaceDE w:val="0"/>
        <w:autoSpaceDN w:val="0"/>
        <w:adjustRightInd w:val="0"/>
        <w:spacing w:after="0" w:line="360" w:lineRule="auto"/>
        <w:rPr>
          <w:rFonts w:ascii="Times New Roman" w:hAnsi="Times New Roman" w:cs="Times New Roman"/>
          <w:sz w:val="28"/>
          <w:szCs w:val="28"/>
        </w:rPr>
      </w:pPr>
      <w:r w:rsidRPr="009075B9">
        <w:rPr>
          <w:rFonts w:ascii="Times New Roman" w:hAnsi="Times New Roman" w:cs="Times New Roman"/>
          <w:spacing w:val="-4"/>
          <w:sz w:val="28"/>
          <w:szCs w:val="28"/>
        </w:rPr>
        <w:t>из зоны 2 в зоны 1 и 2.</w:t>
      </w:r>
    </w:p>
    <w:p w:rsidR="009075B9" w:rsidRPr="009075B9" w:rsidRDefault="009075B9" w:rsidP="009075B9">
      <w:pPr>
        <w:shd w:val="clear" w:color="auto" w:fill="FFFFFF"/>
        <w:tabs>
          <w:tab w:val="left" w:pos="454"/>
        </w:tabs>
        <w:spacing w:line="360" w:lineRule="auto"/>
        <w:rPr>
          <w:rFonts w:ascii="Times New Roman" w:hAnsi="Times New Roman" w:cs="Times New Roman"/>
          <w:sz w:val="28"/>
          <w:szCs w:val="28"/>
        </w:rPr>
      </w:pPr>
      <w:r w:rsidRPr="009075B9">
        <w:rPr>
          <w:rFonts w:ascii="Times New Roman" w:hAnsi="Times New Roman" w:cs="Times New Roman"/>
          <w:spacing w:val="-15"/>
          <w:sz w:val="28"/>
          <w:szCs w:val="28"/>
        </w:rPr>
        <w:lastRenderedPageBreak/>
        <w:t>6.</w:t>
      </w:r>
      <w:r w:rsidRPr="009075B9">
        <w:rPr>
          <w:rFonts w:ascii="Times New Roman" w:hAnsi="Times New Roman" w:cs="Times New Roman"/>
          <w:sz w:val="28"/>
          <w:szCs w:val="28"/>
        </w:rPr>
        <w:tab/>
        <w:t xml:space="preserve"> </w:t>
      </w:r>
      <w:r w:rsidRPr="009075B9">
        <w:rPr>
          <w:rFonts w:ascii="Times New Roman" w:hAnsi="Times New Roman" w:cs="Times New Roman"/>
          <w:spacing w:val="-7"/>
          <w:sz w:val="28"/>
          <w:szCs w:val="28"/>
        </w:rPr>
        <w:t>Нападающий удар с переводом из зоны 4 в зону 1, из зоны 2 в зону 5.</w:t>
      </w:r>
    </w:p>
    <w:p w:rsidR="009075B9" w:rsidRPr="009075B9" w:rsidRDefault="009075B9" w:rsidP="009075B9">
      <w:pPr>
        <w:shd w:val="clear" w:color="auto" w:fill="FFFFFF"/>
        <w:tabs>
          <w:tab w:val="left" w:pos="451"/>
        </w:tabs>
        <w:spacing w:line="360" w:lineRule="auto"/>
        <w:ind w:right="1152"/>
        <w:rPr>
          <w:rFonts w:ascii="Times New Roman" w:hAnsi="Times New Roman" w:cs="Times New Roman"/>
          <w:bCs/>
          <w:spacing w:val="-8"/>
          <w:sz w:val="28"/>
          <w:szCs w:val="28"/>
        </w:rPr>
      </w:pPr>
      <w:r w:rsidRPr="009075B9">
        <w:rPr>
          <w:rFonts w:ascii="Times New Roman" w:hAnsi="Times New Roman" w:cs="Times New Roman"/>
          <w:spacing w:val="-15"/>
          <w:sz w:val="28"/>
          <w:szCs w:val="28"/>
        </w:rPr>
        <w:t>7.</w:t>
      </w:r>
      <w:r w:rsidRPr="009075B9">
        <w:rPr>
          <w:rFonts w:ascii="Times New Roman" w:hAnsi="Times New Roman" w:cs="Times New Roman"/>
          <w:sz w:val="28"/>
          <w:szCs w:val="28"/>
        </w:rPr>
        <w:t xml:space="preserve"> </w:t>
      </w:r>
      <w:r w:rsidRPr="009075B9">
        <w:rPr>
          <w:rFonts w:ascii="Times New Roman" w:hAnsi="Times New Roman" w:cs="Times New Roman"/>
          <w:spacing w:val="-2"/>
          <w:sz w:val="28"/>
          <w:szCs w:val="28"/>
        </w:rPr>
        <w:t>Одиночное блокирование прямого удара по ходу.</w:t>
      </w:r>
      <w:r w:rsidRPr="009075B9">
        <w:rPr>
          <w:rFonts w:ascii="Times New Roman" w:hAnsi="Times New Roman" w:cs="Times New Roman"/>
          <w:spacing w:val="-2"/>
          <w:sz w:val="28"/>
          <w:szCs w:val="28"/>
        </w:rPr>
        <w:br/>
      </w:r>
      <w:r w:rsidRPr="009075B9">
        <w:rPr>
          <w:rFonts w:ascii="Times New Roman" w:hAnsi="Times New Roman" w:cs="Times New Roman"/>
          <w:bCs/>
          <w:spacing w:val="-8"/>
          <w:sz w:val="28"/>
          <w:szCs w:val="28"/>
        </w:rPr>
        <w:t>По физической подготовке</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i/>
          <w:iCs/>
          <w:spacing w:val="-1"/>
          <w:sz w:val="28"/>
          <w:szCs w:val="28"/>
        </w:rPr>
        <w:t>Этапы начальной подготовки и учебно-тренировочной.</w:t>
      </w:r>
    </w:p>
    <w:p w:rsidR="009075B9" w:rsidRPr="009075B9" w:rsidRDefault="009075B9" w:rsidP="009075B9">
      <w:pPr>
        <w:widowControl w:val="0"/>
        <w:numPr>
          <w:ilvl w:val="0"/>
          <w:numId w:val="21"/>
        </w:numPr>
        <w:shd w:val="clear" w:color="auto" w:fill="FFFFFF"/>
        <w:tabs>
          <w:tab w:val="left" w:pos="456"/>
        </w:tabs>
        <w:autoSpaceDE w:val="0"/>
        <w:autoSpaceDN w:val="0"/>
        <w:adjustRightInd w:val="0"/>
        <w:spacing w:after="0" w:line="360" w:lineRule="auto"/>
        <w:rPr>
          <w:rFonts w:ascii="Times New Roman" w:hAnsi="Times New Roman" w:cs="Times New Roman"/>
          <w:spacing w:val="-22"/>
          <w:sz w:val="28"/>
          <w:szCs w:val="28"/>
        </w:rPr>
      </w:pPr>
      <w:r w:rsidRPr="009075B9">
        <w:rPr>
          <w:rFonts w:ascii="Times New Roman" w:hAnsi="Times New Roman" w:cs="Times New Roman"/>
          <w:spacing w:val="-4"/>
          <w:sz w:val="28"/>
          <w:szCs w:val="28"/>
        </w:rPr>
        <w:t xml:space="preserve"> Бег </w:t>
      </w:r>
      <w:smartTag w:uri="urn:schemas-microsoft-com:office:smarttags" w:element="metricconverter">
        <w:smartTagPr>
          <w:attr w:name="ProductID" w:val="30 м"/>
        </w:smartTagPr>
        <w:r w:rsidRPr="009075B9">
          <w:rPr>
            <w:rFonts w:ascii="Times New Roman" w:hAnsi="Times New Roman" w:cs="Times New Roman"/>
            <w:spacing w:val="-4"/>
            <w:sz w:val="28"/>
            <w:szCs w:val="28"/>
          </w:rPr>
          <w:t>30 м</w:t>
        </w:r>
      </w:smartTag>
      <w:r w:rsidRPr="009075B9">
        <w:rPr>
          <w:rFonts w:ascii="Times New Roman" w:hAnsi="Times New Roman" w:cs="Times New Roman"/>
          <w:spacing w:val="-4"/>
          <w:sz w:val="28"/>
          <w:szCs w:val="28"/>
        </w:rPr>
        <w:t>.</w:t>
      </w:r>
    </w:p>
    <w:p w:rsidR="009075B9" w:rsidRPr="009075B9" w:rsidRDefault="009075B9" w:rsidP="009075B9">
      <w:pPr>
        <w:widowControl w:val="0"/>
        <w:numPr>
          <w:ilvl w:val="0"/>
          <w:numId w:val="21"/>
        </w:numPr>
        <w:shd w:val="clear" w:color="auto" w:fill="FFFFFF"/>
        <w:tabs>
          <w:tab w:val="left" w:pos="456"/>
        </w:tabs>
        <w:autoSpaceDE w:val="0"/>
        <w:autoSpaceDN w:val="0"/>
        <w:adjustRightInd w:val="0"/>
        <w:spacing w:after="0" w:line="360" w:lineRule="auto"/>
        <w:rPr>
          <w:rFonts w:ascii="Times New Roman" w:hAnsi="Times New Roman" w:cs="Times New Roman"/>
          <w:spacing w:val="-14"/>
          <w:sz w:val="28"/>
          <w:szCs w:val="28"/>
        </w:rPr>
      </w:pPr>
      <w:r w:rsidRPr="009075B9">
        <w:rPr>
          <w:rFonts w:ascii="Times New Roman" w:hAnsi="Times New Roman" w:cs="Times New Roman"/>
          <w:spacing w:val="-3"/>
          <w:sz w:val="28"/>
          <w:szCs w:val="28"/>
        </w:rPr>
        <w:t xml:space="preserve"> Бег с изменением направления (5x6 м).</w:t>
      </w:r>
    </w:p>
    <w:p w:rsidR="009075B9" w:rsidRPr="009075B9" w:rsidRDefault="009075B9" w:rsidP="009075B9">
      <w:pPr>
        <w:widowControl w:val="0"/>
        <w:numPr>
          <w:ilvl w:val="0"/>
          <w:numId w:val="21"/>
        </w:numPr>
        <w:shd w:val="clear" w:color="auto" w:fill="FFFFFF"/>
        <w:tabs>
          <w:tab w:val="left" w:pos="456"/>
        </w:tabs>
        <w:autoSpaceDE w:val="0"/>
        <w:autoSpaceDN w:val="0"/>
        <w:adjustRightInd w:val="0"/>
        <w:spacing w:after="0" w:line="360" w:lineRule="auto"/>
        <w:rPr>
          <w:rFonts w:ascii="Times New Roman" w:hAnsi="Times New Roman" w:cs="Times New Roman"/>
          <w:spacing w:val="-16"/>
          <w:sz w:val="28"/>
          <w:szCs w:val="28"/>
        </w:rPr>
      </w:pPr>
      <w:r w:rsidRPr="009075B9">
        <w:rPr>
          <w:rFonts w:ascii="Times New Roman" w:hAnsi="Times New Roman" w:cs="Times New Roman"/>
          <w:spacing w:val="-2"/>
          <w:sz w:val="28"/>
          <w:szCs w:val="28"/>
        </w:rPr>
        <w:t xml:space="preserve"> Прыжок в длину с места.</w:t>
      </w:r>
    </w:p>
    <w:p w:rsidR="009075B9" w:rsidRPr="009075B9" w:rsidRDefault="009075B9" w:rsidP="009075B9">
      <w:pPr>
        <w:widowControl w:val="0"/>
        <w:numPr>
          <w:ilvl w:val="0"/>
          <w:numId w:val="21"/>
        </w:numPr>
        <w:shd w:val="clear" w:color="auto" w:fill="FFFFFF"/>
        <w:tabs>
          <w:tab w:val="left" w:pos="456"/>
        </w:tabs>
        <w:autoSpaceDE w:val="0"/>
        <w:autoSpaceDN w:val="0"/>
        <w:adjustRightInd w:val="0"/>
        <w:spacing w:after="0" w:line="360" w:lineRule="auto"/>
        <w:rPr>
          <w:rFonts w:ascii="Times New Roman" w:hAnsi="Times New Roman" w:cs="Times New Roman"/>
          <w:spacing w:val="-12"/>
          <w:sz w:val="28"/>
          <w:szCs w:val="28"/>
        </w:rPr>
      </w:pPr>
      <w:r w:rsidRPr="009075B9">
        <w:rPr>
          <w:rFonts w:ascii="Times New Roman" w:hAnsi="Times New Roman" w:cs="Times New Roman"/>
          <w:spacing w:val="-1"/>
          <w:sz w:val="28"/>
          <w:szCs w:val="28"/>
        </w:rPr>
        <w:t xml:space="preserve"> Метание набивного мяча из-за головы двумя руками.</w:t>
      </w:r>
    </w:p>
    <w:p w:rsidR="009075B9" w:rsidRPr="009075B9" w:rsidRDefault="009075B9" w:rsidP="009075B9">
      <w:pPr>
        <w:widowControl w:val="0"/>
        <w:numPr>
          <w:ilvl w:val="0"/>
          <w:numId w:val="21"/>
        </w:numPr>
        <w:shd w:val="clear" w:color="auto" w:fill="FFFFFF"/>
        <w:tabs>
          <w:tab w:val="left" w:pos="456"/>
        </w:tabs>
        <w:autoSpaceDE w:val="0"/>
        <w:autoSpaceDN w:val="0"/>
        <w:adjustRightInd w:val="0"/>
        <w:spacing w:after="0" w:line="360" w:lineRule="auto"/>
        <w:rPr>
          <w:rFonts w:ascii="Times New Roman" w:hAnsi="Times New Roman" w:cs="Times New Roman"/>
          <w:spacing w:val="-15"/>
          <w:sz w:val="28"/>
          <w:szCs w:val="28"/>
        </w:rPr>
      </w:pPr>
      <w:r w:rsidRPr="009075B9">
        <w:rPr>
          <w:rFonts w:ascii="Times New Roman" w:hAnsi="Times New Roman" w:cs="Times New Roman"/>
          <w:spacing w:val="-3"/>
          <w:sz w:val="28"/>
          <w:szCs w:val="28"/>
        </w:rPr>
        <w:t xml:space="preserve"> Бег </w:t>
      </w:r>
      <w:smartTag w:uri="urn:schemas-microsoft-com:office:smarttags" w:element="metricconverter">
        <w:smartTagPr>
          <w:attr w:name="ProductID" w:val="92 м"/>
        </w:smartTagPr>
        <w:r w:rsidRPr="009075B9">
          <w:rPr>
            <w:rFonts w:ascii="Times New Roman" w:hAnsi="Times New Roman" w:cs="Times New Roman"/>
            <w:spacing w:val="-3"/>
            <w:sz w:val="28"/>
            <w:szCs w:val="28"/>
          </w:rPr>
          <w:t>92 м</w:t>
        </w:r>
      </w:smartTag>
      <w:r w:rsidRPr="009075B9">
        <w:rPr>
          <w:rFonts w:ascii="Times New Roman" w:hAnsi="Times New Roman" w:cs="Times New Roman"/>
          <w:spacing w:val="-3"/>
          <w:sz w:val="28"/>
          <w:szCs w:val="28"/>
        </w:rPr>
        <w:t xml:space="preserve"> с изменением направления («елочка»).</w:t>
      </w:r>
    </w:p>
    <w:p w:rsidR="009075B9" w:rsidRPr="009075B9" w:rsidRDefault="009075B9" w:rsidP="009075B9">
      <w:pPr>
        <w:widowControl w:val="0"/>
        <w:shd w:val="clear" w:color="auto" w:fill="FFFFFF"/>
        <w:tabs>
          <w:tab w:val="left" w:pos="456"/>
        </w:tabs>
        <w:spacing w:line="360" w:lineRule="auto"/>
        <w:ind w:right="1152"/>
        <w:rPr>
          <w:rFonts w:ascii="Times New Roman" w:hAnsi="Times New Roman" w:cs="Times New Roman"/>
          <w:spacing w:val="-14"/>
          <w:sz w:val="28"/>
          <w:szCs w:val="28"/>
        </w:rPr>
      </w:pPr>
      <w:r w:rsidRPr="009075B9">
        <w:rPr>
          <w:rFonts w:ascii="Times New Roman" w:hAnsi="Times New Roman" w:cs="Times New Roman"/>
          <w:spacing w:val="-2"/>
          <w:sz w:val="28"/>
          <w:szCs w:val="28"/>
        </w:rPr>
        <w:t>6. Прыжок вверх с места, отталкиваясь двумя ногами.</w:t>
      </w:r>
      <w:r w:rsidRPr="009075B9">
        <w:rPr>
          <w:rFonts w:ascii="Times New Roman" w:hAnsi="Times New Roman" w:cs="Times New Roman"/>
          <w:spacing w:val="-2"/>
          <w:sz w:val="28"/>
          <w:szCs w:val="28"/>
        </w:rPr>
        <w:br/>
      </w:r>
      <w:r w:rsidRPr="009075B9">
        <w:rPr>
          <w:rFonts w:ascii="Times New Roman" w:hAnsi="Times New Roman" w:cs="Times New Roman"/>
          <w:bCs/>
          <w:i/>
          <w:spacing w:val="3"/>
          <w:sz w:val="28"/>
          <w:szCs w:val="28"/>
        </w:rPr>
        <w:t xml:space="preserve"> По игровой подготовке</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i/>
          <w:iCs/>
          <w:sz w:val="28"/>
          <w:szCs w:val="28"/>
        </w:rPr>
        <w:t>Этап начальной подготовки.</w:t>
      </w:r>
    </w:p>
    <w:p w:rsidR="009075B9" w:rsidRPr="009075B9" w:rsidRDefault="009075B9" w:rsidP="009075B9">
      <w:pPr>
        <w:widowControl w:val="0"/>
        <w:shd w:val="clear" w:color="auto" w:fill="FFFFFF"/>
        <w:tabs>
          <w:tab w:val="left" w:pos="456"/>
        </w:tabs>
        <w:spacing w:line="360" w:lineRule="auto"/>
        <w:rPr>
          <w:rFonts w:ascii="Times New Roman" w:hAnsi="Times New Roman" w:cs="Times New Roman"/>
          <w:spacing w:val="-22"/>
          <w:sz w:val="28"/>
          <w:szCs w:val="28"/>
        </w:rPr>
      </w:pPr>
      <w:r w:rsidRPr="009075B9">
        <w:rPr>
          <w:rFonts w:ascii="Times New Roman" w:hAnsi="Times New Roman" w:cs="Times New Roman"/>
          <w:spacing w:val="-2"/>
          <w:sz w:val="28"/>
          <w:szCs w:val="28"/>
        </w:rPr>
        <w:t>1. Мини-волейбол (по специальным правилам).</w:t>
      </w:r>
    </w:p>
    <w:p w:rsidR="009075B9" w:rsidRPr="009075B9" w:rsidRDefault="009075B9" w:rsidP="009075B9">
      <w:pPr>
        <w:widowControl w:val="0"/>
        <w:shd w:val="clear" w:color="auto" w:fill="FFFFFF"/>
        <w:tabs>
          <w:tab w:val="left" w:pos="456"/>
        </w:tabs>
        <w:spacing w:line="360" w:lineRule="auto"/>
        <w:ind w:right="768"/>
        <w:rPr>
          <w:rFonts w:ascii="Times New Roman" w:hAnsi="Times New Roman" w:cs="Times New Roman"/>
          <w:spacing w:val="-14"/>
          <w:sz w:val="28"/>
          <w:szCs w:val="28"/>
        </w:rPr>
      </w:pPr>
      <w:r w:rsidRPr="009075B9">
        <w:rPr>
          <w:rFonts w:ascii="Times New Roman" w:hAnsi="Times New Roman" w:cs="Times New Roman"/>
          <w:spacing w:val="-1"/>
          <w:sz w:val="28"/>
          <w:szCs w:val="28"/>
        </w:rPr>
        <w:t>2. Волейбол 2x2, 3x3, 4x4, 6x6.</w:t>
      </w:r>
      <w:r w:rsidRPr="009075B9">
        <w:rPr>
          <w:rFonts w:ascii="Times New Roman" w:hAnsi="Times New Roman" w:cs="Times New Roman"/>
          <w:spacing w:val="-1"/>
          <w:sz w:val="28"/>
          <w:szCs w:val="28"/>
        </w:rPr>
        <w:br/>
      </w:r>
      <w:r w:rsidRPr="009075B9">
        <w:rPr>
          <w:rFonts w:ascii="Times New Roman" w:hAnsi="Times New Roman" w:cs="Times New Roman"/>
          <w:i/>
          <w:iCs/>
          <w:spacing w:val="-2"/>
          <w:sz w:val="28"/>
          <w:szCs w:val="28"/>
        </w:rPr>
        <w:t xml:space="preserve">Учебно-тренировочный этап. </w:t>
      </w:r>
      <w:r w:rsidRPr="009075B9">
        <w:rPr>
          <w:rFonts w:ascii="Times New Roman" w:hAnsi="Times New Roman" w:cs="Times New Roman"/>
          <w:spacing w:val="-2"/>
          <w:sz w:val="28"/>
          <w:szCs w:val="28"/>
        </w:rPr>
        <w:t>Волейбол 2x2, 3x3, 4x4, 6x6.</w:t>
      </w:r>
    </w:p>
    <w:p w:rsidR="009075B9" w:rsidRPr="009075B9" w:rsidRDefault="009075B9" w:rsidP="009075B9">
      <w:pPr>
        <w:tabs>
          <w:tab w:val="left" w:pos="3900"/>
        </w:tabs>
        <w:rPr>
          <w:rFonts w:ascii="Times New Roman" w:hAnsi="Times New Roman" w:cs="Times New Roman"/>
          <w:sz w:val="28"/>
          <w:szCs w:val="28"/>
        </w:rPr>
      </w:pPr>
    </w:p>
    <w:p w:rsidR="009075B9" w:rsidRPr="009075B9" w:rsidRDefault="009075B9" w:rsidP="009075B9">
      <w:pPr>
        <w:tabs>
          <w:tab w:val="left" w:pos="3900"/>
        </w:tabs>
        <w:jc w:val="center"/>
        <w:rPr>
          <w:rFonts w:ascii="Times New Roman" w:hAnsi="Times New Roman" w:cs="Times New Roman"/>
          <w:b/>
          <w:sz w:val="28"/>
          <w:szCs w:val="28"/>
        </w:rPr>
      </w:pPr>
    </w:p>
    <w:p w:rsidR="00514D22" w:rsidRDefault="00514D22" w:rsidP="00514D22">
      <w:pPr>
        <w:tabs>
          <w:tab w:val="left" w:pos="2844"/>
        </w:tabs>
        <w:rPr>
          <w:rFonts w:ascii="Times New Roman" w:hAnsi="Times New Roman" w:cs="Times New Roman"/>
          <w:b/>
          <w:sz w:val="28"/>
          <w:szCs w:val="28"/>
        </w:rPr>
      </w:pPr>
    </w:p>
    <w:p w:rsidR="007E43E0" w:rsidRDefault="007E43E0" w:rsidP="009075B9">
      <w:pPr>
        <w:tabs>
          <w:tab w:val="left" w:pos="2844"/>
        </w:tabs>
        <w:jc w:val="center"/>
        <w:rPr>
          <w:rFonts w:ascii="Times New Roman" w:hAnsi="Times New Roman" w:cs="Times New Roman"/>
          <w:b/>
          <w:sz w:val="28"/>
          <w:szCs w:val="28"/>
        </w:rPr>
      </w:pPr>
      <w:r>
        <w:rPr>
          <w:rFonts w:ascii="Times New Roman" w:hAnsi="Times New Roman" w:cs="Times New Roman"/>
          <w:b/>
          <w:sz w:val="28"/>
          <w:szCs w:val="28"/>
        </w:rPr>
        <w:t>2.2. Условия реализации программы</w:t>
      </w:r>
    </w:p>
    <w:p w:rsidR="00CE74B6" w:rsidRPr="00CE74B6" w:rsidRDefault="007E43E0" w:rsidP="00CE74B6">
      <w:pPr>
        <w:tabs>
          <w:tab w:val="left" w:pos="2844"/>
        </w:tabs>
        <w:jc w:val="center"/>
        <w:rPr>
          <w:rFonts w:ascii="Times New Roman" w:hAnsi="Times New Roman" w:cs="Times New Roman"/>
          <w:b/>
          <w:sz w:val="28"/>
          <w:szCs w:val="28"/>
        </w:rPr>
      </w:pPr>
      <w:r w:rsidRPr="00CE74B6">
        <w:rPr>
          <w:rFonts w:ascii="Times New Roman" w:hAnsi="Times New Roman" w:cs="Times New Roman"/>
          <w:b/>
          <w:sz w:val="28"/>
          <w:szCs w:val="28"/>
        </w:rPr>
        <w:t>2.2.1 Методическое обеспечение</w:t>
      </w:r>
    </w:p>
    <w:p w:rsidR="00CE74B6" w:rsidRDefault="00CE74B6" w:rsidP="007E43E0">
      <w:pPr>
        <w:pStyle w:val="a3"/>
        <w:tabs>
          <w:tab w:val="left" w:pos="2844"/>
        </w:tabs>
        <w:ind w:left="1080"/>
        <w:jc w:val="center"/>
        <w:rPr>
          <w:rFonts w:ascii="Times New Roman" w:hAnsi="Times New Roman" w:cs="Times New Roman"/>
          <w:b/>
          <w:sz w:val="28"/>
          <w:szCs w:val="28"/>
        </w:rPr>
      </w:pPr>
    </w:p>
    <w:p w:rsidR="00CE74B6" w:rsidRDefault="00CE74B6" w:rsidP="00CE74B6">
      <w:pPr>
        <w:pStyle w:val="a3"/>
        <w:tabs>
          <w:tab w:val="left" w:pos="2844"/>
        </w:tabs>
        <w:ind w:left="1080"/>
        <w:jc w:val="center"/>
        <w:rPr>
          <w:rFonts w:ascii="Times New Roman" w:hAnsi="Times New Roman" w:cs="Times New Roman"/>
          <w:sz w:val="28"/>
          <w:szCs w:val="28"/>
        </w:rPr>
      </w:pPr>
      <w:r w:rsidRPr="00CE74B6">
        <w:rPr>
          <w:rFonts w:ascii="Times New Roman" w:hAnsi="Times New Roman" w:cs="Times New Roman"/>
          <w:sz w:val="28"/>
          <w:szCs w:val="28"/>
        </w:rPr>
        <w:t>Методы и формы организации занятий</w:t>
      </w:r>
    </w:p>
    <w:p w:rsidR="00CE74B6" w:rsidRDefault="00CE74B6" w:rsidP="00CE74B6">
      <w:pPr>
        <w:pStyle w:val="a3"/>
        <w:tabs>
          <w:tab w:val="left" w:pos="2844"/>
        </w:tabs>
        <w:ind w:left="1080"/>
        <w:jc w:val="center"/>
        <w:rPr>
          <w:rFonts w:ascii="Times New Roman" w:hAnsi="Times New Roman" w:cs="Times New Roman"/>
          <w:i/>
          <w:sz w:val="28"/>
          <w:szCs w:val="28"/>
        </w:rPr>
      </w:pPr>
    </w:p>
    <w:p w:rsidR="00CE74B6" w:rsidRDefault="00CE74B6"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r w:rsidRPr="00CE74B6">
        <w:rPr>
          <w:rFonts w:ascii="Times New Roman" w:hAnsi="Times New Roman" w:cs="Times New Roman"/>
          <w:sz w:val="28"/>
          <w:szCs w:val="28"/>
        </w:rPr>
        <w:t>При реализации теоретических занятий программы используются репродуктивный, объяснительно-иллюстративный метод, метод проблемного изложения. Часть теоретического материала (новые понятия, термины, информация о теории, технические термины) преподносится с помощью традиционного репродуктивного метода. В изложении остальных теоретических основ программы используется метод проблемного изложения</w:t>
      </w:r>
      <w:r>
        <w:rPr>
          <w:rFonts w:ascii="Times New Roman" w:hAnsi="Times New Roman" w:cs="Times New Roman"/>
          <w:sz w:val="28"/>
          <w:szCs w:val="28"/>
        </w:rPr>
        <w:t>.</w:t>
      </w:r>
    </w:p>
    <w:p w:rsidR="00CE74B6" w:rsidRDefault="00CE74B6"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r w:rsidRPr="00CE74B6">
        <w:rPr>
          <w:rFonts w:ascii="Times New Roman" w:hAnsi="Times New Roman" w:cs="Times New Roman"/>
          <w:sz w:val="28"/>
          <w:szCs w:val="28"/>
        </w:rPr>
        <w:lastRenderedPageBreak/>
        <w:t>Практические занятия программы представлены различными типами групповой и индивидуальной работы.</w:t>
      </w:r>
    </w:p>
    <w:p w:rsidR="00CE74B6" w:rsidRDefault="00CE74B6"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CE74B6" w:rsidRDefault="00CE74B6"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CE74B6" w:rsidRDefault="00CE74B6" w:rsidP="00CE74B6">
      <w:pPr>
        <w:tabs>
          <w:tab w:val="left" w:pos="2844"/>
        </w:tabs>
        <w:jc w:val="center"/>
        <w:rPr>
          <w:rFonts w:ascii="Times New Roman" w:hAnsi="Times New Roman" w:cs="Times New Roman"/>
          <w:b/>
          <w:sz w:val="28"/>
          <w:szCs w:val="28"/>
        </w:rPr>
      </w:pPr>
      <w:r>
        <w:rPr>
          <w:rFonts w:ascii="Times New Roman" w:hAnsi="Times New Roman" w:cs="Times New Roman"/>
          <w:b/>
          <w:sz w:val="28"/>
          <w:szCs w:val="28"/>
        </w:rPr>
        <w:t>2.2.2 Материально-техническое обеспечение</w:t>
      </w:r>
    </w:p>
    <w:p w:rsidR="009075B9" w:rsidRPr="009075B9" w:rsidRDefault="009075B9" w:rsidP="009075B9">
      <w:pPr>
        <w:shd w:val="clear" w:color="auto" w:fill="FFFFFF"/>
        <w:spacing w:line="360" w:lineRule="auto"/>
        <w:jc w:val="both"/>
        <w:rPr>
          <w:rFonts w:ascii="Times New Roman" w:hAnsi="Times New Roman" w:cs="Times New Roman"/>
          <w:b/>
          <w:sz w:val="28"/>
          <w:szCs w:val="28"/>
        </w:rPr>
      </w:pPr>
      <w:r w:rsidRPr="009075B9">
        <w:rPr>
          <w:rFonts w:ascii="Times New Roman" w:hAnsi="Times New Roman" w:cs="Times New Roman"/>
          <w:sz w:val="28"/>
          <w:szCs w:val="28"/>
        </w:rPr>
        <w:t>Основной учебной базой для проведения занятий является спортивный зал ОУ с волейбольной разметкой площадки, волейбольными стойками.</w:t>
      </w:r>
    </w:p>
    <w:p w:rsidR="009075B9" w:rsidRPr="009075B9" w:rsidRDefault="009075B9" w:rsidP="009075B9">
      <w:pPr>
        <w:shd w:val="clear" w:color="auto" w:fill="FFFFFF"/>
        <w:spacing w:line="360" w:lineRule="auto"/>
        <w:rPr>
          <w:rFonts w:ascii="Times New Roman" w:hAnsi="Times New Roman" w:cs="Times New Roman"/>
          <w:b/>
          <w:sz w:val="28"/>
          <w:szCs w:val="28"/>
        </w:rPr>
      </w:pPr>
      <w:r w:rsidRPr="009075B9">
        <w:rPr>
          <w:rFonts w:ascii="Times New Roman" w:hAnsi="Times New Roman" w:cs="Times New Roman"/>
          <w:b/>
          <w:sz w:val="28"/>
          <w:szCs w:val="28"/>
        </w:rPr>
        <w:t xml:space="preserve">Спортивный инвентарь: </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волейбольные мячи -15-20 штук;</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набивные мячи - на каждого обучающегося;</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перекладины для подтягивания в висе – 5 штук;</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гимнастические скакалки для прыжков на каждого обучающегося;</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волейбольная сетка;</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гимнастические маты;</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баскетбольные и теннисные  мячи -10-15 штук;</w:t>
      </w:r>
    </w:p>
    <w:p w:rsidR="009075B9" w:rsidRPr="009075B9" w:rsidRDefault="009075B9" w:rsidP="009075B9">
      <w:pPr>
        <w:shd w:val="clear" w:color="auto" w:fill="FFFFFF"/>
        <w:spacing w:line="360" w:lineRule="auto"/>
        <w:rPr>
          <w:rFonts w:ascii="Times New Roman" w:hAnsi="Times New Roman" w:cs="Times New Roman"/>
          <w:b/>
          <w:sz w:val="28"/>
          <w:szCs w:val="28"/>
        </w:rPr>
      </w:pPr>
      <w:r w:rsidRPr="009075B9">
        <w:rPr>
          <w:rFonts w:ascii="Times New Roman" w:hAnsi="Times New Roman" w:cs="Times New Roman"/>
          <w:b/>
          <w:sz w:val="28"/>
          <w:szCs w:val="28"/>
        </w:rPr>
        <w:t>Спортивные снаряды:</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гимнастические скамейки – 3-5 штук;</w:t>
      </w:r>
    </w:p>
    <w:p w:rsidR="009075B9" w:rsidRPr="009075B9" w:rsidRDefault="009075B9" w:rsidP="009075B9">
      <w:pPr>
        <w:shd w:val="clear" w:color="auto" w:fill="FFFFFF"/>
        <w:spacing w:line="360" w:lineRule="auto"/>
        <w:rPr>
          <w:rFonts w:ascii="Times New Roman" w:hAnsi="Times New Roman" w:cs="Times New Roman"/>
          <w:sz w:val="28"/>
          <w:szCs w:val="28"/>
        </w:rPr>
      </w:pPr>
      <w:r w:rsidRPr="009075B9">
        <w:rPr>
          <w:rFonts w:ascii="Times New Roman" w:hAnsi="Times New Roman" w:cs="Times New Roman"/>
          <w:sz w:val="28"/>
          <w:szCs w:val="28"/>
        </w:rPr>
        <w:t>гимнастическая стенка – 6 пролетов.</w:t>
      </w:r>
    </w:p>
    <w:p w:rsidR="00CE74B6" w:rsidRDefault="00CE74B6" w:rsidP="00CE74B6">
      <w:pPr>
        <w:pStyle w:val="a3"/>
        <w:tabs>
          <w:tab w:val="left" w:pos="2844"/>
        </w:tabs>
        <w:ind w:left="1080"/>
        <w:rPr>
          <w:rFonts w:ascii="Times New Roman" w:hAnsi="Times New Roman" w:cs="Times New Roman"/>
          <w:b/>
          <w:sz w:val="28"/>
          <w:szCs w:val="28"/>
        </w:rPr>
      </w:pPr>
    </w:p>
    <w:p w:rsidR="00CE74B6" w:rsidRDefault="00CE74B6"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9075B9" w:rsidRPr="00CE74B6" w:rsidRDefault="009075B9" w:rsidP="00CE74B6">
      <w:pPr>
        <w:pStyle w:val="40"/>
        <w:shd w:val="clear" w:color="auto" w:fill="auto"/>
        <w:tabs>
          <w:tab w:val="left" w:pos="833"/>
        </w:tabs>
        <w:spacing w:before="0" w:after="0" w:line="240" w:lineRule="auto"/>
        <w:ind w:firstLine="567"/>
        <w:jc w:val="left"/>
        <w:rPr>
          <w:rFonts w:ascii="Times New Roman" w:hAnsi="Times New Roman" w:cs="Times New Roman"/>
          <w:sz w:val="28"/>
          <w:szCs w:val="28"/>
        </w:rPr>
      </w:pPr>
    </w:p>
    <w:p w:rsidR="00491815" w:rsidRPr="00CE74B6" w:rsidRDefault="00491815" w:rsidP="00CE74B6">
      <w:pPr>
        <w:tabs>
          <w:tab w:val="left" w:pos="2844"/>
        </w:tabs>
        <w:rPr>
          <w:rFonts w:ascii="Times New Roman" w:hAnsi="Times New Roman" w:cs="Times New Roman"/>
          <w:sz w:val="28"/>
          <w:szCs w:val="28"/>
        </w:rPr>
      </w:pPr>
    </w:p>
    <w:p w:rsidR="00CE74B6" w:rsidRDefault="00CE74B6" w:rsidP="00375D0D">
      <w:pPr>
        <w:tabs>
          <w:tab w:val="left" w:pos="2844"/>
        </w:tabs>
        <w:ind w:left="720"/>
        <w:rPr>
          <w:rFonts w:ascii="Times New Roman" w:hAnsi="Times New Roman" w:cs="Times New Roman"/>
          <w:sz w:val="28"/>
          <w:szCs w:val="28"/>
        </w:rPr>
      </w:pPr>
    </w:p>
    <w:p w:rsidR="00CE74B6" w:rsidRDefault="00CE74B6" w:rsidP="00CE74B6">
      <w:pPr>
        <w:pStyle w:val="a3"/>
        <w:numPr>
          <w:ilvl w:val="0"/>
          <w:numId w:val="14"/>
        </w:numPr>
        <w:tabs>
          <w:tab w:val="left" w:pos="2844"/>
        </w:tabs>
        <w:jc w:val="center"/>
        <w:rPr>
          <w:rFonts w:ascii="Times New Roman" w:hAnsi="Times New Roman" w:cs="Times New Roman"/>
          <w:b/>
          <w:sz w:val="28"/>
          <w:szCs w:val="28"/>
        </w:rPr>
      </w:pPr>
      <w:r>
        <w:rPr>
          <w:rFonts w:ascii="Times New Roman" w:hAnsi="Times New Roman" w:cs="Times New Roman"/>
          <w:b/>
          <w:sz w:val="28"/>
          <w:szCs w:val="28"/>
        </w:rPr>
        <w:lastRenderedPageBreak/>
        <w:t>СПИСОК ЛИТЕРАТУРЫ</w:t>
      </w:r>
    </w:p>
    <w:p w:rsidR="00323218" w:rsidRPr="00CE74B6" w:rsidRDefault="00323218" w:rsidP="00323218">
      <w:pPr>
        <w:pStyle w:val="a3"/>
        <w:tabs>
          <w:tab w:val="left" w:pos="2844"/>
        </w:tabs>
        <w:rPr>
          <w:rFonts w:ascii="Times New Roman" w:hAnsi="Times New Roman" w:cs="Times New Roman"/>
          <w:b/>
          <w:sz w:val="28"/>
          <w:szCs w:val="28"/>
        </w:rPr>
      </w:pP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Мурзин Д.В., Ольховский Р.М. Вопросы правового регулирования общественно полезных услуг в области физической культуры и массового спорта // Российский юридический журнал. 2017. N 6. С. 172 — 183.</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Пельменев В. К., Конеева Е. В. История физической культуры. М.: Юрайт, 2019. 184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Ростомашвили Л. Н. Адаптивная физическая культура в работе с лицами со сложными (комплексными) нарушениями развития. М.: Спорт, 2020. 164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Рубанович В. Б. Врачебно-педагогический контроль при занятиях физической культурой. Учебное пособие. М.: Юрайт, 2019. 254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Рубанович В. Б. Основы врачебного контроля при занятиях физической культурой. М.: Юрайт, 2019. 254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Собянин Ф. И. Физическая культура. Учебник для студентов средних профессиональных учебных заведений. М.: Феникс, 2020. 221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Теория и методика обучения предмету "физическая культура". Водные виды спорта. Учебное пособие / под ред. Булгакова Н. Ж. М.: Юрайт, 2019. 304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Чернов И.В., Ревунов Р.В. Организация учебно-тренировочного процесса по физической культуре в высшем учебном заведении (на примере тяжёлой атлетики). М.: Лань, 2019. 104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Элективные курсы по физической культуре. Практическая подготовка / под ред. Зайцев А. А. М.: Юрайт, 2020. 228 с.</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Юрлов С.А. Спортивные санкции, применяемые к субъектам физической культуры и спорта в России // Современное право. 2015. N 2. С. 60 — 63.</w:t>
      </w:r>
    </w:p>
    <w:p w:rsidR="009075B9" w:rsidRPr="009075B9" w:rsidRDefault="009075B9" w:rsidP="009075B9">
      <w:pPr>
        <w:numPr>
          <w:ilvl w:val="0"/>
          <w:numId w:val="22"/>
        </w:numPr>
        <w:spacing w:before="100" w:beforeAutospacing="1" w:after="100" w:afterAutospacing="1" w:line="240" w:lineRule="auto"/>
        <w:ind w:left="375"/>
        <w:jc w:val="both"/>
        <w:rPr>
          <w:rFonts w:ascii="Times New Roman" w:eastAsia="Times New Roman" w:hAnsi="Times New Roman" w:cs="Times New Roman"/>
          <w:sz w:val="28"/>
          <w:szCs w:val="28"/>
          <w:lang w:eastAsia="ru-RU"/>
        </w:rPr>
      </w:pPr>
      <w:r w:rsidRPr="009075B9">
        <w:rPr>
          <w:rFonts w:ascii="Times New Roman" w:eastAsia="Times New Roman" w:hAnsi="Times New Roman" w:cs="Times New Roman"/>
          <w:sz w:val="28"/>
          <w:szCs w:val="28"/>
          <w:lang w:eastAsia="ru-RU"/>
        </w:rPr>
        <w:t>Ягодин В. В. Физическая культура. Основы спортивной этики. М.: Юрайт, 2019. 114 с.</w:t>
      </w:r>
    </w:p>
    <w:p w:rsidR="00E31314" w:rsidRPr="00BE08A2" w:rsidRDefault="00E31314" w:rsidP="00E31314">
      <w:pPr>
        <w:pStyle w:val="a3"/>
        <w:tabs>
          <w:tab w:val="left" w:pos="2844"/>
        </w:tabs>
        <w:ind w:left="1080"/>
        <w:rPr>
          <w:rFonts w:ascii="Times New Roman" w:hAnsi="Times New Roman" w:cs="Times New Roman"/>
          <w:sz w:val="28"/>
          <w:szCs w:val="28"/>
        </w:rPr>
      </w:pPr>
    </w:p>
    <w:sectPr w:rsidR="00E31314" w:rsidRPr="00BE08A2" w:rsidSect="004B3CDF">
      <w:pgSz w:w="11906" w:h="16838" w:code="9"/>
      <w:pgMar w:top="1134" w:right="851" w:bottom="1134" w:left="1701" w:header="22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3D79" w:rsidRDefault="00983D79" w:rsidP="003D17DC">
      <w:pPr>
        <w:spacing w:after="0" w:line="240" w:lineRule="auto"/>
      </w:pPr>
      <w:r>
        <w:separator/>
      </w:r>
    </w:p>
  </w:endnote>
  <w:endnote w:type="continuationSeparator" w:id="0">
    <w:p w:rsidR="00983D79" w:rsidRDefault="00983D79" w:rsidP="003D1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8497023"/>
      <w:docPartObj>
        <w:docPartGallery w:val="Page Numbers (Bottom of Page)"/>
        <w:docPartUnique/>
      </w:docPartObj>
    </w:sdtPr>
    <w:sdtEndPr/>
    <w:sdtContent>
      <w:p w:rsidR="004B3CDF" w:rsidRDefault="004B3CDF">
        <w:pPr>
          <w:pStyle w:val="a6"/>
          <w:jc w:val="right"/>
        </w:pPr>
        <w:r>
          <w:fldChar w:fldCharType="begin"/>
        </w:r>
        <w:r>
          <w:instrText>PAGE   \* MERGEFORMAT</w:instrText>
        </w:r>
        <w:r>
          <w:fldChar w:fldCharType="separate"/>
        </w:r>
        <w:r w:rsidR="009075B9">
          <w:rPr>
            <w:noProof/>
          </w:rPr>
          <w:t>18</w:t>
        </w:r>
        <w:r>
          <w:fldChar w:fldCharType="end"/>
        </w:r>
      </w:p>
    </w:sdtContent>
  </w:sdt>
  <w:p w:rsidR="004B3CDF" w:rsidRDefault="004B3CDF">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3D79" w:rsidRDefault="00983D79" w:rsidP="003D17DC">
      <w:pPr>
        <w:spacing w:after="0" w:line="240" w:lineRule="auto"/>
      </w:pPr>
      <w:r>
        <w:separator/>
      </w:r>
    </w:p>
  </w:footnote>
  <w:footnote w:type="continuationSeparator" w:id="0">
    <w:p w:rsidR="00983D79" w:rsidRDefault="00983D79" w:rsidP="003D17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3CDF" w:rsidRDefault="004B3CDF">
    <w:pPr>
      <w:pStyle w:val="a4"/>
      <w:jc w:val="right"/>
    </w:pPr>
  </w:p>
  <w:p w:rsidR="004B3CDF" w:rsidRDefault="004B3CDF">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6003EF4"/>
    <w:lvl w:ilvl="0">
      <w:numFmt w:val="bullet"/>
      <w:lvlText w:val="*"/>
      <w:lvlJc w:val="left"/>
    </w:lvl>
  </w:abstractNum>
  <w:abstractNum w:abstractNumId="1" w15:restartNumberingAfterBreak="0">
    <w:nsid w:val="031C09C4"/>
    <w:multiLevelType w:val="hybridMultilevel"/>
    <w:tmpl w:val="B2420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BB1888"/>
    <w:multiLevelType w:val="hybridMultilevel"/>
    <w:tmpl w:val="845093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F810860"/>
    <w:multiLevelType w:val="hybridMultilevel"/>
    <w:tmpl w:val="05A878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30B4154"/>
    <w:multiLevelType w:val="hybridMultilevel"/>
    <w:tmpl w:val="A78E78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D323844"/>
    <w:multiLevelType w:val="multilevel"/>
    <w:tmpl w:val="61FC59CC"/>
    <w:lvl w:ilvl="0">
      <w:start w:val="1"/>
      <w:numFmt w:val="decimal"/>
      <w:lvlText w:val="%1."/>
      <w:lvlJc w:val="left"/>
      <w:pPr>
        <w:ind w:left="720" w:hanging="360"/>
      </w:pPr>
      <w:rPr>
        <w:rFonts w:ascii="Times New Roman" w:eastAsiaTheme="minorHAnsi" w:hAnsi="Times New Roman" w:cs="Times New Roman"/>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 w15:restartNumberingAfterBreak="0">
    <w:nsid w:val="2A035E79"/>
    <w:multiLevelType w:val="singleLevel"/>
    <w:tmpl w:val="1F985704"/>
    <w:lvl w:ilvl="0">
      <w:start w:val="1"/>
      <w:numFmt w:val="decimal"/>
      <w:lvlText w:val="%1."/>
      <w:legacy w:legacy="1" w:legacySpace="0" w:legacyIndent="183"/>
      <w:lvlJc w:val="left"/>
      <w:rPr>
        <w:rFonts w:ascii="Times New Roman" w:hAnsi="Times New Roman" w:cs="Times New Roman" w:hint="default"/>
      </w:rPr>
    </w:lvl>
  </w:abstractNum>
  <w:abstractNum w:abstractNumId="7" w15:restartNumberingAfterBreak="0">
    <w:nsid w:val="2C212FC2"/>
    <w:multiLevelType w:val="singleLevel"/>
    <w:tmpl w:val="B914B052"/>
    <w:lvl w:ilvl="0">
      <w:start w:val="1"/>
      <w:numFmt w:val="decimal"/>
      <w:lvlText w:val="%1."/>
      <w:legacy w:legacy="1" w:legacySpace="0" w:legacyIndent="180"/>
      <w:lvlJc w:val="left"/>
      <w:rPr>
        <w:rFonts w:ascii="Times New Roman" w:hAnsi="Times New Roman" w:cs="Times New Roman" w:hint="default"/>
      </w:rPr>
    </w:lvl>
  </w:abstractNum>
  <w:abstractNum w:abstractNumId="8" w15:restartNumberingAfterBreak="0">
    <w:nsid w:val="31B11FCC"/>
    <w:multiLevelType w:val="multilevel"/>
    <w:tmpl w:val="2EFE31A4"/>
    <w:lvl w:ilvl="0">
      <w:start w:val="1"/>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9" w15:restartNumberingAfterBreak="0">
    <w:nsid w:val="38960E92"/>
    <w:multiLevelType w:val="hybridMultilevel"/>
    <w:tmpl w:val="35C083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BC77E10"/>
    <w:multiLevelType w:val="hybridMultilevel"/>
    <w:tmpl w:val="F6EA1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CD02AF1"/>
    <w:multiLevelType w:val="hybridMultilevel"/>
    <w:tmpl w:val="FC062B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14D771D"/>
    <w:multiLevelType w:val="multilevel"/>
    <w:tmpl w:val="EB2A4D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463B14EF"/>
    <w:multiLevelType w:val="hybridMultilevel"/>
    <w:tmpl w:val="70C83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D155D67"/>
    <w:multiLevelType w:val="multilevel"/>
    <w:tmpl w:val="06E830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ED62BC6"/>
    <w:multiLevelType w:val="hybridMultilevel"/>
    <w:tmpl w:val="2FB473E0"/>
    <w:lvl w:ilvl="0" w:tplc="E8AEDD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FEB0E71"/>
    <w:multiLevelType w:val="hybridMultilevel"/>
    <w:tmpl w:val="52424248"/>
    <w:lvl w:ilvl="0" w:tplc="3006D45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2F351EF"/>
    <w:multiLevelType w:val="hybridMultilevel"/>
    <w:tmpl w:val="8B42E254"/>
    <w:lvl w:ilvl="0" w:tplc="953CA1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64BB2ACB"/>
    <w:multiLevelType w:val="hybridMultilevel"/>
    <w:tmpl w:val="122A1FD8"/>
    <w:lvl w:ilvl="0" w:tplc="3D9CF5A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9" w15:restartNumberingAfterBreak="0">
    <w:nsid w:val="6BCD720C"/>
    <w:multiLevelType w:val="hybridMultilevel"/>
    <w:tmpl w:val="E77031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DE83819"/>
    <w:multiLevelType w:val="hybridMultilevel"/>
    <w:tmpl w:val="BC4C6AD4"/>
    <w:lvl w:ilvl="0" w:tplc="3006D450">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7F31607D"/>
    <w:multiLevelType w:val="singleLevel"/>
    <w:tmpl w:val="A9745626"/>
    <w:lvl w:ilvl="0">
      <w:start w:val="1"/>
      <w:numFmt w:val="decimal"/>
      <w:lvlText w:val="%1."/>
      <w:legacy w:legacy="1" w:legacySpace="0" w:legacyIndent="178"/>
      <w:lvlJc w:val="left"/>
      <w:rPr>
        <w:rFonts w:ascii="Times New Roman" w:hAnsi="Times New Roman" w:cs="Times New Roman" w:hint="default"/>
      </w:rPr>
    </w:lvl>
  </w:abstractNum>
  <w:num w:numId="1">
    <w:abstractNumId w:val="9"/>
  </w:num>
  <w:num w:numId="2">
    <w:abstractNumId w:val="3"/>
  </w:num>
  <w:num w:numId="3">
    <w:abstractNumId w:val="10"/>
  </w:num>
  <w:num w:numId="4">
    <w:abstractNumId w:val="1"/>
  </w:num>
  <w:num w:numId="5">
    <w:abstractNumId w:val="19"/>
  </w:num>
  <w:num w:numId="6">
    <w:abstractNumId w:val="4"/>
  </w:num>
  <w:num w:numId="7">
    <w:abstractNumId w:val="13"/>
  </w:num>
  <w:num w:numId="8">
    <w:abstractNumId w:val="2"/>
  </w:num>
  <w:num w:numId="9">
    <w:abstractNumId w:val="16"/>
  </w:num>
  <w:num w:numId="10">
    <w:abstractNumId w:val="20"/>
  </w:num>
  <w:num w:numId="11">
    <w:abstractNumId w:val="17"/>
  </w:num>
  <w:num w:numId="12">
    <w:abstractNumId w:val="15"/>
  </w:num>
  <w:num w:numId="13">
    <w:abstractNumId w:val="18"/>
  </w:num>
  <w:num w:numId="14">
    <w:abstractNumId w:val="5"/>
  </w:num>
  <w:num w:numId="15">
    <w:abstractNumId w:val="8"/>
  </w:num>
  <w:num w:numId="16">
    <w:abstractNumId w:val="12"/>
  </w:num>
  <w:num w:numId="17">
    <w:abstractNumId w:val="11"/>
  </w:num>
  <w:num w:numId="18">
    <w:abstractNumId w:val="21"/>
  </w:num>
  <w:num w:numId="19">
    <w:abstractNumId w:val="6"/>
  </w:num>
  <w:num w:numId="20">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21">
    <w:abstractNumId w:val="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54BE"/>
    <w:rsid w:val="000055A7"/>
    <w:rsid w:val="000057CF"/>
    <w:rsid w:val="000279B6"/>
    <w:rsid w:val="00044119"/>
    <w:rsid w:val="00046ED5"/>
    <w:rsid w:val="00071B9A"/>
    <w:rsid w:val="000A2298"/>
    <w:rsid w:val="000A3D84"/>
    <w:rsid w:val="000D26FC"/>
    <w:rsid w:val="000E445A"/>
    <w:rsid w:val="00135D76"/>
    <w:rsid w:val="0014608F"/>
    <w:rsid w:val="00156E92"/>
    <w:rsid w:val="001A36EC"/>
    <w:rsid w:val="001D1C22"/>
    <w:rsid w:val="001E54BE"/>
    <w:rsid w:val="002032A8"/>
    <w:rsid w:val="00224C89"/>
    <w:rsid w:val="00261C56"/>
    <w:rsid w:val="002905A4"/>
    <w:rsid w:val="002A39FB"/>
    <w:rsid w:val="002C16CF"/>
    <w:rsid w:val="002C73EE"/>
    <w:rsid w:val="00305E56"/>
    <w:rsid w:val="003067B6"/>
    <w:rsid w:val="00313E11"/>
    <w:rsid w:val="00323218"/>
    <w:rsid w:val="00331993"/>
    <w:rsid w:val="00331DE0"/>
    <w:rsid w:val="003750B9"/>
    <w:rsid w:val="00375402"/>
    <w:rsid w:val="00375D0D"/>
    <w:rsid w:val="003917C4"/>
    <w:rsid w:val="003B15E5"/>
    <w:rsid w:val="003C0303"/>
    <w:rsid w:val="003C51FA"/>
    <w:rsid w:val="003D17DC"/>
    <w:rsid w:val="003F11C2"/>
    <w:rsid w:val="004420A0"/>
    <w:rsid w:val="00442BB9"/>
    <w:rsid w:val="0049102F"/>
    <w:rsid w:val="00491815"/>
    <w:rsid w:val="004B3CDF"/>
    <w:rsid w:val="004D1FA7"/>
    <w:rsid w:val="005107EF"/>
    <w:rsid w:val="00514D22"/>
    <w:rsid w:val="00595148"/>
    <w:rsid w:val="005952E8"/>
    <w:rsid w:val="00595CF3"/>
    <w:rsid w:val="005A5B70"/>
    <w:rsid w:val="005C24BD"/>
    <w:rsid w:val="005E7AC7"/>
    <w:rsid w:val="00637725"/>
    <w:rsid w:val="00644344"/>
    <w:rsid w:val="00670737"/>
    <w:rsid w:val="006B4D44"/>
    <w:rsid w:val="006C6EF0"/>
    <w:rsid w:val="006C79E2"/>
    <w:rsid w:val="006E5300"/>
    <w:rsid w:val="006F72A6"/>
    <w:rsid w:val="00706B05"/>
    <w:rsid w:val="00715F06"/>
    <w:rsid w:val="00737D84"/>
    <w:rsid w:val="00792320"/>
    <w:rsid w:val="007A56CE"/>
    <w:rsid w:val="007C46D4"/>
    <w:rsid w:val="007E43E0"/>
    <w:rsid w:val="007F08CA"/>
    <w:rsid w:val="00810118"/>
    <w:rsid w:val="0087150A"/>
    <w:rsid w:val="008740DC"/>
    <w:rsid w:val="00890D27"/>
    <w:rsid w:val="009075B9"/>
    <w:rsid w:val="0092147A"/>
    <w:rsid w:val="00923EEF"/>
    <w:rsid w:val="009268C9"/>
    <w:rsid w:val="0093447B"/>
    <w:rsid w:val="00937628"/>
    <w:rsid w:val="0095220A"/>
    <w:rsid w:val="00983D79"/>
    <w:rsid w:val="00995A3B"/>
    <w:rsid w:val="009D0EEF"/>
    <w:rsid w:val="009E11FE"/>
    <w:rsid w:val="009E1596"/>
    <w:rsid w:val="009F45AD"/>
    <w:rsid w:val="00A031A7"/>
    <w:rsid w:val="00A04E0D"/>
    <w:rsid w:val="00A11D86"/>
    <w:rsid w:val="00A25AA1"/>
    <w:rsid w:val="00A264A4"/>
    <w:rsid w:val="00A8362E"/>
    <w:rsid w:val="00AD578A"/>
    <w:rsid w:val="00AF17BC"/>
    <w:rsid w:val="00B05D56"/>
    <w:rsid w:val="00B06A73"/>
    <w:rsid w:val="00B149BA"/>
    <w:rsid w:val="00B159D5"/>
    <w:rsid w:val="00B16E75"/>
    <w:rsid w:val="00B22107"/>
    <w:rsid w:val="00B27ABB"/>
    <w:rsid w:val="00B442B3"/>
    <w:rsid w:val="00B941E4"/>
    <w:rsid w:val="00BB663A"/>
    <w:rsid w:val="00BD4622"/>
    <w:rsid w:val="00BE08A2"/>
    <w:rsid w:val="00C7513F"/>
    <w:rsid w:val="00C9002D"/>
    <w:rsid w:val="00CE74B6"/>
    <w:rsid w:val="00CF03DB"/>
    <w:rsid w:val="00D12EB6"/>
    <w:rsid w:val="00D518D6"/>
    <w:rsid w:val="00D542E4"/>
    <w:rsid w:val="00D544F8"/>
    <w:rsid w:val="00D6486D"/>
    <w:rsid w:val="00D751C4"/>
    <w:rsid w:val="00DC5758"/>
    <w:rsid w:val="00E079E2"/>
    <w:rsid w:val="00E31314"/>
    <w:rsid w:val="00E97197"/>
    <w:rsid w:val="00EE4B96"/>
    <w:rsid w:val="00F43FF3"/>
    <w:rsid w:val="00F52F14"/>
    <w:rsid w:val="00F83D53"/>
    <w:rsid w:val="00FA7354"/>
    <w:rsid w:val="00FC1335"/>
    <w:rsid w:val="00FD1F5F"/>
    <w:rsid w:val="00FE3D1C"/>
    <w:rsid w:val="00FF1B68"/>
    <w:rsid w:val="00FF1E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31A09AE2"/>
  <w15:chartTrackingRefBased/>
  <w15:docId w15:val="{F730820D-B7A3-48C6-915F-D8C4E5386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F17BC"/>
    <w:pPr>
      <w:ind w:left="720"/>
      <w:contextualSpacing/>
    </w:pPr>
  </w:style>
  <w:style w:type="paragraph" w:styleId="a4">
    <w:name w:val="header"/>
    <w:basedOn w:val="a"/>
    <w:link w:val="a5"/>
    <w:uiPriority w:val="99"/>
    <w:unhideWhenUsed/>
    <w:rsid w:val="003D17D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D17DC"/>
  </w:style>
  <w:style w:type="paragraph" w:styleId="a6">
    <w:name w:val="footer"/>
    <w:basedOn w:val="a"/>
    <w:link w:val="a7"/>
    <w:uiPriority w:val="99"/>
    <w:unhideWhenUsed/>
    <w:rsid w:val="003D17D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D17DC"/>
  </w:style>
  <w:style w:type="character" w:customStyle="1" w:styleId="1">
    <w:name w:val="Основной текст Знак1"/>
    <w:basedOn w:val="a0"/>
    <w:link w:val="a8"/>
    <w:uiPriority w:val="99"/>
    <w:rsid w:val="00A25AA1"/>
    <w:rPr>
      <w:rFonts w:ascii="Times New Roman" w:hAnsi="Times New Roman" w:cs="Times New Roman"/>
      <w:spacing w:val="-3"/>
      <w:shd w:val="clear" w:color="auto" w:fill="FFFFFF"/>
    </w:rPr>
  </w:style>
  <w:style w:type="paragraph" w:styleId="a8">
    <w:name w:val="Body Text"/>
    <w:basedOn w:val="a"/>
    <w:link w:val="1"/>
    <w:uiPriority w:val="99"/>
    <w:qFormat/>
    <w:rsid w:val="00A25AA1"/>
    <w:pPr>
      <w:widowControl w:val="0"/>
      <w:shd w:val="clear" w:color="auto" w:fill="FFFFFF"/>
      <w:spacing w:before="180" w:after="0" w:line="325" w:lineRule="exact"/>
      <w:ind w:hanging="300"/>
    </w:pPr>
    <w:rPr>
      <w:rFonts w:ascii="Times New Roman" w:hAnsi="Times New Roman" w:cs="Times New Roman"/>
      <w:spacing w:val="-3"/>
    </w:rPr>
  </w:style>
  <w:style w:type="character" w:customStyle="1" w:styleId="a9">
    <w:name w:val="Основной текст Знак"/>
    <w:basedOn w:val="a0"/>
    <w:uiPriority w:val="99"/>
    <w:semiHidden/>
    <w:rsid w:val="00A25AA1"/>
  </w:style>
  <w:style w:type="character" w:customStyle="1" w:styleId="3">
    <w:name w:val="Основной текст (3)_"/>
    <w:basedOn w:val="a0"/>
    <w:link w:val="30"/>
    <w:uiPriority w:val="99"/>
    <w:rsid w:val="00A25AA1"/>
    <w:rPr>
      <w:rFonts w:ascii="Times New Roman" w:hAnsi="Times New Roman" w:cs="Times New Roman"/>
      <w:b/>
      <w:bCs/>
      <w:spacing w:val="1"/>
      <w:shd w:val="clear" w:color="auto" w:fill="FFFFFF"/>
    </w:rPr>
  </w:style>
  <w:style w:type="paragraph" w:customStyle="1" w:styleId="30">
    <w:name w:val="Основной текст (3)"/>
    <w:basedOn w:val="a"/>
    <w:link w:val="3"/>
    <w:uiPriority w:val="99"/>
    <w:rsid w:val="00A25AA1"/>
    <w:pPr>
      <w:widowControl w:val="0"/>
      <w:shd w:val="clear" w:color="auto" w:fill="FFFFFF"/>
      <w:spacing w:before="2280" w:after="900" w:line="320" w:lineRule="exact"/>
      <w:jc w:val="center"/>
    </w:pPr>
    <w:rPr>
      <w:rFonts w:ascii="Times New Roman" w:hAnsi="Times New Roman" w:cs="Times New Roman"/>
      <w:b/>
      <w:bCs/>
      <w:spacing w:val="1"/>
    </w:rPr>
  </w:style>
  <w:style w:type="table" w:styleId="aa">
    <w:name w:val="Table Grid"/>
    <w:basedOn w:val="a1"/>
    <w:uiPriority w:val="39"/>
    <w:rsid w:val="00A25A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
    <w:name w:val="Основной текст (4)_"/>
    <w:basedOn w:val="a0"/>
    <w:link w:val="40"/>
    <w:rsid w:val="003C51FA"/>
    <w:rPr>
      <w:rFonts w:ascii="Calibri" w:eastAsia="Calibri" w:hAnsi="Calibri" w:cs="Calibri"/>
      <w:sz w:val="26"/>
      <w:szCs w:val="26"/>
      <w:shd w:val="clear" w:color="auto" w:fill="FFFFFF"/>
    </w:rPr>
  </w:style>
  <w:style w:type="paragraph" w:customStyle="1" w:styleId="40">
    <w:name w:val="Основной текст (4)"/>
    <w:basedOn w:val="a"/>
    <w:link w:val="4"/>
    <w:rsid w:val="003C51FA"/>
    <w:pPr>
      <w:widowControl w:val="0"/>
      <w:shd w:val="clear" w:color="auto" w:fill="FFFFFF"/>
      <w:spacing w:before="1260" w:after="180" w:line="0" w:lineRule="atLeast"/>
      <w:jc w:val="center"/>
    </w:pPr>
    <w:rPr>
      <w:rFonts w:ascii="Calibri" w:eastAsia="Calibri" w:hAnsi="Calibri" w:cs="Calibri"/>
      <w:sz w:val="26"/>
      <w:szCs w:val="26"/>
    </w:rPr>
  </w:style>
  <w:style w:type="character" w:customStyle="1" w:styleId="7">
    <w:name w:val="Основной текст (7)_"/>
    <w:basedOn w:val="a0"/>
    <w:link w:val="70"/>
    <w:rsid w:val="00CE74B6"/>
    <w:rPr>
      <w:rFonts w:ascii="Calibri" w:eastAsia="Calibri" w:hAnsi="Calibri" w:cs="Calibri"/>
      <w:b/>
      <w:bCs/>
      <w:i/>
      <w:iCs/>
      <w:shd w:val="clear" w:color="auto" w:fill="FFFFFF"/>
    </w:rPr>
  </w:style>
  <w:style w:type="paragraph" w:customStyle="1" w:styleId="70">
    <w:name w:val="Основной текст (7)"/>
    <w:basedOn w:val="a"/>
    <w:link w:val="7"/>
    <w:rsid w:val="00CE74B6"/>
    <w:pPr>
      <w:widowControl w:val="0"/>
      <w:shd w:val="clear" w:color="auto" w:fill="FFFFFF"/>
      <w:spacing w:before="360" w:after="180" w:line="292" w:lineRule="exact"/>
      <w:jc w:val="both"/>
    </w:pPr>
    <w:rPr>
      <w:rFonts w:ascii="Calibri" w:eastAsia="Calibri" w:hAnsi="Calibri" w:cs="Calibri"/>
      <w:b/>
      <w:bCs/>
      <w:i/>
      <w:iCs/>
    </w:rPr>
  </w:style>
  <w:style w:type="character" w:customStyle="1" w:styleId="6">
    <w:name w:val="Основной текст (6)_"/>
    <w:basedOn w:val="a0"/>
    <w:link w:val="60"/>
    <w:rsid w:val="00FD1F5F"/>
    <w:rPr>
      <w:rFonts w:ascii="Calibri" w:eastAsia="Calibri" w:hAnsi="Calibri" w:cs="Calibri"/>
      <w:b/>
      <w:bCs/>
      <w:sz w:val="26"/>
      <w:szCs w:val="26"/>
      <w:shd w:val="clear" w:color="auto" w:fill="FFFFFF"/>
    </w:rPr>
  </w:style>
  <w:style w:type="paragraph" w:customStyle="1" w:styleId="60">
    <w:name w:val="Основной текст (6)"/>
    <w:basedOn w:val="a"/>
    <w:link w:val="6"/>
    <w:rsid w:val="00FD1F5F"/>
    <w:pPr>
      <w:widowControl w:val="0"/>
      <w:shd w:val="clear" w:color="auto" w:fill="FFFFFF"/>
      <w:spacing w:before="60" w:after="780" w:line="0" w:lineRule="atLeast"/>
    </w:pPr>
    <w:rPr>
      <w:rFonts w:ascii="Calibri" w:eastAsia="Calibri" w:hAnsi="Calibri" w:cs="Calibri"/>
      <w:b/>
      <w:bCs/>
      <w:sz w:val="26"/>
      <w:szCs w:val="26"/>
    </w:rPr>
  </w:style>
  <w:style w:type="paragraph" w:customStyle="1" w:styleId="Style8">
    <w:name w:val="Style8"/>
    <w:basedOn w:val="a"/>
    <w:uiPriority w:val="99"/>
    <w:rsid w:val="00D6486D"/>
    <w:pPr>
      <w:widowControl w:val="0"/>
      <w:autoSpaceDE w:val="0"/>
      <w:autoSpaceDN w:val="0"/>
      <w:adjustRightInd w:val="0"/>
      <w:spacing w:after="0" w:line="278" w:lineRule="exact"/>
      <w:ind w:firstLine="706"/>
      <w:jc w:val="both"/>
    </w:pPr>
    <w:rPr>
      <w:rFonts w:ascii="Times New Roman" w:eastAsia="Times New Roman" w:hAnsi="Times New Roman" w:cs="Times New Roman"/>
      <w:sz w:val="24"/>
      <w:szCs w:val="24"/>
      <w:lang w:eastAsia="ru-RU"/>
    </w:rPr>
  </w:style>
  <w:style w:type="character" w:customStyle="1" w:styleId="FontStyle33">
    <w:name w:val="Font Style33"/>
    <w:uiPriority w:val="99"/>
    <w:rsid w:val="00D6486D"/>
    <w:rPr>
      <w:rFonts w:ascii="Times New Roman" w:hAnsi="Times New Roman" w:cs="Times New Roman"/>
      <w:sz w:val="22"/>
      <w:szCs w:val="22"/>
    </w:rPr>
  </w:style>
  <w:style w:type="character" w:customStyle="1" w:styleId="FontStyle35">
    <w:name w:val="Font Style35"/>
    <w:uiPriority w:val="99"/>
    <w:rsid w:val="00D6486D"/>
    <w:rPr>
      <w:rFonts w:ascii="Times New Roman" w:hAnsi="Times New Roman" w:cs="Times New Roman"/>
      <w:i/>
      <w:iCs/>
      <w:sz w:val="22"/>
      <w:szCs w:val="22"/>
    </w:rPr>
  </w:style>
  <w:style w:type="paragraph" w:styleId="HTML">
    <w:name w:val="HTML Preformatted"/>
    <w:basedOn w:val="a"/>
    <w:link w:val="HTML0"/>
    <w:uiPriority w:val="99"/>
    <w:unhideWhenUsed/>
    <w:rsid w:val="00D648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D6486D"/>
    <w:rPr>
      <w:rFonts w:ascii="Courier New" w:eastAsia="Times New Roman" w:hAnsi="Courier New" w:cs="Times New Roman"/>
      <w:sz w:val="20"/>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309350">
      <w:bodyDiv w:val="1"/>
      <w:marLeft w:val="0"/>
      <w:marRight w:val="0"/>
      <w:marTop w:val="0"/>
      <w:marBottom w:val="0"/>
      <w:divBdr>
        <w:top w:val="none" w:sz="0" w:space="0" w:color="auto"/>
        <w:left w:val="none" w:sz="0" w:space="0" w:color="auto"/>
        <w:bottom w:val="none" w:sz="0" w:space="0" w:color="auto"/>
        <w:right w:val="none" w:sz="0" w:space="0" w:color="auto"/>
      </w:divBdr>
    </w:div>
    <w:div w:id="157250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C00B5B-CF0E-4BE3-96E9-A86524E2B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TotalTime>
  <Pages>21</Pages>
  <Words>4443</Words>
  <Characters>25327</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Gorbunova Tatiana</dc:creator>
  <cp:keywords/>
  <dc:description/>
  <cp:lastModifiedBy>Gorbunova Tatiana</cp:lastModifiedBy>
  <cp:revision>78</cp:revision>
  <dcterms:created xsi:type="dcterms:W3CDTF">2022-08-23T14:08:00Z</dcterms:created>
  <dcterms:modified xsi:type="dcterms:W3CDTF">2022-10-13T15:18:00Z</dcterms:modified>
</cp:coreProperties>
</file>