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6B" w:rsidRPr="0084366B" w:rsidRDefault="0084366B" w:rsidP="0084366B">
      <w:pPr>
        <w:jc w:val="center"/>
        <w:rPr>
          <w:b/>
          <w:sz w:val="28"/>
          <w:szCs w:val="28"/>
        </w:rPr>
      </w:pPr>
      <w:r w:rsidRPr="0084366B">
        <w:rPr>
          <w:b/>
          <w:sz w:val="28"/>
          <w:szCs w:val="28"/>
        </w:rPr>
        <w:t>Правила проживания в гостинице "АМАНТАЙ"</w:t>
      </w:r>
    </w:p>
    <w:p w:rsidR="0084366B" w:rsidRDefault="0084366B" w:rsidP="0084366B"/>
    <w:p w:rsidR="0084366B" w:rsidRDefault="0084366B" w:rsidP="0084366B">
      <w:r>
        <w:t>Настоящие Правила устанавливают правила размещения, проживания и оплаты услуг в гостинице «</w:t>
      </w:r>
      <w:proofErr w:type="spellStart"/>
      <w:r>
        <w:t>Амантай</w:t>
      </w:r>
      <w:proofErr w:type="spellEnd"/>
      <w:r>
        <w:t xml:space="preserve">». Настоящие Правила разработаны на основе Постановления Правительства РФ от 09 октября 2015 г. № 1085 «Правила предоставления гостиничных услуг в Российской Федерации» и определяют взаимоотношения между Потребителем (Гостем) и Исполнителем (ИП </w:t>
      </w:r>
      <w:proofErr w:type="spellStart"/>
      <w:r>
        <w:t>Корчиц</w:t>
      </w:r>
      <w:proofErr w:type="spellEnd"/>
      <w:r>
        <w:t xml:space="preserve"> </w:t>
      </w:r>
      <w:r w:rsidR="00AD7785">
        <w:t>М.В</w:t>
      </w:r>
      <w:r>
        <w:t>.).</w:t>
      </w:r>
    </w:p>
    <w:p w:rsidR="0084366B" w:rsidRDefault="0084366B" w:rsidP="0084366B">
      <w:r>
        <w:t>I. ОБЩИЕ ПОЛОЖЕНИЯ</w:t>
      </w:r>
    </w:p>
    <w:p w:rsidR="0084366B" w:rsidRDefault="0084366B" w:rsidP="0084366B">
      <w:r>
        <w:t>Режим работы гостиницы – круглосуточно. Расчетный час в гостинице – 12.00, стандартное время заезда — 14.00</w:t>
      </w:r>
    </w:p>
    <w:p w:rsidR="0084366B" w:rsidRDefault="0084366B" w:rsidP="0084366B">
      <w:r>
        <w:t>Размещение в гостинице возможно при предъявлении следующих документов:</w:t>
      </w:r>
    </w:p>
    <w:p w:rsidR="0084366B" w:rsidRDefault="0084366B" w:rsidP="0084366B">
      <w:r>
        <w:t xml:space="preserve"> • для граждан РФ — паспорт гражданина РФ, паспорт гражданина СССР до замены его в установленный срок на паспорт гражданина РФ, свидетельство о рождении – для лица, не достигшего 14-летнего возраста; загранпаспорт гражданина РФ – для лица, постоянно проживающего за пределами РФ;</w:t>
      </w:r>
    </w:p>
    <w:p w:rsidR="0084366B" w:rsidRDefault="0084366B" w:rsidP="0084366B">
      <w:r>
        <w:t xml:space="preserve"> • для иностранных граждан — национальный паспорт и документы, подтверждающие законность пребывания на территории РФ (виза (для граждан ряда стран установлен безвизовый въезд в РФ), вид на жительство, разрешение на временное проживание, миграционная карта).</w:t>
      </w:r>
    </w:p>
    <w:p w:rsidR="0084366B" w:rsidRDefault="0084366B" w:rsidP="0084366B">
      <w:r>
        <w:t>Размещение производится при условии подписания гостем Регистрационной карты, что означает согласие гостя с положениями Договора оказания гостиничных услуг от «</w:t>
      </w:r>
      <w:r w:rsidR="006B384A">
        <w:t>10</w:t>
      </w:r>
      <w:r>
        <w:t xml:space="preserve">» </w:t>
      </w:r>
      <w:r w:rsidR="006B384A">
        <w:t>марта</w:t>
      </w:r>
      <w:r>
        <w:t xml:space="preserve"> 201</w:t>
      </w:r>
      <w:r w:rsidR="006B384A">
        <w:t>6</w:t>
      </w:r>
      <w:r>
        <w:t>г. № 1 и настоящими Правилами.</w:t>
      </w:r>
    </w:p>
    <w:p w:rsidR="0084366B" w:rsidRDefault="0084366B" w:rsidP="0084366B">
      <w:r>
        <w:t>Гостям гарантируется соблюдение всех правил конфиденциальности.</w:t>
      </w:r>
    </w:p>
    <w:p w:rsidR="0084366B" w:rsidRDefault="0084366B" w:rsidP="0084366B">
      <w:r>
        <w:t>Стоимость проживания определяется как комплекс услуг по обеспечению проживания, включая все предоставляемые гостиницей услуги, и зависит от категории и наличия номеров, выбранных дат, длительности проживания и определяется по соглашению сторон Договора. Плата за дополнительные услуги, предоставляемые Гостиницей, осуществляется по ценам, утвержденным приказом Индивидуального предпринимателя.</w:t>
      </w:r>
    </w:p>
    <w:p w:rsidR="0084366B" w:rsidRDefault="0084366B" w:rsidP="0084366B">
      <w:r>
        <w:t xml:space="preserve">Ранний заезд или поздний выезд возможен при наличии свободных мест. При этом о продлении проживания необходимо сообщить </w:t>
      </w:r>
      <w:r w:rsidR="00517078">
        <w:t>на рецепцию</w:t>
      </w:r>
      <w:r>
        <w:t xml:space="preserve"> заблаговременно.</w:t>
      </w:r>
    </w:p>
    <w:p w:rsidR="0084366B" w:rsidRDefault="0084366B" w:rsidP="0084366B">
      <w:r>
        <w:t>Гости к проживающим допускаются исключительно с согласия последних и только на основании документов, удостоверяющих личность (паспорт гражданина РФ, военный билет, водительское удостоверение, иные документы государственного образца).</w:t>
      </w:r>
    </w:p>
    <w:p w:rsidR="0084366B" w:rsidRDefault="0084366B" w:rsidP="0084366B">
      <w:r>
        <w:t>Пребывание гостей в номере проживающего возможно с 8-00 до 23-00. По истечении этого срока гость обязан покинуть гостиницу или оплатить проживание в гостинице (при наличии мест) в соответствии с тарифом. При этом общее количество проживающих в номере не должно превышать максимально допустимого количества мест, определенного стандартом номера. Гостиница не несет ответственности за гостей, приглашенных проживающим в номер.</w:t>
      </w:r>
    </w:p>
    <w:p w:rsidR="0084366B" w:rsidRDefault="0084366B" w:rsidP="0084366B">
      <w:r>
        <w:lastRenderedPageBreak/>
        <w:t>Соблюдение правил пожарной безопасности является обязательным требованием. Гости, нарушающие требования ПБ, несут ответственность в соответствии с законодательством РФ.</w:t>
      </w:r>
    </w:p>
    <w:p w:rsidR="0084366B" w:rsidRDefault="0084366B" w:rsidP="0084366B">
      <w:r>
        <w:t>О сдаче номера необходимо сообщить не позднее, чем за 10 минут до выезда. Покидая номер, гость обязан выключить осветительные приборы, закрыть окна.</w:t>
      </w:r>
    </w:p>
    <w:p w:rsidR="0084366B" w:rsidRDefault="0084366B" w:rsidP="0084366B">
      <w:r>
        <w:t xml:space="preserve">Сдача номера производится  </w:t>
      </w:r>
      <w:r w:rsidR="00517078">
        <w:t xml:space="preserve">дежурному </w:t>
      </w:r>
      <w:r>
        <w:t>администратору. Ключ от номера гость должен сдать дежурному администратору.</w:t>
      </w:r>
    </w:p>
    <w:p w:rsidR="0084366B" w:rsidRDefault="0084366B" w:rsidP="0084366B">
      <w:r>
        <w:t xml:space="preserve">В случае порчи или утраты имущества </w:t>
      </w:r>
      <w:r w:rsidR="00E616BF">
        <w:t>гость или им приглашенное лицо возмещает ущерб и</w:t>
      </w:r>
      <w:r>
        <w:t>/или нарушения Правил проживания в гостинице с виновника взимается плата в соответствии с «Санкциями за нарушение Правил проживания», «Санкциями, применяемыми к жильцам за порчу гостиничного имущества».</w:t>
      </w:r>
    </w:p>
    <w:p w:rsidR="0084366B" w:rsidRDefault="0084366B" w:rsidP="0084366B">
      <w:r>
        <w:t>II. В ГОСТИНИЦЕ ЗАПРЕЩЕНО</w:t>
      </w:r>
    </w:p>
    <w:p w:rsidR="0084366B" w:rsidRDefault="0084366B" w:rsidP="0084366B">
      <w:r>
        <w:t>Шуметь, мешая отдыху проживающих.</w:t>
      </w:r>
    </w:p>
    <w:p w:rsidR="0084366B" w:rsidRDefault="0084366B" w:rsidP="0084366B">
      <w:r>
        <w:t>Проявлять агрессию или действия, угрожающие безопасности, здоровью или сохранности имущества других лиц.</w:t>
      </w:r>
    </w:p>
    <w:p w:rsidR="0084366B" w:rsidRDefault="0084366B" w:rsidP="0084366B">
      <w:r>
        <w:t xml:space="preserve">Курить </w:t>
      </w:r>
      <w:r w:rsidR="009017B3">
        <w:t>на всей территории гостиницы</w:t>
      </w:r>
      <w:r>
        <w:t>. В случае выявления факта курения или следов курения в номерах</w:t>
      </w:r>
      <w:r w:rsidR="00834CB0">
        <w:t>,</w:t>
      </w:r>
      <w:r>
        <w:t xml:space="preserve"> гостиница </w:t>
      </w:r>
      <w:r w:rsidR="009017B3">
        <w:t xml:space="preserve">взимает плату </w:t>
      </w:r>
      <w:r>
        <w:t xml:space="preserve"> на дополнительную уборку </w:t>
      </w:r>
      <w:r w:rsidR="009017B3">
        <w:t xml:space="preserve">и устранение последствий курения </w:t>
      </w:r>
      <w:r>
        <w:t>в соответствии с «Санкциями за нарушение Правил проживания».</w:t>
      </w:r>
    </w:p>
    <w:p w:rsidR="0084366B" w:rsidRDefault="0084366B" w:rsidP="0084366B">
      <w:r>
        <w:t>Пользоваться не входящими в стандарт номера электронагревательными приборами (кипятильники, электроплитки и т. п.).</w:t>
      </w:r>
    </w:p>
    <w:p w:rsidR="0084366B" w:rsidRDefault="0084366B" w:rsidP="0084366B">
      <w:r>
        <w:t>Нарушать нормы и правила общественного поведения.</w:t>
      </w:r>
    </w:p>
    <w:p w:rsidR="0084366B" w:rsidRDefault="0084366B" w:rsidP="0084366B">
      <w:r>
        <w:t>Причинять ущерб имуществу гостиницы.</w:t>
      </w:r>
    </w:p>
    <w:p w:rsidR="0084366B" w:rsidRDefault="0084366B" w:rsidP="0084366B">
      <w:r>
        <w:t>Размещать в номере гостей после 23-00 без оформления регистрационной карты и оплаты их пребывания в гостинице.</w:t>
      </w:r>
    </w:p>
    <w:p w:rsidR="0084366B" w:rsidRDefault="0084366B" w:rsidP="0084366B">
      <w:r>
        <w:t>Оставлять в номере посторонних лиц, а также передавать им ключ от номера.</w:t>
      </w:r>
    </w:p>
    <w:p w:rsidR="0084366B" w:rsidRDefault="0084366B" w:rsidP="0084366B">
      <w:r>
        <w:t>Препя</w:t>
      </w:r>
      <w:r w:rsidR="00D710D1">
        <w:t xml:space="preserve">тствовать работникам гостиницы </w:t>
      </w:r>
      <w:r>
        <w:t xml:space="preserve"> выполнять свои служебные обязанности.</w:t>
      </w:r>
    </w:p>
    <w:p w:rsidR="0084366B" w:rsidRDefault="0084366B" w:rsidP="0084366B">
      <w:r>
        <w:t>Переселяться из номера в номер без разрешения администрации.</w:t>
      </w:r>
    </w:p>
    <w:p w:rsidR="0084366B" w:rsidRDefault="0084366B" w:rsidP="0084366B">
      <w:r>
        <w:t>Производить перестановку мебели в номере без разрешения администрации.</w:t>
      </w:r>
    </w:p>
    <w:p w:rsidR="0084366B" w:rsidRDefault="0084366B" w:rsidP="0084366B">
      <w:r>
        <w:t>III. ОТКАЗ В РАЗМЕЩЕНИИ В ГОСТИНИЦУ</w:t>
      </w:r>
    </w:p>
    <w:p w:rsidR="0084366B" w:rsidRDefault="0084366B" w:rsidP="0084366B">
      <w:r>
        <w:t xml:space="preserve"> Администратор имеет право отказать в размещении в гостиницу в следующих случаях: </w:t>
      </w:r>
    </w:p>
    <w:p w:rsidR="0084366B" w:rsidRDefault="0084366B" w:rsidP="0084366B">
      <w:r>
        <w:t>У Потребителя отсутствует документ, удостоверяющий его личность, оформленный в установленном порядке.</w:t>
      </w:r>
    </w:p>
    <w:p w:rsidR="0084366B" w:rsidRDefault="0084366B" w:rsidP="0084366B">
      <w:r>
        <w:t>Потребитель не оплатил номер в предусмотренном Договором оказания гостиничных услуг порядке и в необходимой сумме.</w:t>
      </w:r>
    </w:p>
    <w:p w:rsidR="0084366B" w:rsidRDefault="0084366B" w:rsidP="0084366B">
      <w:r>
        <w:lastRenderedPageBreak/>
        <w:t>У Потребителя неопрятный, грязный внешний вид, он находится в состоянии алкогольного или наркотического опьянения, неадекватно, агрессивно себя ведет.</w:t>
      </w:r>
    </w:p>
    <w:p w:rsidR="0084366B" w:rsidRDefault="0084366B" w:rsidP="0084366B">
      <w:r>
        <w:t>Потребитель отказывается соблюдать внутренние правила проживания в гостинице.</w:t>
      </w:r>
    </w:p>
    <w:p w:rsidR="0084366B" w:rsidRDefault="0084366B" w:rsidP="0084366B">
      <w:r>
        <w:t>Потребитель имеет задолженность по оплате ранее предоставленных гостиничных услуг или по возмещению причиненного гостинице ущерба (согласно п. 3.9 Договора оказания гостиничных услуг).</w:t>
      </w:r>
    </w:p>
    <w:p w:rsidR="0084366B" w:rsidRDefault="0084366B" w:rsidP="0084366B">
      <w:r>
        <w:t>Поведение Потребителя приводит к нарушению общественного порядка или создает угрозу безопасности персонала и/или проживающих в гостинице.</w:t>
      </w:r>
    </w:p>
    <w:p w:rsidR="0084366B" w:rsidRDefault="0084366B" w:rsidP="0084366B">
      <w:r>
        <w:t>В других случаях, предусмотренных законодательством Российской Федерации.</w:t>
      </w:r>
    </w:p>
    <w:p w:rsidR="0084366B" w:rsidRDefault="0084366B" w:rsidP="0084366B">
      <w:r>
        <w:t>IV. ПОРЯДОК ОПЛАТЫ</w:t>
      </w:r>
    </w:p>
    <w:p w:rsidR="0084366B" w:rsidRDefault="0084366B" w:rsidP="0084366B">
      <w:r>
        <w:t>Плата за проживание в гостинице взимается в соответствии с расчетным часом и производится только в рублях РФ.</w:t>
      </w:r>
    </w:p>
    <w:p w:rsidR="0084366B" w:rsidRDefault="0084366B" w:rsidP="0084366B">
      <w:r>
        <w:t xml:space="preserve">Минимальный срок оплаты за проживание – </w:t>
      </w:r>
      <w:r w:rsidR="00F35019">
        <w:t>2 часа</w:t>
      </w:r>
      <w:r>
        <w:t>.</w:t>
      </w:r>
    </w:p>
    <w:p w:rsidR="0084366B" w:rsidRDefault="0084366B" w:rsidP="0084366B">
      <w:r>
        <w:t>За проживание детей в возрасте до 7 лет без предоставления им отдельного места оплата за проживание не взимается. При размещении детей в возрасте до 14 лет на дополнительном месте предоставляется скидка 20%.</w:t>
      </w:r>
    </w:p>
    <w:p w:rsidR="0084366B" w:rsidRDefault="0084366B" w:rsidP="0084366B">
      <w:r>
        <w:t>При гарантированном размещении ранее расчетного часа (в период с 00-00 до 12-00 дня заезда) взимается плата за ранний заезд в размере 50% суточного размещения в номере заявленной категории.</w:t>
      </w:r>
    </w:p>
    <w:p w:rsidR="0084366B" w:rsidRDefault="0084366B" w:rsidP="0084366B">
      <w:r>
        <w:t>При продлении проживания плата взимается в следующем порядке: в период с 12-00 до 1</w:t>
      </w:r>
      <w:r w:rsidR="002B1EE5">
        <w:t>4</w:t>
      </w:r>
      <w:r>
        <w:t xml:space="preserve">-00 дня выезда – </w:t>
      </w:r>
      <w:r w:rsidR="002B1EE5">
        <w:t>10% от стоимости за сутки</w:t>
      </w:r>
      <w:r>
        <w:t>, в период с 1</w:t>
      </w:r>
      <w:r w:rsidR="002B1EE5">
        <w:t>4</w:t>
      </w:r>
      <w:r>
        <w:t>-00 до 24-00 дня выезда – плата за половину суток, после 24-00 дня выезда – плата за полные сутки.</w:t>
      </w:r>
    </w:p>
    <w:p w:rsidR="0084366B" w:rsidRDefault="0084366B" w:rsidP="0084366B">
      <w:r>
        <w:t>При досрочном выезде Гостя плата взимается в следующем порядке: за количество полных суток – путем умножения согласованной стоимости суточного проживания на количество полных суток, за неполные сутки как за полные.</w:t>
      </w:r>
    </w:p>
    <w:p w:rsidR="00A76E30" w:rsidRDefault="00A76E30" w:rsidP="0084366B"/>
    <w:sectPr w:rsidR="00A76E30" w:rsidSect="00A7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4366B"/>
    <w:rsid w:val="001866A9"/>
    <w:rsid w:val="002B1EE5"/>
    <w:rsid w:val="0034681A"/>
    <w:rsid w:val="00517078"/>
    <w:rsid w:val="00671948"/>
    <w:rsid w:val="00694108"/>
    <w:rsid w:val="006B384A"/>
    <w:rsid w:val="00834CB0"/>
    <w:rsid w:val="0084366B"/>
    <w:rsid w:val="009017B3"/>
    <w:rsid w:val="00A76E30"/>
    <w:rsid w:val="00AC6988"/>
    <w:rsid w:val="00AD7785"/>
    <w:rsid w:val="00D35292"/>
    <w:rsid w:val="00D710D1"/>
    <w:rsid w:val="00E616BF"/>
    <w:rsid w:val="00F17182"/>
    <w:rsid w:val="00F3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Amantay</dc:creator>
  <cp:lastModifiedBy>EliteBook</cp:lastModifiedBy>
  <cp:revision>2</cp:revision>
  <cp:lastPrinted>2018-03-21T15:05:00Z</cp:lastPrinted>
  <dcterms:created xsi:type="dcterms:W3CDTF">2022-07-21T10:35:00Z</dcterms:created>
  <dcterms:modified xsi:type="dcterms:W3CDTF">2022-07-21T10:35:00Z</dcterms:modified>
</cp:coreProperties>
</file>